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14:paraId="6D51D272" w14:textId="77777777" w:rsidR="00D65384" w:rsidRPr="005352D2" w:rsidRDefault="00000E2A" w:rsidP="00D65384">
      <w:pPr>
        <w:pStyle w:val="Default"/>
      </w:pPr>
      <w:r w:rsidRPr="005352D2">
        <w:rPr>
          <w:szCs w:val="18"/>
        </w:rPr>
        <w:t xml:space="preserve"> </w:t>
      </w:r>
      <w:r w:rsidR="00E8789E" w:rsidRPr="005352D2">
        <w:rPr>
          <w:szCs w:val="18"/>
        </w:rPr>
        <w:t xml:space="preserve"> </w:t>
      </w:r>
    </w:p>
    <w:p w14:paraId="77035426" w14:textId="77777777" w:rsidR="00D65384" w:rsidRPr="005352D2" w:rsidRDefault="00D65384" w:rsidP="00D65384">
      <w:pPr>
        <w:pStyle w:val="Default"/>
        <w:jc w:val="center"/>
        <w:rPr>
          <w:sz w:val="32"/>
          <w:szCs w:val="23"/>
        </w:rPr>
      </w:pPr>
      <w:r w:rsidRPr="005352D2">
        <w:rPr>
          <w:b/>
          <w:bCs/>
          <w:sz w:val="32"/>
          <w:szCs w:val="23"/>
        </w:rPr>
        <w:t>SECRETARIA DISTRITAL DE AMBIENTE</w:t>
      </w:r>
    </w:p>
    <w:p w14:paraId="55C03602" w14:textId="77777777" w:rsidR="00D65384" w:rsidRPr="005352D2" w:rsidRDefault="00D65384" w:rsidP="00D65384">
      <w:pPr>
        <w:pStyle w:val="Default"/>
        <w:jc w:val="center"/>
        <w:rPr>
          <w:b/>
          <w:bCs/>
          <w:sz w:val="32"/>
          <w:szCs w:val="23"/>
        </w:rPr>
      </w:pPr>
    </w:p>
    <w:p w14:paraId="6C878488" w14:textId="77777777" w:rsidR="007C3012" w:rsidRPr="005352D2" w:rsidRDefault="007C3012" w:rsidP="00D65384">
      <w:pPr>
        <w:pStyle w:val="Default"/>
        <w:jc w:val="center"/>
        <w:rPr>
          <w:b/>
          <w:bCs/>
          <w:sz w:val="32"/>
          <w:szCs w:val="23"/>
        </w:rPr>
      </w:pPr>
    </w:p>
    <w:p w14:paraId="49DED76F" w14:textId="1673E746" w:rsidR="00241747" w:rsidRDefault="00DD2C2E" w:rsidP="00D65384">
      <w:pPr>
        <w:pStyle w:val="Default"/>
        <w:jc w:val="center"/>
        <w:rPr>
          <w:b/>
          <w:bCs/>
          <w:sz w:val="32"/>
          <w:szCs w:val="23"/>
        </w:rPr>
      </w:pPr>
      <w:r>
        <w:rPr>
          <w:b/>
          <w:bCs/>
          <w:noProof/>
          <w:sz w:val="32"/>
          <w:szCs w:val="23"/>
          <w:lang w:val="es-CO" w:eastAsia="es-CO"/>
        </w:rPr>
        <w:drawing>
          <wp:inline distT="0" distB="0" distL="0" distR="0" wp14:anchorId="777C2C50" wp14:editId="72ECB91C">
            <wp:extent cx="5541665" cy="3132000"/>
            <wp:effectExtent l="0" t="0" r="190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1.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541665" cy="3132000"/>
                    </a:xfrm>
                    <a:prstGeom prst="rect">
                      <a:avLst/>
                    </a:prstGeom>
                  </pic:spPr>
                </pic:pic>
              </a:graphicData>
            </a:graphic>
          </wp:inline>
        </w:drawing>
      </w:r>
    </w:p>
    <w:p w14:paraId="4B5B25DE" w14:textId="77777777" w:rsidR="00241747" w:rsidRDefault="00241747" w:rsidP="00D65384">
      <w:pPr>
        <w:pStyle w:val="Default"/>
        <w:jc w:val="center"/>
        <w:rPr>
          <w:b/>
          <w:bCs/>
          <w:sz w:val="32"/>
          <w:szCs w:val="23"/>
        </w:rPr>
      </w:pPr>
      <w:bookmarkStart w:id="0" w:name="_GoBack"/>
      <w:bookmarkEnd w:id="0"/>
    </w:p>
    <w:p w14:paraId="662D7E3D" w14:textId="77777777" w:rsidR="00241747" w:rsidRDefault="00241747" w:rsidP="00241747">
      <w:pPr>
        <w:pStyle w:val="Default"/>
        <w:jc w:val="center"/>
        <w:rPr>
          <w:b/>
          <w:bCs/>
          <w:sz w:val="32"/>
          <w:szCs w:val="23"/>
        </w:rPr>
      </w:pPr>
      <w:r w:rsidRPr="005352D2">
        <w:rPr>
          <w:b/>
          <w:bCs/>
          <w:sz w:val="32"/>
          <w:szCs w:val="23"/>
        </w:rPr>
        <w:t>INFORME DE GESTIÓN Y RESULTADOS</w:t>
      </w:r>
    </w:p>
    <w:p w14:paraId="7A50E94F" w14:textId="77777777" w:rsidR="00241747" w:rsidRDefault="00241747" w:rsidP="00241747">
      <w:pPr>
        <w:pStyle w:val="Default"/>
        <w:jc w:val="center"/>
        <w:rPr>
          <w:b/>
          <w:bCs/>
          <w:sz w:val="32"/>
          <w:szCs w:val="23"/>
        </w:rPr>
      </w:pPr>
    </w:p>
    <w:p w14:paraId="74EE5391" w14:textId="77777777" w:rsidR="00241747" w:rsidRDefault="00241747" w:rsidP="00D65384">
      <w:pPr>
        <w:pStyle w:val="Default"/>
        <w:jc w:val="center"/>
        <w:rPr>
          <w:b/>
          <w:bCs/>
          <w:sz w:val="32"/>
          <w:szCs w:val="23"/>
        </w:rPr>
      </w:pPr>
    </w:p>
    <w:p w14:paraId="663C3701" w14:textId="77777777" w:rsidR="007F7B60" w:rsidRDefault="007F7B60" w:rsidP="00D65384">
      <w:pPr>
        <w:pStyle w:val="Default"/>
        <w:jc w:val="center"/>
        <w:rPr>
          <w:b/>
          <w:bCs/>
          <w:sz w:val="32"/>
          <w:szCs w:val="23"/>
        </w:rPr>
      </w:pPr>
      <w:r>
        <w:rPr>
          <w:b/>
          <w:bCs/>
          <w:sz w:val="32"/>
          <w:szCs w:val="23"/>
        </w:rPr>
        <w:t xml:space="preserve">PLAN DE DESARROLLO </w:t>
      </w:r>
    </w:p>
    <w:p w14:paraId="39117D30" w14:textId="2524CCB6" w:rsidR="007F7B60" w:rsidRPr="005352D2" w:rsidRDefault="007F7B60" w:rsidP="00D65384">
      <w:pPr>
        <w:pStyle w:val="Default"/>
        <w:jc w:val="center"/>
        <w:rPr>
          <w:sz w:val="32"/>
          <w:szCs w:val="23"/>
        </w:rPr>
      </w:pPr>
      <w:r>
        <w:rPr>
          <w:b/>
          <w:bCs/>
          <w:sz w:val="32"/>
          <w:szCs w:val="23"/>
        </w:rPr>
        <w:t>BOGOTA MEJOR PARA TODOS 2016-2020</w:t>
      </w:r>
    </w:p>
    <w:p w14:paraId="26EA316D" w14:textId="77777777" w:rsidR="00D65384" w:rsidRPr="005352D2" w:rsidRDefault="00D65384" w:rsidP="00D65384">
      <w:pPr>
        <w:pStyle w:val="Default"/>
        <w:jc w:val="center"/>
        <w:rPr>
          <w:b/>
          <w:bCs/>
          <w:sz w:val="32"/>
          <w:szCs w:val="23"/>
        </w:rPr>
      </w:pPr>
    </w:p>
    <w:p w14:paraId="0176D999" w14:textId="77777777" w:rsidR="00D65384" w:rsidRPr="005352D2" w:rsidRDefault="00D65384" w:rsidP="00D65384">
      <w:pPr>
        <w:pStyle w:val="Default"/>
        <w:jc w:val="center"/>
        <w:rPr>
          <w:b/>
          <w:bCs/>
          <w:sz w:val="32"/>
          <w:szCs w:val="23"/>
        </w:rPr>
      </w:pPr>
    </w:p>
    <w:p w14:paraId="4786827F" w14:textId="6F4C38F3" w:rsidR="00D65384" w:rsidRPr="005352D2" w:rsidRDefault="00CE7F9A" w:rsidP="00D65384">
      <w:pPr>
        <w:pStyle w:val="Default"/>
        <w:jc w:val="center"/>
        <w:rPr>
          <w:b/>
          <w:bCs/>
          <w:sz w:val="32"/>
          <w:szCs w:val="23"/>
        </w:rPr>
      </w:pPr>
      <w:r>
        <w:rPr>
          <w:b/>
          <w:bCs/>
          <w:sz w:val="32"/>
          <w:szCs w:val="23"/>
        </w:rPr>
        <w:t>VIGENCIA</w:t>
      </w:r>
    </w:p>
    <w:p w14:paraId="0E4919A8" w14:textId="12E4B41B" w:rsidR="00D65384" w:rsidRPr="005352D2" w:rsidRDefault="00D65384" w:rsidP="00D65384">
      <w:pPr>
        <w:pStyle w:val="Default"/>
        <w:jc w:val="center"/>
        <w:rPr>
          <w:sz w:val="32"/>
          <w:szCs w:val="23"/>
        </w:rPr>
      </w:pPr>
      <w:r w:rsidRPr="005352D2">
        <w:rPr>
          <w:b/>
          <w:bCs/>
          <w:sz w:val="32"/>
          <w:szCs w:val="23"/>
        </w:rPr>
        <w:t>201</w:t>
      </w:r>
      <w:r w:rsidR="0065716A">
        <w:rPr>
          <w:b/>
          <w:bCs/>
          <w:sz w:val="32"/>
          <w:szCs w:val="23"/>
        </w:rPr>
        <w:t>6</w:t>
      </w:r>
    </w:p>
    <w:p w14:paraId="256A06F8" w14:textId="77777777" w:rsidR="00D65384" w:rsidRPr="005352D2" w:rsidRDefault="00D65384" w:rsidP="00D65384">
      <w:pPr>
        <w:pStyle w:val="Default"/>
        <w:jc w:val="center"/>
        <w:rPr>
          <w:b/>
          <w:bCs/>
          <w:sz w:val="32"/>
          <w:szCs w:val="23"/>
        </w:rPr>
      </w:pPr>
    </w:p>
    <w:p w14:paraId="6F9A0FC3" w14:textId="77777777" w:rsidR="00D65384" w:rsidRPr="005352D2" w:rsidRDefault="00D65384" w:rsidP="00D65384">
      <w:pPr>
        <w:pStyle w:val="Default"/>
        <w:jc w:val="center"/>
        <w:rPr>
          <w:b/>
          <w:bCs/>
          <w:sz w:val="32"/>
          <w:szCs w:val="23"/>
        </w:rPr>
      </w:pPr>
    </w:p>
    <w:p w14:paraId="045BAA79" w14:textId="77777777" w:rsidR="00D65384" w:rsidRPr="005352D2" w:rsidRDefault="00D65384" w:rsidP="007C3012">
      <w:pPr>
        <w:rPr>
          <w:rFonts w:ascii="Arial" w:hAnsi="Arial" w:cs="Arial"/>
          <w:b/>
          <w:bCs/>
          <w:sz w:val="32"/>
          <w:szCs w:val="23"/>
        </w:rPr>
      </w:pPr>
    </w:p>
    <w:p w14:paraId="4BA79689" w14:textId="1A6FEC4C" w:rsidR="00D65384" w:rsidRPr="005352D2" w:rsidRDefault="00D65384" w:rsidP="00D65384">
      <w:pPr>
        <w:jc w:val="center"/>
        <w:rPr>
          <w:rFonts w:ascii="Arial" w:hAnsi="Arial" w:cs="Arial"/>
          <w:b/>
          <w:bCs/>
          <w:sz w:val="32"/>
          <w:szCs w:val="23"/>
        </w:rPr>
      </w:pPr>
      <w:r w:rsidRPr="005352D2">
        <w:rPr>
          <w:rFonts w:ascii="Arial" w:hAnsi="Arial" w:cs="Arial"/>
          <w:b/>
          <w:bCs/>
          <w:sz w:val="32"/>
          <w:szCs w:val="23"/>
        </w:rPr>
        <w:t xml:space="preserve">BOGOTÁ D.C. </w:t>
      </w:r>
      <w:r w:rsidR="005F1160">
        <w:rPr>
          <w:rFonts w:ascii="Arial" w:hAnsi="Arial" w:cs="Arial"/>
          <w:b/>
          <w:bCs/>
          <w:sz w:val="32"/>
          <w:szCs w:val="23"/>
        </w:rPr>
        <w:t>ENERO</w:t>
      </w:r>
      <w:r w:rsidRPr="005352D2">
        <w:rPr>
          <w:rFonts w:ascii="Arial" w:hAnsi="Arial" w:cs="Arial"/>
          <w:b/>
          <w:bCs/>
          <w:sz w:val="32"/>
          <w:szCs w:val="23"/>
        </w:rPr>
        <w:t xml:space="preserve"> DE 201</w:t>
      </w:r>
      <w:r w:rsidR="005F1160">
        <w:rPr>
          <w:rFonts w:ascii="Arial" w:hAnsi="Arial" w:cs="Arial"/>
          <w:b/>
          <w:bCs/>
          <w:sz w:val="32"/>
          <w:szCs w:val="23"/>
        </w:rPr>
        <w:t>7</w:t>
      </w:r>
      <w:r w:rsidRPr="005352D2">
        <w:rPr>
          <w:rFonts w:ascii="Arial" w:hAnsi="Arial" w:cs="Arial"/>
          <w:b/>
          <w:bCs/>
          <w:sz w:val="32"/>
          <w:szCs w:val="23"/>
        </w:rPr>
        <w:t>.</w:t>
      </w:r>
    </w:p>
    <w:tbl>
      <w:tblPr>
        <w:tblW w:w="8879" w:type="dxa"/>
        <w:tblInd w:w="52" w:type="dxa"/>
        <w:tblCellMar>
          <w:left w:w="70" w:type="dxa"/>
          <w:right w:w="70" w:type="dxa"/>
        </w:tblCellMar>
        <w:tblLook w:val="04A0" w:firstRow="1" w:lastRow="0" w:firstColumn="1" w:lastColumn="0" w:noHBand="0" w:noVBand="1"/>
      </w:tblPr>
      <w:tblGrid>
        <w:gridCol w:w="8879"/>
      </w:tblGrid>
      <w:tr w:rsidR="00EA48E5" w:rsidRPr="005352D2" w14:paraId="1BAB266A" w14:textId="77777777" w:rsidTr="00C032B8">
        <w:trPr>
          <w:trHeight w:val="700"/>
        </w:trPr>
        <w:tc>
          <w:tcPr>
            <w:tcW w:w="8879" w:type="dxa"/>
            <w:shd w:val="clear" w:color="auto" w:fill="auto"/>
            <w:vAlign w:val="center"/>
            <w:hideMark/>
          </w:tcPr>
          <w:p w14:paraId="72BB6F56" w14:textId="77777777" w:rsidR="00EA48E5" w:rsidRPr="005352D2" w:rsidRDefault="00EA48E5" w:rsidP="00EA4F1C">
            <w:pPr>
              <w:suppressAutoHyphens w:val="0"/>
              <w:spacing w:after="0" w:line="240" w:lineRule="auto"/>
              <w:jc w:val="center"/>
              <w:rPr>
                <w:rFonts w:ascii="Arial" w:eastAsia="Times New Roman" w:hAnsi="Arial" w:cs="Arial"/>
                <w:b/>
                <w:bCs/>
                <w:color w:val="000000"/>
                <w:sz w:val="28"/>
                <w:szCs w:val="28"/>
                <w:lang w:eastAsia="es-CO"/>
              </w:rPr>
            </w:pPr>
            <w:r w:rsidRPr="005352D2">
              <w:rPr>
                <w:rFonts w:ascii="Arial" w:eastAsia="Times New Roman" w:hAnsi="Arial" w:cs="Arial"/>
                <w:b/>
                <w:bCs/>
                <w:color w:val="000000"/>
                <w:sz w:val="28"/>
                <w:lang w:eastAsia="es-CO"/>
              </w:rPr>
              <w:lastRenderedPageBreak/>
              <w:t>CONTENIDO</w:t>
            </w:r>
          </w:p>
        </w:tc>
      </w:tr>
    </w:tbl>
    <w:sdt>
      <w:sdtPr>
        <w:rPr>
          <w:rFonts w:ascii="Calibri" w:eastAsia="Calibri" w:hAnsi="Calibri" w:cs="Calibri"/>
          <w:b w:val="0"/>
          <w:bCs w:val="0"/>
          <w:color w:val="auto"/>
          <w:sz w:val="22"/>
          <w:szCs w:val="22"/>
          <w:lang w:val="es-CO" w:eastAsia="ar-SA"/>
        </w:rPr>
        <w:id w:val="1693645751"/>
        <w:docPartObj>
          <w:docPartGallery w:val="Table of Contents"/>
          <w:docPartUnique/>
        </w:docPartObj>
      </w:sdtPr>
      <w:sdtContent>
        <w:p w14:paraId="4C87D04D" w14:textId="144CFF09" w:rsidR="00C208CE" w:rsidRDefault="00C208CE">
          <w:pPr>
            <w:pStyle w:val="TtulodeTDC"/>
          </w:pPr>
          <w:r>
            <w:t>Contenido</w:t>
          </w:r>
        </w:p>
        <w:p w14:paraId="3BAFF022" w14:textId="77777777" w:rsidR="006931CF" w:rsidRDefault="00C208CE">
          <w:pPr>
            <w:pStyle w:val="TDC1"/>
            <w:tabs>
              <w:tab w:val="left" w:pos="440"/>
              <w:tab w:val="right" w:leader="dot" w:pos="8828"/>
            </w:tabs>
            <w:rPr>
              <w:rFonts w:asciiTheme="minorHAnsi" w:eastAsiaTheme="minorEastAsia" w:hAnsiTheme="minorHAnsi" w:cstheme="minorBidi"/>
              <w:noProof/>
              <w:lang w:val="es-ES" w:eastAsia="es-ES"/>
            </w:rPr>
          </w:pPr>
          <w:r>
            <w:fldChar w:fldCharType="begin"/>
          </w:r>
          <w:r>
            <w:instrText xml:space="preserve"> TOC \o "1-3" \h \z \u </w:instrText>
          </w:r>
          <w:r>
            <w:fldChar w:fldCharType="separate"/>
          </w:r>
          <w:hyperlink w:anchor="_Toc473627850" w:history="1">
            <w:r w:rsidR="006931CF" w:rsidRPr="00404649">
              <w:rPr>
                <w:rStyle w:val="Hipervnculo"/>
                <w:rFonts w:ascii="Times New Roman" w:hAnsi="Times New Roman" w:cs="Times New Roman"/>
                <w:noProof/>
              </w:rPr>
              <w:t>1.</w:t>
            </w:r>
            <w:r w:rsidR="006931CF">
              <w:rPr>
                <w:rFonts w:asciiTheme="minorHAnsi" w:eastAsiaTheme="minorEastAsia" w:hAnsiTheme="minorHAnsi" w:cstheme="minorBidi"/>
                <w:noProof/>
                <w:lang w:val="es-ES" w:eastAsia="es-ES"/>
              </w:rPr>
              <w:tab/>
            </w:r>
            <w:r w:rsidR="006931CF" w:rsidRPr="00404649">
              <w:rPr>
                <w:rStyle w:val="Hipervnculo"/>
                <w:rFonts w:ascii="Times New Roman" w:hAnsi="Times New Roman" w:cs="Times New Roman"/>
                <w:noProof/>
              </w:rPr>
              <w:t>COMPONENTE ESTRATEGICO SECRETARIA DISTRITAL DE AMBIENTE</w:t>
            </w:r>
            <w:r w:rsidR="006931CF">
              <w:rPr>
                <w:noProof/>
                <w:webHidden/>
              </w:rPr>
              <w:tab/>
            </w:r>
            <w:r w:rsidR="006931CF">
              <w:rPr>
                <w:noProof/>
                <w:webHidden/>
              </w:rPr>
              <w:fldChar w:fldCharType="begin"/>
            </w:r>
            <w:r w:rsidR="006931CF">
              <w:rPr>
                <w:noProof/>
                <w:webHidden/>
              </w:rPr>
              <w:instrText xml:space="preserve"> PAGEREF _Toc473627850 \h </w:instrText>
            </w:r>
            <w:r w:rsidR="006931CF">
              <w:rPr>
                <w:noProof/>
                <w:webHidden/>
              </w:rPr>
            </w:r>
            <w:r w:rsidR="006931CF">
              <w:rPr>
                <w:noProof/>
                <w:webHidden/>
              </w:rPr>
              <w:fldChar w:fldCharType="separate"/>
            </w:r>
            <w:r w:rsidR="006931CF">
              <w:rPr>
                <w:noProof/>
                <w:webHidden/>
              </w:rPr>
              <w:t>6</w:t>
            </w:r>
            <w:r w:rsidR="006931CF">
              <w:rPr>
                <w:noProof/>
                <w:webHidden/>
              </w:rPr>
              <w:fldChar w:fldCharType="end"/>
            </w:r>
          </w:hyperlink>
        </w:p>
        <w:p w14:paraId="679C1321" w14:textId="77777777" w:rsidR="006931CF" w:rsidRDefault="00DD2C2E">
          <w:pPr>
            <w:pStyle w:val="TDC2"/>
            <w:tabs>
              <w:tab w:val="left" w:pos="880"/>
              <w:tab w:val="right" w:leader="dot" w:pos="8828"/>
            </w:tabs>
            <w:rPr>
              <w:rFonts w:asciiTheme="minorHAnsi" w:eastAsiaTheme="minorEastAsia" w:hAnsiTheme="minorHAnsi" w:cstheme="minorBidi"/>
              <w:noProof/>
              <w:lang w:val="es-ES" w:eastAsia="es-ES"/>
            </w:rPr>
          </w:pPr>
          <w:hyperlink w:anchor="_Toc473627851" w:history="1">
            <w:r w:rsidR="006931CF" w:rsidRPr="00404649">
              <w:rPr>
                <w:rStyle w:val="Hipervnculo"/>
                <w:rFonts w:ascii="Times New Roman" w:hAnsi="Times New Roman" w:cs="Times New Roman"/>
                <w:noProof/>
              </w:rPr>
              <w:t>1.1.</w:t>
            </w:r>
            <w:r w:rsidR="006931CF">
              <w:rPr>
                <w:rFonts w:asciiTheme="minorHAnsi" w:eastAsiaTheme="minorEastAsia" w:hAnsiTheme="minorHAnsi" w:cstheme="minorBidi"/>
                <w:noProof/>
                <w:lang w:val="es-ES" w:eastAsia="es-ES"/>
              </w:rPr>
              <w:tab/>
            </w:r>
            <w:r w:rsidR="006931CF" w:rsidRPr="00404649">
              <w:rPr>
                <w:rStyle w:val="Hipervnculo"/>
                <w:rFonts w:ascii="Times New Roman" w:hAnsi="Times New Roman" w:cs="Times New Roman"/>
                <w:noProof/>
              </w:rPr>
              <w:t>MISIÓN</w:t>
            </w:r>
            <w:r w:rsidR="006931CF">
              <w:rPr>
                <w:noProof/>
                <w:webHidden/>
              </w:rPr>
              <w:tab/>
            </w:r>
            <w:r w:rsidR="006931CF">
              <w:rPr>
                <w:noProof/>
                <w:webHidden/>
              </w:rPr>
              <w:fldChar w:fldCharType="begin"/>
            </w:r>
            <w:r w:rsidR="006931CF">
              <w:rPr>
                <w:noProof/>
                <w:webHidden/>
              </w:rPr>
              <w:instrText xml:space="preserve"> PAGEREF _Toc473627851 \h </w:instrText>
            </w:r>
            <w:r w:rsidR="006931CF">
              <w:rPr>
                <w:noProof/>
                <w:webHidden/>
              </w:rPr>
            </w:r>
            <w:r w:rsidR="006931CF">
              <w:rPr>
                <w:noProof/>
                <w:webHidden/>
              </w:rPr>
              <w:fldChar w:fldCharType="separate"/>
            </w:r>
            <w:r w:rsidR="006931CF">
              <w:rPr>
                <w:noProof/>
                <w:webHidden/>
              </w:rPr>
              <w:t>6</w:t>
            </w:r>
            <w:r w:rsidR="006931CF">
              <w:rPr>
                <w:noProof/>
                <w:webHidden/>
              </w:rPr>
              <w:fldChar w:fldCharType="end"/>
            </w:r>
          </w:hyperlink>
        </w:p>
        <w:p w14:paraId="6996BD77" w14:textId="77777777" w:rsidR="006931CF" w:rsidRDefault="00DD2C2E">
          <w:pPr>
            <w:pStyle w:val="TDC2"/>
            <w:tabs>
              <w:tab w:val="left" w:pos="880"/>
              <w:tab w:val="right" w:leader="dot" w:pos="8828"/>
            </w:tabs>
            <w:rPr>
              <w:rFonts w:asciiTheme="minorHAnsi" w:eastAsiaTheme="minorEastAsia" w:hAnsiTheme="minorHAnsi" w:cstheme="minorBidi"/>
              <w:noProof/>
              <w:lang w:val="es-ES" w:eastAsia="es-ES"/>
            </w:rPr>
          </w:pPr>
          <w:hyperlink w:anchor="_Toc473627852" w:history="1">
            <w:r w:rsidR="006931CF" w:rsidRPr="00404649">
              <w:rPr>
                <w:rStyle w:val="Hipervnculo"/>
                <w:rFonts w:ascii="Times New Roman" w:hAnsi="Times New Roman" w:cs="Times New Roman"/>
                <w:noProof/>
              </w:rPr>
              <w:t>1.2.</w:t>
            </w:r>
            <w:r w:rsidR="006931CF">
              <w:rPr>
                <w:rFonts w:asciiTheme="minorHAnsi" w:eastAsiaTheme="minorEastAsia" w:hAnsiTheme="minorHAnsi" w:cstheme="minorBidi"/>
                <w:noProof/>
                <w:lang w:val="es-ES" w:eastAsia="es-ES"/>
              </w:rPr>
              <w:tab/>
            </w:r>
            <w:r w:rsidR="006931CF" w:rsidRPr="00404649">
              <w:rPr>
                <w:rStyle w:val="Hipervnculo"/>
                <w:rFonts w:ascii="Times New Roman" w:hAnsi="Times New Roman" w:cs="Times New Roman"/>
                <w:noProof/>
              </w:rPr>
              <w:t>VISIÓN</w:t>
            </w:r>
            <w:r w:rsidR="006931CF">
              <w:rPr>
                <w:noProof/>
                <w:webHidden/>
              </w:rPr>
              <w:tab/>
            </w:r>
            <w:r w:rsidR="006931CF">
              <w:rPr>
                <w:noProof/>
                <w:webHidden/>
              </w:rPr>
              <w:fldChar w:fldCharType="begin"/>
            </w:r>
            <w:r w:rsidR="006931CF">
              <w:rPr>
                <w:noProof/>
                <w:webHidden/>
              </w:rPr>
              <w:instrText xml:space="preserve"> PAGEREF _Toc473627852 \h </w:instrText>
            </w:r>
            <w:r w:rsidR="006931CF">
              <w:rPr>
                <w:noProof/>
                <w:webHidden/>
              </w:rPr>
            </w:r>
            <w:r w:rsidR="006931CF">
              <w:rPr>
                <w:noProof/>
                <w:webHidden/>
              </w:rPr>
              <w:fldChar w:fldCharType="separate"/>
            </w:r>
            <w:r w:rsidR="006931CF">
              <w:rPr>
                <w:noProof/>
                <w:webHidden/>
              </w:rPr>
              <w:t>6</w:t>
            </w:r>
            <w:r w:rsidR="006931CF">
              <w:rPr>
                <w:noProof/>
                <w:webHidden/>
              </w:rPr>
              <w:fldChar w:fldCharType="end"/>
            </w:r>
          </w:hyperlink>
        </w:p>
        <w:p w14:paraId="56EF6E52" w14:textId="77777777" w:rsidR="006931CF" w:rsidRDefault="00DD2C2E">
          <w:pPr>
            <w:pStyle w:val="TDC2"/>
            <w:tabs>
              <w:tab w:val="left" w:pos="880"/>
              <w:tab w:val="right" w:leader="dot" w:pos="8828"/>
            </w:tabs>
            <w:rPr>
              <w:rFonts w:asciiTheme="minorHAnsi" w:eastAsiaTheme="minorEastAsia" w:hAnsiTheme="minorHAnsi" w:cstheme="minorBidi"/>
              <w:noProof/>
              <w:lang w:val="es-ES" w:eastAsia="es-ES"/>
            </w:rPr>
          </w:pPr>
          <w:hyperlink w:anchor="_Toc473627853" w:history="1">
            <w:r w:rsidR="006931CF" w:rsidRPr="00404649">
              <w:rPr>
                <w:rStyle w:val="Hipervnculo"/>
                <w:rFonts w:ascii="Times New Roman" w:hAnsi="Times New Roman" w:cs="Times New Roman"/>
                <w:noProof/>
              </w:rPr>
              <w:t>1.3.</w:t>
            </w:r>
            <w:r w:rsidR="006931CF">
              <w:rPr>
                <w:rFonts w:asciiTheme="minorHAnsi" w:eastAsiaTheme="minorEastAsia" w:hAnsiTheme="minorHAnsi" w:cstheme="minorBidi"/>
                <w:noProof/>
                <w:lang w:val="es-ES" w:eastAsia="es-ES"/>
              </w:rPr>
              <w:tab/>
            </w:r>
            <w:r w:rsidR="006931CF" w:rsidRPr="00404649">
              <w:rPr>
                <w:rStyle w:val="Hipervnculo"/>
                <w:rFonts w:ascii="Times New Roman" w:hAnsi="Times New Roman" w:cs="Times New Roman"/>
                <w:noProof/>
              </w:rPr>
              <w:t>FUNCIONES DE LA SECRETARÍA DISTRITAL DE AMBIENTE-</w:t>
            </w:r>
            <w:r w:rsidR="006931CF">
              <w:rPr>
                <w:noProof/>
                <w:webHidden/>
              </w:rPr>
              <w:tab/>
            </w:r>
            <w:r w:rsidR="006931CF">
              <w:rPr>
                <w:noProof/>
                <w:webHidden/>
              </w:rPr>
              <w:fldChar w:fldCharType="begin"/>
            </w:r>
            <w:r w:rsidR="006931CF">
              <w:rPr>
                <w:noProof/>
                <w:webHidden/>
              </w:rPr>
              <w:instrText xml:space="preserve"> PAGEREF _Toc473627853 \h </w:instrText>
            </w:r>
            <w:r w:rsidR="006931CF">
              <w:rPr>
                <w:noProof/>
                <w:webHidden/>
              </w:rPr>
            </w:r>
            <w:r w:rsidR="006931CF">
              <w:rPr>
                <w:noProof/>
                <w:webHidden/>
              </w:rPr>
              <w:fldChar w:fldCharType="separate"/>
            </w:r>
            <w:r w:rsidR="006931CF">
              <w:rPr>
                <w:noProof/>
                <w:webHidden/>
              </w:rPr>
              <w:t>7</w:t>
            </w:r>
            <w:r w:rsidR="006931CF">
              <w:rPr>
                <w:noProof/>
                <w:webHidden/>
              </w:rPr>
              <w:fldChar w:fldCharType="end"/>
            </w:r>
          </w:hyperlink>
        </w:p>
        <w:p w14:paraId="3A6835CD" w14:textId="77777777" w:rsidR="006931CF" w:rsidRDefault="00DD2C2E">
          <w:pPr>
            <w:pStyle w:val="TDC2"/>
            <w:tabs>
              <w:tab w:val="left" w:pos="880"/>
              <w:tab w:val="right" w:leader="dot" w:pos="8828"/>
            </w:tabs>
            <w:rPr>
              <w:rFonts w:asciiTheme="minorHAnsi" w:eastAsiaTheme="minorEastAsia" w:hAnsiTheme="minorHAnsi" w:cstheme="minorBidi"/>
              <w:noProof/>
              <w:lang w:val="es-ES" w:eastAsia="es-ES"/>
            </w:rPr>
          </w:pPr>
          <w:hyperlink w:anchor="_Toc473627854" w:history="1">
            <w:r w:rsidR="006931CF" w:rsidRPr="00404649">
              <w:rPr>
                <w:rStyle w:val="Hipervnculo"/>
                <w:rFonts w:ascii="Times New Roman" w:hAnsi="Times New Roman" w:cs="Times New Roman"/>
                <w:noProof/>
              </w:rPr>
              <w:t>1.4.</w:t>
            </w:r>
            <w:r w:rsidR="006931CF">
              <w:rPr>
                <w:rFonts w:asciiTheme="minorHAnsi" w:eastAsiaTheme="minorEastAsia" w:hAnsiTheme="minorHAnsi" w:cstheme="minorBidi"/>
                <w:noProof/>
                <w:lang w:val="es-ES" w:eastAsia="es-ES"/>
              </w:rPr>
              <w:tab/>
            </w:r>
            <w:r w:rsidR="006931CF" w:rsidRPr="00404649">
              <w:rPr>
                <w:rStyle w:val="Hipervnculo"/>
                <w:rFonts w:ascii="Times New Roman" w:hAnsi="Times New Roman" w:cs="Times New Roman"/>
                <w:noProof/>
              </w:rPr>
              <w:t>OBJETIVOS ESTRATEGICOS</w:t>
            </w:r>
            <w:r w:rsidR="006931CF">
              <w:rPr>
                <w:noProof/>
                <w:webHidden/>
              </w:rPr>
              <w:tab/>
            </w:r>
            <w:r w:rsidR="006931CF">
              <w:rPr>
                <w:noProof/>
                <w:webHidden/>
              </w:rPr>
              <w:fldChar w:fldCharType="begin"/>
            </w:r>
            <w:r w:rsidR="006931CF">
              <w:rPr>
                <w:noProof/>
                <w:webHidden/>
              </w:rPr>
              <w:instrText xml:space="preserve"> PAGEREF _Toc473627854 \h </w:instrText>
            </w:r>
            <w:r w:rsidR="006931CF">
              <w:rPr>
                <w:noProof/>
                <w:webHidden/>
              </w:rPr>
            </w:r>
            <w:r w:rsidR="006931CF">
              <w:rPr>
                <w:noProof/>
                <w:webHidden/>
              </w:rPr>
              <w:fldChar w:fldCharType="separate"/>
            </w:r>
            <w:r w:rsidR="006931CF">
              <w:rPr>
                <w:noProof/>
                <w:webHidden/>
              </w:rPr>
              <w:t>9</w:t>
            </w:r>
            <w:r w:rsidR="006931CF">
              <w:rPr>
                <w:noProof/>
                <w:webHidden/>
              </w:rPr>
              <w:fldChar w:fldCharType="end"/>
            </w:r>
          </w:hyperlink>
        </w:p>
        <w:p w14:paraId="4AE4D689" w14:textId="77777777" w:rsidR="006931CF" w:rsidRDefault="00DD2C2E">
          <w:pPr>
            <w:pStyle w:val="TDC1"/>
            <w:tabs>
              <w:tab w:val="left" w:pos="440"/>
              <w:tab w:val="right" w:leader="dot" w:pos="8828"/>
            </w:tabs>
            <w:rPr>
              <w:rFonts w:asciiTheme="minorHAnsi" w:eastAsiaTheme="minorEastAsia" w:hAnsiTheme="minorHAnsi" w:cstheme="minorBidi"/>
              <w:noProof/>
              <w:lang w:val="es-ES" w:eastAsia="es-ES"/>
            </w:rPr>
          </w:pPr>
          <w:hyperlink w:anchor="_Toc473627855" w:history="1">
            <w:r w:rsidR="006931CF" w:rsidRPr="00404649">
              <w:rPr>
                <w:rStyle w:val="Hipervnculo"/>
                <w:rFonts w:ascii="Times New Roman" w:eastAsiaTheme="minorHAnsi" w:hAnsi="Times New Roman" w:cs="Times New Roman"/>
                <w:noProof/>
              </w:rPr>
              <w:t>2.</w:t>
            </w:r>
            <w:r w:rsidR="006931CF">
              <w:rPr>
                <w:rFonts w:asciiTheme="minorHAnsi" w:eastAsiaTheme="minorEastAsia" w:hAnsiTheme="minorHAnsi" w:cstheme="minorBidi"/>
                <w:noProof/>
                <w:lang w:val="es-ES" w:eastAsia="es-ES"/>
              </w:rPr>
              <w:tab/>
            </w:r>
            <w:r w:rsidR="006931CF" w:rsidRPr="00404649">
              <w:rPr>
                <w:rStyle w:val="Hipervnculo"/>
                <w:rFonts w:ascii="Times New Roman" w:eastAsiaTheme="minorHAnsi" w:hAnsi="Times New Roman" w:cs="Times New Roman"/>
                <w:noProof/>
              </w:rPr>
              <w:t>GESTIÓN AMBIENTAL</w:t>
            </w:r>
            <w:r w:rsidR="006931CF">
              <w:rPr>
                <w:noProof/>
                <w:webHidden/>
              </w:rPr>
              <w:tab/>
            </w:r>
            <w:r w:rsidR="006931CF">
              <w:rPr>
                <w:noProof/>
                <w:webHidden/>
              </w:rPr>
              <w:fldChar w:fldCharType="begin"/>
            </w:r>
            <w:r w:rsidR="006931CF">
              <w:rPr>
                <w:noProof/>
                <w:webHidden/>
              </w:rPr>
              <w:instrText xml:space="preserve"> PAGEREF _Toc473627855 \h </w:instrText>
            </w:r>
            <w:r w:rsidR="006931CF">
              <w:rPr>
                <w:noProof/>
                <w:webHidden/>
              </w:rPr>
            </w:r>
            <w:r w:rsidR="006931CF">
              <w:rPr>
                <w:noProof/>
                <w:webHidden/>
              </w:rPr>
              <w:fldChar w:fldCharType="separate"/>
            </w:r>
            <w:r w:rsidR="006931CF">
              <w:rPr>
                <w:noProof/>
                <w:webHidden/>
              </w:rPr>
              <w:t>11</w:t>
            </w:r>
            <w:r w:rsidR="006931CF">
              <w:rPr>
                <w:noProof/>
                <w:webHidden/>
              </w:rPr>
              <w:fldChar w:fldCharType="end"/>
            </w:r>
          </w:hyperlink>
        </w:p>
        <w:p w14:paraId="4807102C" w14:textId="77777777" w:rsidR="006931CF" w:rsidRDefault="00DD2C2E">
          <w:pPr>
            <w:pStyle w:val="TDC2"/>
            <w:tabs>
              <w:tab w:val="left" w:pos="880"/>
              <w:tab w:val="right" w:leader="dot" w:pos="8828"/>
            </w:tabs>
            <w:rPr>
              <w:rFonts w:asciiTheme="minorHAnsi" w:eastAsiaTheme="minorEastAsia" w:hAnsiTheme="minorHAnsi" w:cstheme="minorBidi"/>
              <w:noProof/>
              <w:lang w:val="es-ES" w:eastAsia="es-ES"/>
            </w:rPr>
          </w:pPr>
          <w:hyperlink w:anchor="_Toc473627856" w:history="1">
            <w:r w:rsidR="006931CF" w:rsidRPr="00404649">
              <w:rPr>
                <w:rStyle w:val="Hipervnculo"/>
                <w:rFonts w:ascii="Times New Roman" w:eastAsiaTheme="minorHAnsi" w:hAnsi="Times New Roman" w:cs="Times New Roman"/>
                <w:noProof/>
              </w:rPr>
              <w:t>2.1.</w:t>
            </w:r>
            <w:r w:rsidR="006931CF">
              <w:rPr>
                <w:rFonts w:asciiTheme="minorHAnsi" w:eastAsiaTheme="minorEastAsia" w:hAnsiTheme="minorHAnsi" w:cstheme="minorBidi"/>
                <w:noProof/>
                <w:lang w:val="es-ES" w:eastAsia="es-ES"/>
              </w:rPr>
              <w:tab/>
            </w:r>
            <w:r w:rsidR="006931CF" w:rsidRPr="00404649">
              <w:rPr>
                <w:rStyle w:val="Hipervnculo"/>
                <w:rFonts w:ascii="Times New Roman" w:eastAsiaTheme="minorHAnsi" w:hAnsi="Times New Roman" w:cs="Times New Roman"/>
                <w:noProof/>
              </w:rPr>
              <w:t>HUMEDALES</w:t>
            </w:r>
            <w:r w:rsidR="006931CF">
              <w:rPr>
                <w:noProof/>
                <w:webHidden/>
              </w:rPr>
              <w:tab/>
            </w:r>
            <w:r w:rsidR="006931CF">
              <w:rPr>
                <w:noProof/>
                <w:webHidden/>
              </w:rPr>
              <w:fldChar w:fldCharType="begin"/>
            </w:r>
            <w:r w:rsidR="006931CF">
              <w:rPr>
                <w:noProof/>
                <w:webHidden/>
              </w:rPr>
              <w:instrText xml:space="preserve"> PAGEREF _Toc473627856 \h </w:instrText>
            </w:r>
            <w:r w:rsidR="006931CF">
              <w:rPr>
                <w:noProof/>
                <w:webHidden/>
              </w:rPr>
            </w:r>
            <w:r w:rsidR="006931CF">
              <w:rPr>
                <w:noProof/>
                <w:webHidden/>
              </w:rPr>
              <w:fldChar w:fldCharType="separate"/>
            </w:r>
            <w:r w:rsidR="006931CF">
              <w:rPr>
                <w:noProof/>
                <w:webHidden/>
              </w:rPr>
              <w:t>11</w:t>
            </w:r>
            <w:r w:rsidR="006931CF">
              <w:rPr>
                <w:noProof/>
                <w:webHidden/>
              </w:rPr>
              <w:fldChar w:fldCharType="end"/>
            </w:r>
          </w:hyperlink>
        </w:p>
        <w:p w14:paraId="52044FFC" w14:textId="77777777" w:rsidR="006931CF" w:rsidRDefault="00DD2C2E">
          <w:pPr>
            <w:pStyle w:val="TDC2"/>
            <w:tabs>
              <w:tab w:val="left" w:pos="880"/>
              <w:tab w:val="right" w:leader="dot" w:pos="8828"/>
            </w:tabs>
            <w:rPr>
              <w:rFonts w:asciiTheme="minorHAnsi" w:eastAsiaTheme="minorEastAsia" w:hAnsiTheme="minorHAnsi" w:cstheme="minorBidi"/>
              <w:noProof/>
              <w:lang w:val="es-ES" w:eastAsia="es-ES"/>
            </w:rPr>
          </w:pPr>
          <w:hyperlink w:anchor="_Toc473627857" w:history="1">
            <w:r w:rsidR="006931CF" w:rsidRPr="00404649">
              <w:rPr>
                <w:rStyle w:val="Hipervnculo"/>
                <w:rFonts w:ascii="Times New Roman" w:eastAsiaTheme="minorHAnsi" w:hAnsi="Times New Roman" w:cs="Times New Roman"/>
                <w:noProof/>
              </w:rPr>
              <w:t>2.2.</w:t>
            </w:r>
            <w:r w:rsidR="006931CF">
              <w:rPr>
                <w:rFonts w:asciiTheme="minorHAnsi" w:eastAsiaTheme="minorEastAsia" w:hAnsiTheme="minorHAnsi" w:cstheme="minorBidi"/>
                <w:noProof/>
                <w:lang w:val="es-ES" w:eastAsia="es-ES"/>
              </w:rPr>
              <w:tab/>
            </w:r>
            <w:r w:rsidR="006931CF" w:rsidRPr="00404649">
              <w:rPr>
                <w:rStyle w:val="Hipervnculo"/>
                <w:rFonts w:ascii="Times New Roman" w:eastAsiaTheme="minorHAnsi" w:hAnsi="Times New Roman" w:cs="Times New Roman"/>
                <w:noProof/>
              </w:rPr>
              <w:t>RESTAURACIÓN ECOLÓGICA</w:t>
            </w:r>
            <w:r w:rsidR="006931CF">
              <w:rPr>
                <w:noProof/>
                <w:webHidden/>
              </w:rPr>
              <w:tab/>
            </w:r>
            <w:r w:rsidR="006931CF">
              <w:rPr>
                <w:noProof/>
                <w:webHidden/>
              </w:rPr>
              <w:fldChar w:fldCharType="begin"/>
            </w:r>
            <w:r w:rsidR="006931CF">
              <w:rPr>
                <w:noProof/>
                <w:webHidden/>
              </w:rPr>
              <w:instrText xml:space="preserve"> PAGEREF _Toc473627857 \h </w:instrText>
            </w:r>
            <w:r w:rsidR="006931CF">
              <w:rPr>
                <w:noProof/>
                <w:webHidden/>
              </w:rPr>
            </w:r>
            <w:r w:rsidR="006931CF">
              <w:rPr>
                <w:noProof/>
                <w:webHidden/>
              </w:rPr>
              <w:fldChar w:fldCharType="separate"/>
            </w:r>
            <w:r w:rsidR="006931CF">
              <w:rPr>
                <w:noProof/>
                <w:webHidden/>
              </w:rPr>
              <w:t>13</w:t>
            </w:r>
            <w:r w:rsidR="006931CF">
              <w:rPr>
                <w:noProof/>
                <w:webHidden/>
              </w:rPr>
              <w:fldChar w:fldCharType="end"/>
            </w:r>
          </w:hyperlink>
        </w:p>
        <w:p w14:paraId="0A7D54E3" w14:textId="77777777" w:rsidR="006931CF" w:rsidRDefault="00DD2C2E">
          <w:pPr>
            <w:pStyle w:val="TDC2"/>
            <w:tabs>
              <w:tab w:val="left" w:pos="880"/>
              <w:tab w:val="right" w:leader="dot" w:pos="8828"/>
            </w:tabs>
            <w:rPr>
              <w:rFonts w:asciiTheme="minorHAnsi" w:eastAsiaTheme="minorEastAsia" w:hAnsiTheme="minorHAnsi" w:cstheme="minorBidi"/>
              <w:noProof/>
              <w:lang w:val="es-ES" w:eastAsia="es-ES"/>
            </w:rPr>
          </w:pPr>
          <w:hyperlink w:anchor="_Toc473627858" w:history="1">
            <w:r w:rsidR="006931CF" w:rsidRPr="00404649">
              <w:rPr>
                <w:rStyle w:val="Hipervnculo"/>
                <w:rFonts w:ascii="Times New Roman" w:hAnsi="Times New Roman" w:cs="Times New Roman"/>
                <w:noProof/>
              </w:rPr>
              <w:t>2.3.</w:t>
            </w:r>
            <w:r w:rsidR="006931CF">
              <w:rPr>
                <w:rFonts w:asciiTheme="minorHAnsi" w:eastAsiaTheme="minorEastAsia" w:hAnsiTheme="minorHAnsi" w:cstheme="minorBidi"/>
                <w:noProof/>
                <w:lang w:val="es-ES" w:eastAsia="es-ES"/>
              </w:rPr>
              <w:tab/>
            </w:r>
            <w:r w:rsidR="006931CF" w:rsidRPr="00404649">
              <w:rPr>
                <w:rStyle w:val="Hipervnculo"/>
                <w:rFonts w:ascii="Times New Roman" w:hAnsi="Times New Roman" w:cs="Times New Roman"/>
                <w:noProof/>
              </w:rPr>
              <w:t>GESTIÓN DE ÁREAS PROTEGIDAS Y ELEMENTOS CONECTORES DE LA ESTRUCTURA ECOLÓGICA PRINCIPAL-EPP</w:t>
            </w:r>
            <w:r w:rsidR="006931CF">
              <w:rPr>
                <w:noProof/>
                <w:webHidden/>
              </w:rPr>
              <w:tab/>
            </w:r>
            <w:r w:rsidR="006931CF">
              <w:rPr>
                <w:noProof/>
                <w:webHidden/>
              </w:rPr>
              <w:fldChar w:fldCharType="begin"/>
            </w:r>
            <w:r w:rsidR="006931CF">
              <w:rPr>
                <w:noProof/>
                <w:webHidden/>
              </w:rPr>
              <w:instrText xml:space="preserve"> PAGEREF _Toc473627858 \h </w:instrText>
            </w:r>
            <w:r w:rsidR="006931CF">
              <w:rPr>
                <w:noProof/>
                <w:webHidden/>
              </w:rPr>
            </w:r>
            <w:r w:rsidR="006931CF">
              <w:rPr>
                <w:noProof/>
                <w:webHidden/>
              </w:rPr>
              <w:fldChar w:fldCharType="separate"/>
            </w:r>
            <w:r w:rsidR="006931CF">
              <w:rPr>
                <w:noProof/>
                <w:webHidden/>
              </w:rPr>
              <w:t>17</w:t>
            </w:r>
            <w:r w:rsidR="006931CF">
              <w:rPr>
                <w:noProof/>
                <w:webHidden/>
              </w:rPr>
              <w:fldChar w:fldCharType="end"/>
            </w:r>
          </w:hyperlink>
        </w:p>
        <w:p w14:paraId="052E2FE2" w14:textId="77777777" w:rsidR="006931CF" w:rsidRDefault="00DD2C2E">
          <w:pPr>
            <w:pStyle w:val="TDC2"/>
            <w:tabs>
              <w:tab w:val="left" w:pos="880"/>
              <w:tab w:val="right" w:leader="dot" w:pos="8828"/>
            </w:tabs>
            <w:rPr>
              <w:rFonts w:asciiTheme="minorHAnsi" w:eastAsiaTheme="minorEastAsia" w:hAnsiTheme="minorHAnsi" w:cstheme="minorBidi"/>
              <w:noProof/>
              <w:lang w:val="es-ES" w:eastAsia="es-ES"/>
            </w:rPr>
          </w:pPr>
          <w:hyperlink w:anchor="_Toc473627859" w:history="1">
            <w:r w:rsidR="006931CF" w:rsidRPr="00404649">
              <w:rPr>
                <w:rStyle w:val="Hipervnculo"/>
                <w:rFonts w:ascii="Times New Roman" w:eastAsiaTheme="minorHAnsi" w:hAnsi="Times New Roman" w:cs="Times New Roman"/>
                <w:noProof/>
              </w:rPr>
              <w:t>2.4.</w:t>
            </w:r>
            <w:r w:rsidR="006931CF">
              <w:rPr>
                <w:rFonts w:asciiTheme="minorHAnsi" w:eastAsiaTheme="minorEastAsia" w:hAnsiTheme="minorHAnsi" w:cstheme="minorBidi"/>
                <w:noProof/>
                <w:lang w:val="es-ES" w:eastAsia="es-ES"/>
              </w:rPr>
              <w:tab/>
            </w:r>
            <w:r w:rsidR="006931CF" w:rsidRPr="00404649">
              <w:rPr>
                <w:rStyle w:val="Hipervnculo"/>
                <w:rFonts w:ascii="Times New Roman" w:hAnsi="Times New Roman" w:cs="Times New Roman"/>
                <w:noProof/>
              </w:rPr>
              <w:t>GESTIÓN DEL SUELO DE PROTECCIÓN POR RIESGO</w:t>
            </w:r>
            <w:r w:rsidR="006931CF">
              <w:rPr>
                <w:noProof/>
                <w:webHidden/>
              </w:rPr>
              <w:tab/>
            </w:r>
            <w:r w:rsidR="006931CF">
              <w:rPr>
                <w:noProof/>
                <w:webHidden/>
              </w:rPr>
              <w:fldChar w:fldCharType="begin"/>
            </w:r>
            <w:r w:rsidR="006931CF">
              <w:rPr>
                <w:noProof/>
                <w:webHidden/>
              </w:rPr>
              <w:instrText xml:space="preserve"> PAGEREF _Toc473627859 \h </w:instrText>
            </w:r>
            <w:r w:rsidR="006931CF">
              <w:rPr>
                <w:noProof/>
                <w:webHidden/>
              </w:rPr>
            </w:r>
            <w:r w:rsidR="006931CF">
              <w:rPr>
                <w:noProof/>
                <w:webHidden/>
              </w:rPr>
              <w:fldChar w:fldCharType="separate"/>
            </w:r>
            <w:r w:rsidR="006931CF">
              <w:rPr>
                <w:noProof/>
                <w:webHidden/>
              </w:rPr>
              <w:t>20</w:t>
            </w:r>
            <w:r w:rsidR="006931CF">
              <w:rPr>
                <w:noProof/>
                <w:webHidden/>
              </w:rPr>
              <w:fldChar w:fldCharType="end"/>
            </w:r>
          </w:hyperlink>
        </w:p>
        <w:p w14:paraId="57EF930B" w14:textId="77777777" w:rsidR="006931CF" w:rsidRDefault="00DD2C2E">
          <w:pPr>
            <w:pStyle w:val="TDC2"/>
            <w:tabs>
              <w:tab w:val="left" w:pos="880"/>
              <w:tab w:val="right" w:leader="dot" w:pos="8828"/>
            </w:tabs>
            <w:rPr>
              <w:rFonts w:asciiTheme="minorHAnsi" w:eastAsiaTheme="minorEastAsia" w:hAnsiTheme="minorHAnsi" w:cstheme="minorBidi"/>
              <w:noProof/>
              <w:lang w:val="es-ES" w:eastAsia="es-ES"/>
            </w:rPr>
          </w:pPr>
          <w:hyperlink w:anchor="_Toc473627860" w:history="1">
            <w:r w:rsidR="006931CF" w:rsidRPr="00404649">
              <w:rPr>
                <w:rStyle w:val="Hipervnculo"/>
                <w:rFonts w:ascii="Times New Roman" w:eastAsiaTheme="minorHAnsi" w:hAnsi="Times New Roman" w:cs="Times New Roman"/>
                <w:noProof/>
              </w:rPr>
              <w:t>2.5.</w:t>
            </w:r>
            <w:r w:rsidR="006931CF">
              <w:rPr>
                <w:rFonts w:asciiTheme="minorHAnsi" w:eastAsiaTheme="minorEastAsia" w:hAnsiTheme="minorHAnsi" w:cstheme="minorBidi"/>
                <w:noProof/>
                <w:lang w:val="es-ES" w:eastAsia="es-ES"/>
              </w:rPr>
              <w:tab/>
            </w:r>
            <w:r w:rsidR="006931CF" w:rsidRPr="00404649">
              <w:rPr>
                <w:rStyle w:val="Hipervnculo"/>
                <w:rFonts w:ascii="Times New Roman" w:hAnsi="Times New Roman" w:cs="Times New Roman"/>
                <w:noProof/>
              </w:rPr>
              <w:t>ADAPTACIÓN Y MITIGACIÓN AL CAMBIO CLIMÁTICO</w:t>
            </w:r>
            <w:r w:rsidR="006931CF">
              <w:rPr>
                <w:noProof/>
                <w:webHidden/>
              </w:rPr>
              <w:tab/>
            </w:r>
            <w:r w:rsidR="006931CF">
              <w:rPr>
                <w:noProof/>
                <w:webHidden/>
              </w:rPr>
              <w:fldChar w:fldCharType="begin"/>
            </w:r>
            <w:r w:rsidR="006931CF">
              <w:rPr>
                <w:noProof/>
                <w:webHidden/>
              </w:rPr>
              <w:instrText xml:space="preserve"> PAGEREF _Toc473627860 \h </w:instrText>
            </w:r>
            <w:r w:rsidR="006931CF">
              <w:rPr>
                <w:noProof/>
                <w:webHidden/>
              </w:rPr>
            </w:r>
            <w:r w:rsidR="006931CF">
              <w:rPr>
                <w:noProof/>
                <w:webHidden/>
              </w:rPr>
              <w:fldChar w:fldCharType="separate"/>
            </w:r>
            <w:r w:rsidR="006931CF">
              <w:rPr>
                <w:noProof/>
                <w:webHidden/>
              </w:rPr>
              <w:t>20</w:t>
            </w:r>
            <w:r w:rsidR="006931CF">
              <w:rPr>
                <w:noProof/>
                <w:webHidden/>
              </w:rPr>
              <w:fldChar w:fldCharType="end"/>
            </w:r>
          </w:hyperlink>
        </w:p>
        <w:p w14:paraId="1CE8F1B4" w14:textId="77777777" w:rsidR="006931CF" w:rsidRDefault="00DD2C2E">
          <w:pPr>
            <w:pStyle w:val="TDC2"/>
            <w:tabs>
              <w:tab w:val="left" w:pos="880"/>
              <w:tab w:val="right" w:leader="dot" w:pos="8828"/>
            </w:tabs>
            <w:rPr>
              <w:rFonts w:asciiTheme="minorHAnsi" w:eastAsiaTheme="minorEastAsia" w:hAnsiTheme="minorHAnsi" w:cstheme="minorBidi"/>
              <w:noProof/>
              <w:lang w:val="es-ES" w:eastAsia="es-ES"/>
            </w:rPr>
          </w:pPr>
          <w:hyperlink w:anchor="_Toc473627861" w:history="1">
            <w:r w:rsidR="006931CF" w:rsidRPr="00404649">
              <w:rPr>
                <w:rStyle w:val="Hipervnculo"/>
                <w:rFonts w:ascii="Times New Roman" w:eastAsiaTheme="minorHAnsi" w:hAnsi="Times New Roman" w:cs="Times New Roman"/>
                <w:noProof/>
              </w:rPr>
              <w:t>2.6.</w:t>
            </w:r>
            <w:r w:rsidR="006931CF">
              <w:rPr>
                <w:rFonts w:asciiTheme="minorHAnsi" w:eastAsiaTheme="minorEastAsia" w:hAnsiTheme="minorHAnsi" w:cstheme="minorBidi"/>
                <w:noProof/>
                <w:lang w:val="es-ES" w:eastAsia="es-ES"/>
              </w:rPr>
              <w:tab/>
            </w:r>
            <w:r w:rsidR="006931CF" w:rsidRPr="00404649">
              <w:rPr>
                <w:rStyle w:val="Hipervnculo"/>
                <w:rFonts w:ascii="Times New Roman" w:eastAsiaTheme="minorHAnsi" w:hAnsi="Times New Roman" w:cs="Times New Roman"/>
                <w:noProof/>
              </w:rPr>
              <w:t>CERROS ORIENTALES</w:t>
            </w:r>
            <w:r w:rsidR="006931CF">
              <w:rPr>
                <w:noProof/>
                <w:webHidden/>
              </w:rPr>
              <w:tab/>
            </w:r>
            <w:r w:rsidR="006931CF">
              <w:rPr>
                <w:noProof/>
                <w:webHidden/>
              </w:rPr>
              <w:fldChar w:fldCharType="begin"/>
            </w:r>
            <w:r w:rsidR="006931CF">
              <w:rPr>
                <w:noProof/>
                <w:webHidden/>
              </w:rPr>
              <w:instrText xml:space="preserve"> PAGEREF _Toc473627861 \h </w:instrText>
            </w:r>
            <w:r w:rsidR="006931CF">
              <w:rPr>
                <w:noProof/>
                <w:webHidden/>
              </w:rPr>
            </w:r>
            <w:r w:rsidR="006931CF">
              <w:rPr>
                <w:noProof/>
                <w:webHidden/>
              </w:rPr>
              <w:fldChar w:fldCharType="separate"/>
            </w:r>
            <w:r w:rsidR="006931CF">
              <w:rPr>
                <w:noProof/>
                <w:webHidden/>
              </w:rPr>
              <w:t>22</w:t>
            </w:r>
            <w:r w:rsidR="006931CF">
              <w:rPr>
                <w:noProof/>
                <w:webHidden/>
              </w:rPr>
              <w:fldChar w:fldCharType="end"/>
            </w:r>
          </w:hyperlink>
        </w:p>
        <w:p w14:paraId="2F8D3EAA" w14:textId="77777777" w:rsidR="006931CF" w:rsidRDefault="00DD2C2E">
          <w:pPr>
            <w:pStyle w:val="TDC2"/>
            <w:tabs>
              <w:tab w:val="left" w:pos="880"/>
              <w:tab w:val="right" w:leader="dot" w:pos="8828"/>
            </w:tabs>
            <w:rPr>
              <w:rFonts w:asciiTheme="minorHAnsi" w:eastAsiaTheme="minorEastAsia" w:hAnsiTheme="minorHAnsi" w:cstheme="minorBidi"/>
              <w:noProof/>
              <w:lang w:val="es-ES" w:eastAsia="es-ES"/>
            </w:rPr>
          </w:pPr>
          <w:hyperlink w:anchor="_Toc473627862" w:history="1">
            <w:r w:rsidR="006931CF" w:rsidRPr="00404649">
              <w:rPr>
                <w:rStyle w:val="Hipervnculo"/>
                <w:rFonts w:ascii="Times New Roman" w:eastAsiaTheme="minorHAnsi" w:hAnsi="Times New Roman" w:cs="Times New Roman"/>
                <w:noProof/>
              </w:rPr>
              <w:t>2.7.</w:t>
            </w:r>
            <w:r w:rsidR="006931CF">
              <w:rPr>
                <w:rFonts w:asciiTheme="minorHAnsi" w:eastAsiaTheme="minorEastAsia" w:hAnsiTheme="minorHAnsi" w:cstheme="minorBidi"/>
                <w:noProof/>
                <w:lang w:val="es-ES" w:eastAsia="es-ES"/>
              </w:rPr>
              <w:tab/>
            </w:r>
            <w:r w:rsidR="006931CF" w:rsidRPr="00404649">
              <w:rPr>
                <w:rStyle w:val="Hipervnculo"/>
                <w:rFonts w:ascii="Times New Roman" w:eastAsiaTheme="minorHAnsi" w:hAnsi="Times New Roman" w:cs="Times New Roman"/>
                <w:noProof/>
              </w:rPr>
              <w:t>RIO BOGOTA</w:t>
            </w:r>
            <w:r w:rsidR="006931CF">
              <w:rPr>
                <w:noProof/>
                <w:webHidden/>
              </w:rPr>
              <w:tab/>
            </w:r>
            <w:r w:rsidR="006931CF">
              <w:rPr>
                <w:noProof/>
                <w:webHidden/>
              </w:rPr>
              <w:fldChar w:fldCharType="begin"/>
            </w:r>
            <w:r w:rsidR="006931CF">
              <w:rPr>
                <w:noProof/>
                <w:webHidden/>
              </w:rPr>
              <w:instrText xml:space="preserve"> PAGEREF _Toc473627862 \h </w:instrText>
            </w:r>
            <w:r w:rsidR="006931CF">
              <w:rPr>
                <w:noProof/>
                <w:webHidden/>
              </w:rPr>
            </w:r>
            <w:r w:rsidR="006931CF">
              <w:rPr>
                <w:noProof/>
                <w:webHidden/>
              </w:rPr>
              <w:fldChar w:fldCharType="separate"/>
            </w:r>
            <w:r w:rsidR="006931CF">
              <w:rPr>
                <w:noProof/>
                <w:webHidden/>
              </w:rPr>
              <w:t>28</w:t>
            </w:r>
            <w:r w:rsidR="006931CF">
              <w:rPr>
                <w:noProof/>
                <w:webHidden/>
              </w:rPr>
              <w:fldChar w:fldCharType="end"/>
            </w:r>
          </w:hyperlink>
        </w:p>
        <w:p w14:paraId="58A9C30B" w14:textId="77777777" w:rsidR="006931CF" w:rsidRDefault="00DD2C2E">
          <w:pPr>
            <w:pStyle w:val="TDC2"/>
            <w:tabs>
              <w:tab w:val="left" w:pos="880"/>
              <w:tab w:val="right" w:leader="dot" w:pos="8828"/>
            </w:tabs>
            <w:rPr>
              <w:rFonts w:asciiTheme="minorHAnsi" w:eastAsiaTheme="minorEastAsia" w:hAnsiTheme="minorHAnsi" w:cstheme="minorBidi"/>
              <w:noProof/>
              <w:lang w:val="es-ES" w:eastAsia="es-ES"/>
            </w:rPr>
          </w:pPr>
          <w:hyperlink w:anchor="_Toc473627863" w:history="1">
            <w:r w:rsidR="006931CF" w:rsidRPr="00404649">
              <w:rPr>
                <w:rStyle w:val="Hipervnculo"/>
                <w:rFonts w:ascii="Times New Roman" w:eastAsiaTheme="minorHAnsi" w:hAnsi="Times New Roman" w:cs="Times New Roman"/>
                <w:noProof/>
              </w:rPr>
              <w:t>2.8.</w:t>
            </w:r>
            <w:r w:rsidR="006931CF">
              <w:rPr>
                <w:rFonts w:asciiTheme="minorHAnsi" w:eastAsiaTheme="minorEastAsia" w:hAnsiTheme="minorHAnsi" w:cstheme="minorBidi"/>
                <w:noProof/>
                <w:lang w:val="es-ES" w:eastAsia="es-ES"/>
              </w:rPr>
              <w:tab/>
            </w:r>
            <w:r w:rsidR="006931CF" w:rsidRPr="00404649">
              <w:rPr>
                <w:rStyle w:val="Hipervnculo"/>
                <w:rFonts w:ascii="Times New Roman" w:eastAsiaTheme="minorHAnsi" w:hAnsi="Times New Roman" w:cs="Times New Roman"/>
                <w:noProof/>
              </w:rPr>
              <w:t>CALIDAD HIDRICA,  MEJORAMIENTO EN LA CALIDAD DEL AGUA DE LOS RÍOS URBANOS - RURALES</w:t>
            </w:r>
            <w:r w:rsidR="006931CF">
              <w:rPr>
                <w:noProof/>
                <w:webHidden/>
              </w:rPr>
              <w:tab/>
            </w:r>
            <w:r w:rsidR="006931CF">
              <w:rPr>
                <w:noProof/>
                <w:webHidden/>
              </w:rPr>
              <w:fldChar w:fldCharType="begin"/>
            </w:r>
            <w:r w:rsidR="006931CF">
              <w:rPr>
                <w:noProof/>
                <w:webHidden/>
              </w:rPr>
              <w:instrText xml:space="preserve"> PAGEREF _Toc473627863 \h </w:instrText>
            </w:r>
            <w:r w:rsidR="006931CF">
              <w:rPr>
                <w:noProof/>
                <w:webHidden/>
              </w:rPr>
            </w:r>
            <w:r w:rsidR="006931CF">
              <w:rPr>
                <w:noProof/>
                <w:webHidden/>
              </w:rPr>
              <w:fldChar w:fldCharType="separate"/>
            </w:r>
            <w:r w:rsidR="006931CF">
              <w:rPr>
                <w:noProof/>
                <w:webHidden/>
              </w:rPr>
              <w:t>29</w:t>
            </w:r>
            <w:r w:rsidR="006931CF">
              <w:rPr>
                <w:noProof/>
                <w:webHidden/>
              </w:rPr>
              <w:fldChar w:fldCharType="end"/>
            </w:r>
          </w:hyperlink>
        </w:p>
        <w:p w14:paraId="03AC5B2F" w14:textId="77777777" w:rsidR="006931CF" w:rsidRDefault="00DD2C2E">
          <w:pPr>
            <w:pStyle w:val="TDC2"/>
            <w:tabs>
              <w:tab w:val="left" w:pos="880"/>
              <w:tab w:val="right" w:leader="dot" w:pos="8828"/>
            </w:tabs>
            <w:rPr>
              <w:rFonts w:asciiTheme="minorHAnsi" w:eastAsiaTheme="minorEastAsia" w:hAnsiTheme="minorHAnsi" w:cstheme="minorBidi"/>
              <w:noProof/>
              <w:lang w:val="es-ES" w:eastAsia="es-ES"/>
            </w:rPr>
          </w:pPr>
          <w:hyperlink w:anchor="_Toc473627864" w:history="1">
            <w:r w:rsidR="006931CF" w:rsidRPr="00404649">
              <w:rPr>
                <w:rStyle w:val="Hipervnculo"/>
                <w:rFonts w:ascii="Times New Roman" w:eastAsiaTheme="minorHAnsi" w:hAnsi="Times New Roman" w:cs="Times New Roman"/>
                <w:noProof/>
              </w:rPr>
              <w:t>2.9.</w:t>
            </w:r>
            <w:r w:rsidR="006931CF">
              <w:rPr>
                <w:rFonts w:asciiTheme="minorHAnsi" w:eastAsiaTheme="minorEastAsia" w:hAnsiTheme="minorHAnsi" w:cstheme="minorBidi"/>
                <w:noProof/>
                <w:lang w:val="es-ES" w:eastAsia="es-ES"/>
              </w:rPr>
              <w:tab/>
            </w:r>
            <w:r w:rsidR="006931CF" w:rsidRPr="00404649">
              <w:rPr>
                <w:rStyle w:val="Hipervnculo"/>
                <w:rFonts w:ascii="Times New Roman" w:eastAsiaTheme="minorHAnsi" w:hAnsi="Times New Roman" w:cs="Times New Roman"/>
                <w:noProof/>
              </w:rPr>
              <w:t>ECOURBANISMO Y CONSTRUCCIÓN SOSTENIBLE</w:t>
            </w:r>
            <w:r w:rsidR="006931CF">
              <w:rPr>
                <w:noProof/>
                <w:webHidden/>
              </w:rPr>
              <w:tab/>
            </w:r>
            <w:r w:rsidR="006931CF">
              <w:rPr>
                <w:noProof/>
                <w:webHidden/>
              </w:rPr>
              <w:fldChar w:fldCharType="begin"/>
            </w:r>
            <w:r w:rsidR="006931CF">
              <w:rPr>
                <w:noProof/>
                <w:webHidden/>
              </w:rPr>
              <w:instrText xml:space="preserve"> PAGEREF _Toc473627864 \h </w:instrText>
            </w:r>
            <w:r w:rsidR="006931CF">
              <w:rPr>
                <w:noProof/>
                <w:webHidden/>
              </w:rPr>
            </w:r>
            <w:r w:rsidR="006931CF">
              <w:rPr>
                <w:noProof/>
                <w:webHidden/>
              </w:rPr>
              <w:fldChar w:fldCharType="separate"/>
            </w:r>
            <w:r w:rsidR="006931CF">
              <w:rPr>
                <w:noProof/>
                <w:webHidden/>
              </w:rPr>
              <w:t>39</w:t>
            </w:r>
            <w:r w:rsidR="006931CF">
              <w:rPr>
                <w:noProof/>
                <w:webHidden/>
              </w:rPr>
              <w:fldChar w:fldCharType="end"/>
            </w:r>
          </w:hyperlink>
        </w:p>
        <w:p w14:paraId="0632D9EB" w14:textId="77777777" w:rsidR="006931CF" w:rsidRDefault="00DD2C2E">
          <w:pPr>
            <w:pStyle w:val="TDC2"/>
            <w:tabs>
              <w:tab w:val="left" w:pos="1100"/>
              <w:tab w:val="right" w:leader="dot" w:pos="8828"/>
            </w:tabs>
            <w:rPr>
              <w:rFonts w:asciiTheme="minorHAnsi" w:eastAsiaTheme="minorEastAsia" w:hAnsiTheme="minorHAnsi" w:cstheme="minorBidi"/>
              <w:noProof/>
              <w:lang w:val="es-ES" w:eastAsia="es-ES"/>
            </w:rPr>
          </w:pPr>
          <w:hyperlink w:anchor="_Toc473627865" w:history="1">
            <w:r w:rsidR="006931CF" w:rsidRPr="00404649">
              <w:rPr>
                <w:rStyle w:val="Hipervnculo"/>
                <w:rFonts w:ascii="Times New Roman" w:eastAsiaTheme="minorHAnsi" w:hAnsi="Times New Roman" w:cs="Times New Roman"/>
                <w:noProof/>
              </w:rPr>
              <w:t>2.10.</w:t>
            </w:r>
            <w:r w:rsidR="006931CF">
              <w:rPr>
                <w:rFonts w:asciiTheme="minorHAnsi" w:eastAsiaTheme="minorEastAsia" w:hAnsiTheme="minorHAnsi" w:cstheme="minorBidi"/>
                <w:noProof/>
                <w:lang w:val="es-ES" w:eastAsia="es-ES"/>
              </w:rPr>
              <w:tab/>
            </w:r>
            <w:r w:rsidR="006931CF" w:rsidRPr="00404649">
              <w:rPr>
                <w:rStyle w:val="Hipervnculo"/>
                <w:rFonts w:ascii="Times New Roman" w:eastAsiaTheme="minorHAnsi" w:hAnsi="Times New Roman" w:cs="Times New Roman"/>
                <w:noProof/>
              </w:rPr>
              <w:t>MINERÍA</w:t>
            </w:r>
            <w:r w:rsidR="006931CF">
              <w:rPr>
                <w:noProof/>
                <w:webHidden/>
              </w:rPr>
              <w:tab/>
            </w:r>
            <w:r w:rsidR="006931CF">
              <w:rPr>
                <w:noProof/>
                <w:webHidden/>
              </w:rPr>
              <w:fldChar w:fldCharType="begin"/>
            </w:r>
            <w:r w:rsidR="006931CF">
              <w:rPr>
                <w:noProof/>
                <w:webHidden/>
              </w:rPr>
              <w:instrText xml:space="preserve"> PAGEREF _Toc473627865 \h </w:instrText>
            </w:r>
            <w:r w:rsidR="006931CF">
              <w:rPr>
                <w:noProof/>
                <w:webHidden/>
              </w:rPr>
            </w:r>
            <w:r w:rsidR="006931CF">
              <w:rPr>
                <w:noProof/>
                <w:webHidden/>
              </w:rPr>
              <w:fldChar w:fldCharType="separate"/>
            </w:r>
            <w:r w:rsidR="006931CF">
              <w:rPr>
                <w:noProof/>
                <w:webHidden/>
              </w:rPr>
              <w:t>40</w:t>
            </w:r>
            <w:r w:rsidR="006931CF">
              <w:rPr>
                <w:noProof/>
                <w:webHidden/>
              </w:rPr>
              <w:fldChar w:fldCharType="end"/>
            </w:r>
          </w:hyperlink>
        </w:p>
        <w:p w14:paraId="67DEB68E" w14:textId="77777777" w:rsidR="006931CF" w:rsidRDefault="00DD2C2E">
          <w:pPr>
            <w:pStyle w:val="TDC2"/>
            <w:tabs>
              <w:tab w:val="left" w:pos="1100"/>
              <w:tab w:val="right" w:leader="dot" w:pos="8828"/>
            </w:tabs>
            <w:rPr>
              <w:rFonts w:asciiTheme="minorHAnsi" w:eastAsiaTheme="minorEastAsia" w:hAnsiTheme="minorHAnsi" w:cstheme="minorBidi"/>
              <w:noProof/>
              <w:lang w:val="es-ES" w:eastAsia="es-ES"/>
            </w:rPr>
          </w:pPr>
          <w:hyperlink w:anchor="_Toc473627866" w:history="1">
            <w:r w:rsidR="006931CF" w:rsidRPr="00404649">
              <w:rPr>
                <w:rStyle w:val="Hipervnculo"/>
                <w:rFonts w:ascii="Times New Roman" w:eastAsiaTheme="minorHAnsi" w:hAnsi="Times New Roman" w:cs="Times New Roman"/>
                <w:noProof/>
              </w:rPr>
              <w:t>2.11.</w:t>
            </w:r>
            <w:r w:rsidR="006931CF">
              <w:rPr>
                <w:rFonts w:asciiTheme="minorHAnsi" w:eastAsiaTheme="minorEastAsia" w:hAnsiTheme="minorHAnsi" w:cstheme="minorBidi"/>
                <w:noProof/>
                <w:lang w:val="es-ES" w:eastAsia="es-ES"/>
              </w:rPr>
              <w:tab/>
            </w:r>
            <w:r w:rsidR="006931CF" w:rsidRPr="00404649">
              <w:rPr>
                <w:rStyle w:val="Hipervnculo"/>
                <w:rFonts w:ascii="Times New Roman" w:eastAsiaTheme="minorHAnsi" w:hAnsi="Times New Roman" w:cs="Times New Roman"/>
                <w:noProof/>
              </w:rPr>
              <w:t>ESCOMBROS</w:t>
            </w:r>
            <w:r w:rsidR="006931CF">
              <w:rPr>
                <w:noProof/>
                <w:webHidden/>
              </w:rPr>
              <w:tab/>
            </w:r>
            <w:r w:rsidR="006931CF">
              <w:rPr>
                <w:noProof/>
                <w:webHidden/>
              </w:rPr>
              <w:fldChar w:fldCharType="begin"/>
            </w:r>
            <w:r w:rsidR="006931CF">
              <w:rPr>
                <w:noProof/>
                <w:webHidden/>
              </w:rPr>
              <w:instrText xml:space="preserve"> PAGEREF _Toc473627866 \h </w:instrText>
            </w:r>
            <w:r w:rsidR="006931CF">
              <w:rPr>
                <w:noProof/>
                <w:webHidden/>
              </w:rPr>
            </w:r>
            <w:r w:rsidR="006931CF">
              <w:rPr>
                <w:noProof/>
                <w:webHidden/>
              </w:rPr>
              <w:fldChar w:fldCharType="separate"/>
            </w:r>
            <w:r w:rsidR="006931CF">
              <w:rPr>
                <w:noProof/>
                <w:webHidden/>
              </w:rPr>
              <w:t>41</w:t>
            </w:r>
            <w:r w:rsidR="006931CF">
              <w:rPr>
                <w:noProof/>
                <w:webHidden/>
              </w:rPr>
              <w:fldChar w:fldCharType="end"/>
            </w:r>
          </w:hyperlink>
        </w:p>
        <w:p w14:paraId="660E498A" w14:textId="77777777" w:rsidR="006931CF" w:rsidRDefault="00DD2C2E">
          <w:pPr>
            <w:pStyle w:val="TDC2"/>
            <w:tabs>
              <w:tab w:val="left" w:pos="1100"/>
              <w:tab w:val="right" w:leader="dot" w:pos="8828"/>
            </w:tabs>
            <w:rPr>
              <w:rFonts w:asciiTheme="minorHAnsi" w:eastAsiaTheme="minorEastAsia" w:hAnsiTheme="minorHAnsi" w:cstheme="minorBidi"/>
              <w:noProof/>
              <w:lang w:val="es-ES" w:eastAsia="es-ES"/>
            </w:rPr>
          </w:pPr>
          <w:hyperlink w:anchor="_Toc473627867" w:history="1">
            <w:r w:rsidR="006931CF" w:rsidRPr="00404649">
              <w:rPr>
                <w:rStyle w:val="Hipervnculo"/>
                <w:rFonts w:ascii="Times New Roman" w:eastAsiaTheme="minorHAnsi" w:hAnsi="Times New Roman" w:cs="Times New Roman"/>
                <w:noProof/>
              </w:rPr>
              <w:t>2.12.</w:t>
            </w:r>
            <w:r w:rsidR="006931CF">
              <w:rPr>
                <w:rFonts w:asciiTheme="minorHAnsi" w:eastAsiaTheme="minorEastAsia" w:hAnsiTheme="minorHAnsi" w:cstheme="minorBidi"/>
                <w:noProof/>
                <w:lang w:val="es-ES" w:eastAsia="es-ES"/>
              </w:rPr>
              <w:tab/>
            </w:r>
            <w:r w:rsidR="006931CF" w:rsidRPr="00404649">
              <w:rPr>
                <w:rStyle w:val="Hipervnculo"/>
                <w:rFonts w:ascii="Times New Roman" w:eastAsiaTheme="minorHAnsi" w:hAnsi="Times New Roman" w:cs="Times New Roman"/>
                <w:noProof/>
              </w:rPr>
              <w:t>RESIDUOS PELIGROSO Y ESPECIALES</w:t>
            </w:r>
            <w:r w:rsidR="006931CF">
              <w:rPr>
                <w:noProof/>
                <w:webHidden/>
              </w:rPr>
              <w:tab/>
            </w:r>
            <w:r w:rsidR="006931CF">
              <w:rPr>
                <w:noProof/>
                <w:webHidden/>
              </w:rPr>
              <w:fldChar w:fldCharType="begin"/>
            </w:r>
            <w:r w:rsidR="006931CF">
              <w:rPr>
                <w:noProof/>
                <w:webHidden/>
              </w:rPr>
              <w:instrText xml:space="preserve"> PAGEREF _Toc473627867 \h </w:instrText>
            </w:r>
            <w:r w:rsidR="006931CF">
              <w:rPr>
                <w:noProof/>
                <w:webHidden/>
              </w:rPr>
            </w:r>
            <w:r w:rsidR="006931CF">
              <w:rPr>
                <w:noProof/>
                <w:webHidden/>
              </w:rPr>
              <w:fldChar w:fldCharType="separate"/>
            </w:r>
            <w:r w:rsidR="006931CF">
              <w:rPr>
                <w:noProof/>
                <w:webHidden/>
              </w:rPr>
              <w:t>42</w:t>
            </w:r>
            <w:r w:rsidR="006931CF">
              <w:rPr>
                <w:noProof/>
                <w:webHidden/>
              </w:rPr>
              <w:fldChar w:fldCharType="end"/>
            </w:r>
          </w:hyperlink>
        </w:p>
        <w:p w14:paraId="4D2818CF" w14:textId="77777777" w:rsidR="006931CF" w:rsidRDefault="00DD2C2E">
          <w:pPr>
            <w:pStyle w:val="TDC1"/>
            <w:tabs>
              <w:tab w:val="left" w:pos="440"/>
              <w:tab w:val="right" w:leader="dot" w:pos="8828"/>
            </w:tabs>
            <w:rPr>
              <w:rFonts w:asciiTheme="minorHAnsi" w:eastAsiaTheme="minorEastAsia" w:hAnsiTheme="minorHAnsi" w:cstheme="minorBidi"/>
              <w:noProof/>
              <w:lang w:val="es-ES" w:eastAsia="es-ES"/>
            </w:rPr>
          </w:pPr>
          <w:hyperlink w:anchor="_Toc473627868" w:history="1">
            <w:r w:rsidR="006931CF" w:rsidRPr="00404649">
              <w:rPr>
                <w:rStyle w:val="Hipervnculo"/>
                <w:rFonts w:ascii="Times New Roman" w:eastAsia="Times New Roman" w:hAnsi="Times New Roman" w:cs="Times New Roman"/>
                <w:noProof/>
              </w:rPr>
              <w:t>3.</w:t>
            </w:r>
            <w:r w:rsidR="006931CF">
              <w:rPr>
                <w:rFonts w:asciiTheme="minorHAnsi" w:eastAsiaTheme="minorEastAsia" w:hAnsiTheme="minorHAnsi" w:cstheme="minorBidi"/>
                <w:noProof/>
                <w:lang w:val="es-ES" w:eastAsia="es-ES"/>
              </w:rPr>
              <w:tab/>
            </w:r>
            <w:r w:rsidR="006931CF" w:rsidRPr="00404649">
              <w:rPr>
                <w:rStyle w:val="Hipervnculo"/>
                <w:rFonts w:ascii="Times New Roman" w:eastAsia="Times New Roman" w:hAnsi="Times New Roman" w:cs="Times New Roman"/>
                <w:noProof/>
                <w:lang w:val="es-ES"/>
              </w:rPr>
              <w:t>POLÍTICAS E INSTRUMENTOS DE PLANEACIÓN AMBIENTAL</w:t>
            </w:r>
            <w:r w:rsidR="006931CF">
              <w:rPr>
                <w:noProof/>
                <w:webHidden/>
              </w:rPr>
              <w:tab/>
            </w:r>
            <w:r w:rsidR="006931CF">
              <w:rPr>
                <w:noProof/>
                <w:webHidden/>
              </w:rPr>
              <w:fldChar w:fldCharType="begin"/>
            </w:r>
            <w:r w:rsidR="006931CF">
              <w:rPr>
                <w:noProof/>
                <w:webHidden/>
              </w:rPr>
              <w:instrText xml:space="preserve"> PAGEREF _Toc473627868 \h </w:instrText>
            </w:r>
            <w:r w:rsidR="006931CF">
              <w:rPr>
                <w:noProof/>
                <w:webHidden/>
              </w:rPr>
            </w:r>
            <w:r w:rsidR="006931CF">
              <w:rPr>
                <w:noProof/>
                <w:webHidden/>
              </w:rPr>
              <w:fldChar w:fldCharType="separate"/>
            </w:r>
            <w:r w:rsidR="006931CF">
              <w:rPr>
                <w:noProof/>
                <w:webHidden/>
              </w:rPr>
              <w:t>45</w:t>
            </w:r>
            <w:r w:rsidR="006931CF">
              <w:rPr>
                <w:noProof/>
                <w:webHidden/>
              </w:rPr>
              <w:fldChar w:fldCharType="end"/>
            </w:r>
          </w:hyperlink>
        </w:p>
        <w:p w14:paraId="164CA9B3" w14:textId="77777777" w:rsidR="006931CF" w:rsidRDefault="00DD2C2E">
          <w:pPr>
            <w:pStyle w:val="TDC1"/>
            <w:tabs>
              <w:tab w:val="left" w:pos="660"/>
              <w:tab w:val="right" w:leader="dot" w:pos="8828"/>
            </w:tabs>
            <w:rPr>
              <w:rFonts w:asciiTheme="minorHAnsi" w:eastAsiaTheme="minorEastAsia" w:hAnsiTheme="minorHAnsi" w:cstheme="minorBidi"/>
              <w:noProof/>
              <w:lang w:val="es-ES" w:eastAsia="es-ES"/>
            </w:rPr>
          </w:pPr>
          <w:hyperlink w:anchor="_Toc473627869" w:history="1">
            <w:r w:rsidR="006931CF" w:rsidRPr="00404649">
              <w:rPr>
                <w:rStyle w:val="Hipervnculo"/>
                <w:rFonts w:ascii="Times New Roman" w:hAnsi="Times New Roman" w:cs="Times New Roman"/>
                <w:noProof/>
              </w:rPr>
              <w:t>3.1.</w:t>
            </w:r>
            <w:r w:rsidR="006931CF">
              <w:rPr>
                <w:rFonts w:asciiTheme="minorHAnsi" w:eastAsiaTheme="minorEastAsia" w:hAnsiTheme="minorHAnsi" w:cstheme="minorBidi"/>
                <w:noProof/>
                <w:lang w:val="es-ES" w:eastAsia="es-ES"/>
              </w:rPr>
              <w:tab/>
            </w:r>
            <w:r w:rsidR="006931CF" w:rsidRPr="00404649">
              <w:rPr>
                <w:rStyle w:val="Hipervnculo"/>
                <w:rFonts w:ascii="Times New Roman" w:eastAsiaTheme="minorHAnsi" w:hAnsi="Times New Roman" w:cs="Times New Roman"/>
                <w:noProof/>
              </w:rPr>
              <w:t>FORTALECIMIENTO DE LAS INSTANCIAS DE COORDINACIÓN</w:t>
            </w:r>
            <w:r w:rsidR="006931CF">
              <w:rPr>
                <w:noProof/>
                <w:webHidden/>
              </w:rPr>
              <w:tab/>
            </w:r>
            <w:r w:rsidR="006931CF">
              <w:rPr>
                <w:noProof/>
                <w:webHidden/>
              </w:rPr>
              <w:fldChar w:fldCharType="begin"/>
            </w:r>
            <w:r w:rsidR="006931CF">
              <w:rPr>
                <w:noProof/>
                <w:webHidden/>
              </w:rPr>
              <w:instrText xml:space="preserve"> PAGEREF _Toc473627869 \h </w:instrText>
            </w:r>
            <w:r w:rsidR="006931CF">
              <w:rPr>
                <w:noProof/>
                <w:webHidden/>
              </w:rPr>
            </w:r>
            <w:r w:rsidR="006931CF">
              <w:rPr>
                <w:noProof/>
                <w:webHidden/>
              </w:rPr>
              <w:fldChar w:fldCharType="separate"/>
            </w:r>
            <w:r w:rsidR="006931CF">
              <w:rPr>
                <w:noProof/>
                <w:webHidden/>
              </w:rPr>
              <w:t>45</w:t>
            </w:r>
            <w:r w:rsidR="006931CF">
              <w:rPr>
                <w:noProof/>
                <w:webHidden/>
              </w:rPr>
              <w:fldChar w:fldCharType="end"/>
            </w:r>
          </w:hyperlink>
        </w:p>
        <w:p w14:paraId="1616EC1B" w14:textId="77777777" w:rsidR="006931CF" w:rsidRDefault="00DD2C2E">
          <w:pPr>
            <w:pStyle w:val="TDC1"/>
            <w:tabs>
              <w:tab w:val="left" w:pos="660"/>
              <w:tab w:val="right" w:leader="dot" w:pos="8828"/>
            </w:tabs>
            <w:rPr>
              <w:rFonts w:asciiTheme="minorHAnsi" w:eastAsiaTheme="minorEastAsia" w:hAnsiTheme="minorHAnsi" w:cstheme="minorBidi"/>
              <w:noProof/>
              <w:lang w:val="es-ES" w:eastAsia="es-ES"/>
            </w:rPr>
          </w:pPr>
          <w:hyperlink w:anchor="_Toc473627870" w:history="1">
            <w:r w:rsidR="006931CF" w:rsidRPr="00404649">
              <w:rPr>
                <w:rStyle w:val="Hipervnculo"/>
                <w:rFonts w:ascii="Times New Roman" w:eastAsiaTheme="minorHAnsi" w:hAnsi="Times New Roman" w:cs="Times New Roman"/>
                <w:noProof/>
              </w:rPr>
              <w:t>3.2.</w:t>
            </w:r>
            <w:r w:rsidR="006931CF">
              <w:rPr>
                <w:rFonts w:asciiTheme="minorHAnsi" w:eastAsiaTheme="minorEastAsia" w:hAnsiTheme="minorHAnsi" w:cstheme="minorBidi"/>
                <w:noProof/>
                <w:lang w:val="es-ES" w:eastAsia="es-ES"/>
              </w:rPr>
              <w:tab/>
            </w:r>
            <w:r w:rsidR="006931CF" w:rsidRPr="00404649">
              <w:rPr>
                <w:rStyle w:val="Hipervnculo"/>
                <w:rFonts w:ascii="Times New Roman" w:eastAsiaTheme="minorHAnsi" w:hAnsi="Times New Roman" w:cs="Times New Roman"/>
                <w:noProof/>
              </w:rPr>
              <w:t>GESTION DE POLÍTICAS E INSTRUMENTOS DE PLANEACIÓN AMBIENTAL D.C.</w:t>
            </w:r>
            <w:r w:rsidR="006931CF">
              <w:rPr>
                <w:noProof/>
                <w:webHidden/>
              </w:rPr>
              <w:tab/>
            </w:r>
            <w:r w:rsidR="006931CF">
              <w:rPr>
                <w:noProof/>
                <w:webHidden/>
              </w:rPr>
              <w:fldChar w:fldCharType="begin"/>
            </w:r>
            <w:r w:rsidR="006931CF">
              <w:rPr>
                <w:noProof/>
                <w:webHidden/>
              </w:rPr>
              <w:instrText xml:space="preserve"> PAGEREF _Toc473627870 \h </w:instrText>
            </w:r>
            <w:r w:rsidR="006931CF">
              <w:rPr>
                <w:noProof/>
                <w:webHidden/>
              </w:rPr>
            </w:r>
            <w:r w:rsidR="006931CF">
              <w:rPr>
                <w:noProof/>
                <w:webHidden/>
              </w:rPr>
              <w:fldChar w:fldCharType="separate"/>
            </w:r>
            <w:r w:rsidR="006931CF">
              <w:rPr>
                <w:noProof/>
                <w:webHidden/>
              </w:rPr>
              <w:t>46</w:t>
            </w:r>
            <w:r w:rsidR="006931CF">
              <w:rPr>
                <w:noProof/>
                <w:webHidden/>
              </w:rPr>
              <w:fldChar w:fldCharType="end"/>
            </w:r>
          </w:hyperlink>
        </w:p>
        <w:p w14:paraId="086C8481" w14:textId="77777777" w:rsidR="006931CF" w:rsidRDefault="00DD2C2E">
          <w:pPr>
            <w:pStyle w:val="TDC1"/>
            <w:tabs>
              <w:tab w:val="left" w:pos="660"/>
              <w:tab w:val="right" w:leader="dot" w:pos="8828"/>
            </w:tabs>
            <w:rPr>
              <w:rFonts w:asciiTheme="minorHAnsi" w:eastAsiaTheme="minorEastAsia" w:hAnsiTheme="minorHAnsi" w:cstheme="minorBidi"/>
              <w:noProof/>
              <w:lang w:val="es-ES" w:eastAsia="es-ES"/>
            </w:rPr>
          </w:pPr>
          <w:hyperlink w:anchor="_Toc473627871" w:history="1">
            <w:r w:rsidR="006931CF" w:rsidRPr="00404649">
              <w:rPr>
                <w:rStyle w:val="Hipervnculo"/>
                <w:rFonts w:ascii="Times New Roman" w:eastAsia="Times New Roman" w:hAnsi="Times New Roman" w:cs="Times New Roman"/>
                <w:noProof/>
              </w:rPr>
              <w:t>3.3.</w:t>
            </w:r>
            <w:r w:rsidR="006931CF">
              <w:rPr>
                <w:rFonts w:asciiTheme="minorHAnsi" w:eastAsiaTheme="minorEastAsia" w:hAnsiTheme="minorHAnsi" w:cstheme="minorBidi"/>
                <w:noProof/>
                <w:lang w:val="es-ES" w:eastAsia="es-ES"/>
              </w:rPr>
              <w:tab/>
            </w:r>
            <w:r w:rsidR="006931CF" w:rsidRPr="00404649">
              <w:rPr>
                <w:rStyle w:val="Hipervnculo"/>
                <w:rFonts w:ascii="Times New Roman" w:eastAsiaTheme="minorHAnsi" w:hAnsi="Times New Roman" w:cs="Times New Roman"/>
                <w:noProof/>
              </w:rPr>
              <w:t>AGENDA REGIONAL</w:t>
            </w:r>
            <w:r w:rsidR="006931CF">
              <w:rPr>
                <w:noProof/>
                <w:webHidden/>
              </w:rPr>
              <w:tab/>
            </w:r>
            <w:r w:rsidR="006931CF">
              <w:rPr>
                <w:noProof/>
                <w:webHidden/>
              </w:rPr>
              <w:fldChar w:fldCharType="begin"/>
            </w:r>
            <w:r w:rsidR="006931CF">
              <w:rPr>
                <w:noProof/>
                <w:webHidden/>
              </w:rPr>
              <w:instrText xml:space="preserve"> PAGEREF _Toc473627871 \h </w:instrText>
            </w:r>
            <w:r w:rsidR="006931CF">
              <w:rPr>
                <w:noProof/>
                <w:webHidden/>
              </w:rPr>
            </w:r>
            <w:r w:rsidR="006931CF">
              <w:rPr>
                <w:noProof/>
                <w:webHidden/>
              </w:rPr>
              <w:fldChar w:fldCharType="separate"/>
            </w:r>
            <w:r w:rsidR="006931CF">
              <w:rPr>
                <w:noProof/>
                <w:webHidden/>
              </w:rPr>
              <w:t>48</w:t>
            </w:r>
            <w:r w:rsidR="006931CF">
              <w:rPr>
                <w:noProof/>
                <w:webHidden/>
              </w:rPr>
              <w:fldChar w:fldCharType="end"/>
            </w:r>
          </w:hyperlink>
        </w:p>
        <w:p w14:paraId="46240149" w14:textId="77777777" w:rsidR="006931CF" w:rsidRDefault="00DD2C2E">
          <w:pPr>
            <w:pStyle w:val="TDC1"/>
            <w:tabs>
              <w:tab w:val="left" w:pos="440"/>
              <w:tab w:val="right" w:leader="dot" w:pos="8828"/>
            </w:tabs>
            <w:rPr>
              <w:rFonts w:asciiTheme="minorHAnsi" w:eastAsiaTheme="minorEastAsia" w:hAnsiTheme="minorHAnsi" w:cstheme="minorBidi"/>
              <w:noProof/>
              <w:lang w:val="es-ES" w:eastAsia="es-ES"/>
            </w:rPr>
          </w:pPr>
          <w:hyperlink w:anchor="_Toc473627872" w:history="1">
            <w:r w:rsidR="006931CF" w:rsidRPr="00404649">
              <w:rPr>
                <w:rStyle w:val="Hipervnculo"/>
                <w:rFonts w:ascii="Times New Roman" w:hAnsi="Times New Roman" w:cs="Times New Roman"/>
                <w:noProof/>
              </w:rPr>
              <w:t>4.</w:t>
            </w:r>
            <w:r w:rsidR="006931CF">
              <w:rPr>
                <w:rFonts w:asciiTheme="minorHAnsi" w:eastAsiaTheme="minorEastAsia" w:hAnsiTheme="minorHAnsi" w:cstheme="minorBidi"/>
                <w:noProof/>
                <w:lang w:val="es-ES" w:eastAsia="es-ES"/>
              </w:rPr>
              <w:tab/>
            </w:r>
            <w:r w:rsidR="006931CF" w:rsidRPr="00404649">
              <w:rPr>
                <w:rStyle w:val="Hipervnculo"/>
                <w:rFonts w:ascii="Times New Roman" w:hAnsi="Times New Roman" w:cs="Times New Roman"/>
                <w:noProof/>
              </w:rPr>
              <w:t>CONTROL  AMBIENTAL</w:t>
            </w:r>
            <w:r w:rsidR="006931CF">
              <w:rPr>
                <w:noProof/>
                <w:webHidden/>
              </w:rPr>
              <w:tab/>
            </w:r>
            <w:r w:rsidR="006931CF">
              <w:rPr>
                <w:noProof/>
                <w:webHidden/>
              </w:rPr>
              <w:fldChar w:fldCharType="begin"/>
            </w:r>
            <w:r w:rsidR="006931CF">
              <w:rPr>
                <w:noProof/>
                <w:webHidden/>
              </w:rPr>
              <w:instrText xml:space="preserve"> PAGEREF _Toc473627872 \h </w:instrText>
            </w:r>
            <w:r w:rsidR="006931CF">
              <w:rPr>
                <w:noProof/>
                <w:webHidden/>
              </w:rPr>
            </w:r>
            <w:r w:rsidR="006931CF">
              <w:rPr>
                <w:noProof/>
                <w:webHidden/>
              </w:rPr>
              <w:fldChar w:fldCharType="separate"/>
            </w:r>
            <w:r w:rsidR="006931CF">
              <w:rPr>
                <w:noProof/>
                <w:webHidden/>
              </w:rPr>
              <w:t>50</w:t>
            </w:r>
            <w:r w:rsidR="006931CF">
              <w:rPr>
                <w:noProof/>
                <w:webHidden/>
              </w:rPr>
              <w:fldChar w:fldCharType="end"/>
            </w:r>
          </w:hyperlink>
        </w:p>
        <w:p w14:paraId="6E521EBD" w14:textId="77777777" w:rsidR="006931CF" w:rsidRDefault="00DD2C2E">
          <w:pPr>
            <w:pStyle w:val="TDC2"/>
            <w:tabs>
              <w:tab w:val="left" w:pos="880"/>
              <w:tab w:val="right" w:leader="dot" w:pos="8828"/>
            </w:tabs>
            <w:rPr>
              <w:rFonts w:asciiTheme="minorHAnsi" w:eastAsiaTheme="minorEastAsia" w:hAnsiTheme="minorHAnsi" w:cstheme="minorBidi"/>
              <w:noProof/>
              <w:lang w:val="es-ES" w:eastAsia="es-ES"/>
            </w:rPr>
          </w:pPr>
          <w:hyperlink w:anchor="_Toc473627873" w:history="1">
            <w:r w:rsidR="006931CF" w:rsidRPr="00404649">
              <w:rPr>
                <w:rStyle w:val="Hipervnculo"/>
                <w:rFonts w:ascii="Times New Roman" w:hAnsi="Times New Roman" w:cs="Times New Roman"/>
                <w:noProof/>
              </w:rPr>
              <w:t>4.1.</w:t>
            </w:r>
            <w:r w:rsidR="006931CF">
              <w:rPr>
                <w:rFonts w:asciiTheme="minorHAnsi" w:eastAsiaTheme="minorEastAsia" w:hAnsiTheme="minorHAnsi" w:cstheme="minorBidi"/>
                <w:noProof/>
                <w:lang w:val="es-ES" w:eastAsia="es-ES"/>
              </w:rPr>
              <w:tab/>
            </w:r>
            <w:r w:rsidR="006931CF" w:rsidRPr="00404649">
              <w:rPr>
                <w:rStyle w:val="Hipervnculo"/>
                <w:rFonts w:ascii="Times New Roman" w:hAnsi="Times New Roman" w:cs="Times New Roman"/>
                <w:noProof/>
              </w:rPr>
              <w:t>RUIDO – REDUCCION EN LA CONTAMINACION SONORA EN AREAS    ESTRATEGICAS DEFINIDAS</w:t>
            </w:r>
            <w:r w:rsidR="006931CF">
              <w:rPr>
                <w:noProof/>
                <w:webHidden/>
              </w:rPr>
              <w:tab/>
            </w:r>
            <w:r w:rsidR="006931CF">
              <w:rPr>
                <w:noProof/>
                <w:webHidden/>
              </w:rPr>
              <w:fldChar w:fldCharType="begin"/>
            </w:r>
            <w:r w:rsidR="006931CF">
              <w:rPr>
                <w:noProof/>
                <w:webHidden/>
              </w:rPr>
              <w:instrText xml:space="preserve"> PAGEREF _Toc473627873 \h </w:instrText>
            </w:r>
            <w:r w:rsidR="006931CF">
              <w:rPr>
                <w:noProof/>
                <w:webHidden/>
              </w:rPr>
            </w:r>
            <w:r w:rsidR="006931CF">
              <w:rPr>
                <w:noProof/>
                <w:webHidden/>
              </w:rPr>
              <w:fldChar w:fldCharType="separate"/>
            </w:r>
            <w:r w:rsidR="006931CF">
              <w:rPr>
                <w:noProof/>
                <w:webHidden/>
              </w:rPr>
              <w:t>50</w:t>
            </w:r>
            <w:r w:rsidR="006931CF">
              <w:rPr>
                <w:noProof/>
                <w:webHidden/>
              </w:rPr>
              <w:fldChar w:fldCharType="end"/>
            </w:r>
          </w:hyperlink>
        </w:p>
        <w:p w14:paraId="5F7234F7" w14:textId="77777777" w:rsidR="006931CF" w:rsidRDefault="00DD2C2E">
          <w:pPr>
            <w:pStyle w:val="TDC2"/>
            <w:tabs>
              <w:tab w:val="left" w:pos="880"/>
              <w:tab w:val="right" w:leader="dot" w:pos="8828"/>
            </w:tabs>
            <w:rPr>
              <w:rFonts w:asciiTheme="minorHAnsi" w:eastAsiaTheme="minorEastAsia" w:hAnsiTheme="minorHAnsi" w:cstheme="minorBidi"/>
              <w:noProof/>
              <w:lang w:val="es-ES" w:eastAsia="es-ES"/>
            </w:rPr>
          </w:pPr>
          <w:hyperlink w:anchor="_Toc473627874" w:history="1">
            <w:r w:rsidR="006931CF" w:rsidRPr="00404649">
              <w:rPr>
                <w:rStyle w:val="Hipervnculo"/>
                <w:rFonts w:ascii="Times New Roman" w:hAnsi="Times New Roman" w:cs="Times New Roman"/>
                <w:noProof/>
              </w:rPr>
              <w:t>4.2.</w:t>
            </w:r>
            <w:r w:rsidR="006931CF">
              <w:rPr>
                <w:rFonts w:asciiTheme="minorHAnsi" w:eastAsiaTheme="minorEastAsia" w:hAnsiTheme="minorHAnsi" w:cstheme="minorBidi"/>
                <w:noProof/>
                <w:lang w:val="es-ES" w:eastAsia="es-ES"/>
              </w:rPr>
              <w:tab/>
            </w:r>
            <w:r w:rsidR="006931CF" w:rsidRPr="00404649">
              <w:rPr>
                <w:rStyle w:val="Hipervnculo"/>
                <w:rFonts w:ascii="Times New Roman" w:hAnsi="Times New Roman" w:cs="Times New Roman"/>
                <w:noProof/>
              </w:rPr>
              <w:t>CALIDAD DE AIRE</w:t>
            </w:r>
            <w:r w:rsidR="006931CF">
              <w:rPr>
                <w:noProof/>
                <w:webHidden/>
              </w:rPr>
              <w:tab/>
            </w:r>
            <w:r w:rsidR="006931CF">
              <w:rPr>
                <w:noProof/>
                <w:webHidden/>
              </w:rPr>
              <w:fldChar w:fldCharType="begin"/>
            </w:r>
            <w:r w:rsidR="006931CF">
              <w:rPr>
                <w:noProof/>
                <w:webHidden/>
              </w:rPr>
              <w:instrText xml:space="preserve"> PAGEREF _Toc473627874 \h </w:instrText>
            </w:r>
            <w:r w:rsidR="006931CF">
              <w:rPr>
                <w:noProof/>
                <w:webHidden/>
              </w:rPr>
            </w:r>
            <w:r w:rsidR="006931CF">
              <w:rPr>
                <w:noProof/>
                <w:webHidden/>
              </w:rPr>
              <w:fldChar w:fldCharType="separate"/>
            </w:r>
            <w:r w:rsidR="006931CF">
              <w:rPr>
                <w:noProof/>
                <w:webHidden/>
              </w:rPr>
              <w:t>53</w:t>
            </w:r>
            <w:r w:rsidR="006931CF">
              <w:rPr>
                <w:noProof/>
                <w:webHidden/>
              </w:rPr>
              <w:fldChar w:fldCharType="end"/>
            </w:r>
          </w:hyperlink>
        </w:p>
        <w:p w14:paraId="3B66CEC2" w14:textId="77777777" w:rsidR="006931CF" w:rsidRDefault="00DD2C2E">
          <w:pPr>
            <w:pStyle w:val="TDC2"/>
            <w:tabs>
              <w:tab w:val="left" w:pos="880"/>
              <w:tab w:val="right" w:leader="dot" w:pos="8828"/>
            </w:tabs>
            <w:rPr>
              <w:rFonts w:asciiTheme="minorHAnsi" w:eastAsiaTheme="minorEastAsia" w:hAnsiTheme="minorHAnsi" w:cstheme="minorBidi"/>
              <w:noProof/>
              <w:lang w:val="es-ES" w:eastAsia="es-ES"/>
            </w:rPr>
          </w:pPr>
          <w:hyperlink w:anchor="_Toc473627875" w:history="1">
            <w:r w:rsidR="006931CF" w:rsidRPr="00404649">
              <w:rPr>
                <w:rStyle w:val="Hipervnculo"/>
                <w:rFonts w:ascii="Times New Roman" w:hAnsi="Times New Roman" w:cs="Times New Roman"/>
                <w:noProof/>
              </w:rPr>
              <w:t>4.3.</w:t>
            </w:r>
            <w:r w:rsidR="006931CF">
              <w:rPr>
                <w:rFonts w:asciiTheme="minorHAnsi" w:eastAsiaTheme="minorEastAsia" w:hAnsiTheme="minorHAnsi" w:cstheme="minorBidi"/>
                <w:noProof/>
                <w:lang w:val="es-ES" w:eastAsia="es-ES"/>
              </w:rPr>
              <w:tab/>
            </w:r>
            <w:r w:rsidR="006931CF" w:rsidRPr="00404649">
              <w:rPr>
                <w:rStyle w:val="Hipervnculo"/>
                <w:rFonts w:ascii="Times New Roman" w:hAnsi="Times New Roman" w:cs="Times New Roman"/>
                <w:noProof/>
              </w:rPr>
              <w:t>PUBLICIDAD EXTERIOR VISUAL</w:t>
            </w:r>
            <w:r w:rsidR="006931CF">
              <w:rPr>
                <w:noProof/>
                <w:webHidden/>
              </w:rPr>
              <w:tab/>
            </w:r>
            <w:r w:rsidR="006931CF">
              <w:rPr>
                <w:noProof/>
                <w:webHidden/>
              </w:rPr>
              <w:fldChar w:fldCharType="begin"/>
            </w:r>
            <w:r w:rsidR="006931CF">
              <w:rPr>
                <w:noProof/>
                <w:webHidden/>
              </w:rPr>
              <w:instrText xml:space="preserve"> PAGEREF _Toc473627875 \h </w:instrText>
            </w:r>
            <w:r w:rsidR="006931CF">
              <w:rPr>
                <w:noProof/>
                <w:webHidden/>
              </w:rPr>
            </w:r>
            <w:r w:rsidR="006931CF">
              <w:rPr>
                <w:noProof/>
                <w:webHidden/>
              </w:rPr>
              <w:fldChar w:fldCharType="separate"/>
            </w:r>
            <w:r w:rsidR="006931CF">
              <w:rPr>
                <w:noProof/>
                <w:webHidden/>
              </w:rPr>
              <w:t>56</w:t>
            </w:r>
            <w:r w:rsidR="006931CF">
              <w:rPr>
                <w:noProof/>
                <w:webHidden/>
              </w:rPr>
              <w:fldChar w:fldCharType="end"/>
            </w:r>
          </w:hyperlink>
        </w:p>
        <w:p w14:paraId="7216B8F2" w14:textId="77777777" w:rsidR="006931CF" w:rsidRDefault="00DD2C2E">
          <w:pPr>
            <w:pStyle w:val="TDC2"/>
            <w:tabs>
              <w:tab w:val="left" w:pos="880"/>
              <w:tab w:val="right" w:leader="dot" w:pos="8828"/>
            </w:tabs>
            <w:rPr>
              <w:rFonts w:asciiTheme="minorHAnsi" w:eastAsiaTheme="minorEastAsia" w:hAnsiTheme="minorHAnsi" w:cstheme="minorBidi"/>
              <w:noProof/>
              <w:lang w:val="es-ES" w:eastAsia="es-ES"/>
            </w:rPr>
          </w:pPr>
          <w:hyperlink w:anchor="_Toc473627876" w:history="1">
            <w:r w:rsidR="006931CF" w:rsidRPr="00404649">
              <w:rPr>
                <w:rStyle w:val="Hipervnculo"/>
                <w:rFonts w:ascii="Times New Roman" w:hAnsi="Times New Roman" w:cs="Times New Roman"/>
                <w:noProof/>
              </w:rPr>
              <w:t>4.4.</w:t>
            </w:r>
            <w:r w:rsidR="006931CF">
              <w:rPr>
                <w:rFonts w:asciiTheme="minorHAnsi" w:eastAsiaTheme="minorEastAsia" w:hAnsiTheme="minorHAnsi" w:cstheme="minorBidi"/>
                <w:noProof/>
                <w:lang w:val="es-ES" w:eastAsia="es-ES"/>
              </w:rPr>
              <w:tab/>
            </w:r>
            <w:r w:rsidR="006931CF" w:rsidRPr="00404649">
              <w:rPr>
                <w:rStyle w:val="Hipervnculo"/>
                <w:rFonts w:ascii="Times New Roman" w:hAnsi="Times New Roman" w:cs="Times New Roman"/>
                <w:noProof/>
              </w:rPr>
              <w:t>FLORA Y FAUNA</w:t>
            </w:r>
            <w:r w:rsidR="006931CF">
              <w:rPr>
                <w:noProof/>
                <w:webHidden/>
              </w:rPr>
              <w:tab/>
            </w:r>
            <w:r w:rsidR="006931CF">
              <w:rPr>
                <w:noProof/>
                <w:webHidden/>
              </w:rPr>
              <w:fldChar w:fldCharType="begin"/>
            </w:r>
            <w:r w:rsidR="006931CF">
              <w:rPr>
                <w:noProof/>
                <w:webHidden/>
              </w:rPr>
              <w:instrText xml:space="preserve"> PAGEREF _Toc473627876 \h </w:instrText>
            </w:r>
            <w:r w:rsidR="006931CF">
              <w:rPr>
                <w:noProof/>
                <w:webHidden/>
              </w:rPr>
            </w:r>
            <w:r w:rsidR="006931CF">
              <w:rPr>
                <w:noProof/>
                <w:webHidden/>
              </w:rPr>
              <w:fldChar w:fldCharType="separate"/>
            </w:r>
            <w:r w:rsidR="006931CF">
              <w:rPr>
                <w:noProof/>
                <w:webHidden/>
              </w:rPr>
              <w:t>59</w:t>
            </w:r>
            <w:r w:rsidR="006931CF">
              <w:rPr>
                <w:noProof/>
                <w:webHidden/>
              </w:rPr>
              <w:fldChar w:fldCharType="end"/>
            </w:r>
          </w:hyperlink>
        </w:p>
        <w:p w14:paraId="6CC21F43" w14:textId="77777777" w:rsidR="006931CF" w:rsidRDefault="00DD2C2E">
          <w:pPr>
            <w:pStyle w:val="TDC3"/>
            <w:tabs>
              <w:tab w:val="left" w:pos="1320"/>
              <w:tab w:val="right" w:leader="dot" w:pos="8828"/>
            </w:tabs>
            <w:rPr>
              <w:rFonts w:asciiTheme="minorHAnsi" w:eastAsiaTheme="minorEastAsia" w:hAnsiTheme="minorHAnsi" w:cstheme="minorBidi"/>
              <w:noProof/>
              <w:lang w:val="es-ES" w:eastAsia="es-ES"/>
            </w:rPr>
          </w:pPr>
          <w:hyperlink w:anchor="_Toc473627877" w:history="1">
            <w:r w:rsidR="006931CF" w:rsidRPr="00404649">
              <w:rPr>
                <w:rStyle w:val="Hipervnculo"/>
                <w:rFonts w:ascii="Times New Roman" w:hAnsi="Times New Roman" w:cs="Times New Roman"/>
                <w:noProof/>
              </w:rPr>
              <w:t>4.4.1.</w:t>
            </w:r>
            <w:r w:rsidR="006931CF">
              <w:rPr>
                <w:rFonts w:asciiTheme="minorHAnsi" w:eastAsiaTheme="minorEastAsia" w:hAnsiTheme="minorHAnsi" w:cstheme="minorBidi"/>
                <w:noProof/>
                <w:lang w:val="es-ES" w:eastAsia="es-ES"/>
              </w:rPr>
              <w:tab/>
            </w:r>
            <w:r w:rsidR="006931CF" w:rsidRPr="00404649">
              <w:rPr>
                <w:rStyle w:val="Hipervnculo"/>
                <w:rFonts w:ascii="Times New Roman" w:hAnsi="Times New Roman" w:cs="Times New Roman"/>
                <w:noProof/>
              </w:rPr>
              <w:t>Política Pública de Protección y Bienestar Animal – PPPYBA</w:t>
            </w:r>
            <w:r w:rsidR="006931CF">
              <w:rPr>
                <w:noProof/>
                <w:webHidden/>
              </w:rPr>
              <w:tab/>
            </w:r>
            <w:r w:rsidR="006931CF">
              <w:rPr>
                <w:noProof/>
                <w:webHidden/>
              </w:rPr>
              <w:fldChar w:fldCharType="begin"/>
            </w:r>
            <w:r w:rsidR="006931CF">
              <w:rPr>
                <w:noProof/>
                <w:webHidden/>
              </w:rPr>
              <w:instrText xml:space="preserve"> PAGEREF _Toc473627877 \h </w:instrText>
            </w:r>
            <w:r w:rsidR="006931CF">
              <w:rPr>
                <w:noProof/>
                <w:webHidden/>
              </w:rPr>
            </w:r>
            <w:r w:rsidR="006931CF">
              <w:rPr>
                <w:noProof/>
                <w:webHidden/>
              </w:rPr>
              <w:fldChar w:fldCharType="separate"/>
            </w:r>
            <w:r w:rsidR="006931CF">
              <w:rPr>
                <w:noProof/>
                <w:webHidden/>
              </w:rPr>
              <w:t>59</w:t>
            </w:r>
            <w:r w:rsidR="006931CF">
              <w:rPr>
                <w:noProof/>
                <w:webHidden/>
              </w:rPr>
              <w:fldChar w:fldCharType="end"/>
            </w:r>
          </w:hyperlink>
        </w:p>
        <w:p w14:paraId="6E363736" w14:textId="77777777" w:rsidR="006931CF" w:rsidRDefault="00DD2C2E">
          <w:pPr>
            <w:pStyle w:val="TDC3"/>
            <w:tabs>
              <w:tab w:val="left" w:pos="1320"/>
              <w:tab w:val="right" w:leader="dot" w:pos="8828"/>
            </w:tabs>
            <w:rPr>
              <w:rFonts w:asciiTheme="minorHAnsi" w:eastAsiaTheme="minorEastAsia" w:hAnsiTheme="minorHAnsi" w:cstheme="minorBidi"/>
              <w:noProof/>
              <w:lang w:val="es-ES" w:eastAsia="es-ES"/>
            </w:rPr>
          </w:pPr>
          <w:hyperlink w:anchor="_Toc473627878" w:history="1">
            <w:r w:rsidR="006931CF" w:rsidRPr="00404649">
              <w:rPr>
                <w:rStyle w:val="Hipervnculo"/>
                <w:rFonts w:ascii="Times New Roman" w:hAnsi="Times New Roman" w:cs="Times New Roman"/>
                <w:noProof/>
              </w:rPr>
              <w:t>4.4.2.</w:t>
            </w:r>
            <w:r w:rsidR="006931CF">
              <w:rPr>
                <w:rFonts w:asciiTheme="minorHAnsi" w:eastAsiaTheme="minorEastAsia" w:hAnsiTheme="minorHAnsi" w:cstheme="minorBidi"/>
                <w:noProof/>
                <w:lang w:val="es-ES" w:eastAsia="es-ES"/>
              </w:rPr>
              <w:tab/>
            </w:r>
            <w:r w:rsidR="006931CF" w:rsidRPr="00404649">
              <w:rPr>
                <w:rStyle w:val="Hipervnculo"/>
                <w:rFonts w:ascii="Times New Roman" w:hAnsi="Times New Roman" w:cs="Times New Roman"/>
                <w:noProof/>
              </w:rPr>
              <w:t>Casa Ecológica de los Animales –CEA-</w:t>
            </w:r>
            <w:r w:rsidR="006931CF">
              <w:rPr>
                <w:noProof/>
                <w:webHidden/>
              </w:rPr>
              <w:tab/>
            </w:r>
            <w:r w:rsidR="006931CF">
              <w:rPr>
                <w:noProof/>
                <w:webHidden/>
              </w:rPr>
              <w:fldChar w:fldCharType="begin"/>
            </w:r>
            <w:r w:rsidR="006931CF">
              <w:rPr>
                <w:noProof/>
                <w:webHidden/>
              </w:rPr>
              <w:instrText xml:space="preserve"> PAGEREF _Toc473627878 \h </w:instrText>
            </w:r>
            <w:r w:rsidR="006931CF">
              <w:rPr>
                <w:noProof/>
                <w:webHidden/>
              </w:rPr>
            </w:r>
            <w:r w:rsidR="006931CF">
              <w:rPr>
                <w:noProof/>
                <w:webHidden/>
              </w:rPr>
              <w:fldChar w:fldCharType="separate"/>
            </w:r>
            <w:r w:rsidR="006931CF">
              <w:rPr>
                <w:noProof/>
                <w:webHidden/>
              </w:rPr>
              <w:t>62</w:t>
            </w:r>
            <w:r w:rsidR="006931CF">
              <w:rPr>
                <w:noProof/>
                <w:webHidden/>
              </w:rPr>
              <w:fldChar w:fldCharType="end"/>
            </w:r>
          </w:hyperlink>
        </w:p>
        <w:p w14:paraId="30F105C9" w14:textId="77777777" w:rsidR="006931CF" w:rsidRDefault="00DD2C2E">
          <w:pPr>
            <w:pStyle w:val="TDC3"/>
            <w:tabs>
              <w:tab w:val="left" w:pos="1320"/>
              <w:tab w:val="right" w:leader="dot" w:pos="8828"/>
            </w:tabs>
            <w:rPr>
              <w:rFonts w:asciiTheme="minorHAnsi" w:eastAsiaTheme="minorEastAsia" w:hAnsiTheme="minorHAnsi" w:cstheme="minorBidi"/>
              <w:noProof/>
              <w:lang w:val="es-ES" w:eastAsia="es-ES"/>
            </w:rPr>
          </w:pPr>
          <w:hyperlink w:anchor="_Toc473627879" w:history="1">
            <w:r w:rsidR="006931CF" w:rsidRPr="00404649">
              <w:rPr>
                <w:rStyle w:val="Hipervnculo"/>
                <w:rFonts w:ascii="Times New Roman" w:hAnsi="Times New Roman" w:cs="Times New Roman"/>
                <w:noProof/>
              </w:rPr>
              <w:t>4.4.3.</w:t>
            </w:r>
            <w:r w:rsidR="006931CF">
              <w:rPr>
                <w:rFonts w:asciiTheme="minorHAnsi" w:eastAsiaTheme="minorEastAsia" w:hAnsiTheme="minorHAnsi" w:cstheme="minorBidi"/>
                <w:noProof/>
                <w:lang w:val="es-ES" w:eastAsia="es-ES"/>
              </w:rPr>
              <w:tab/>
            </w:r>
            <w:r w:rsidR="006931CF" w:rsidRPr="00404649">
              <w:rPr>
                <w:rStyle w:val="Hipervnculo"/>
                <w:rFonts w:ascii="Times New Roman" w:hAnsi="Times New Roman" w:cs="Times New Roman"/>
                <w:noProof/>
              </w:rPr>
              <w:t>Centro de Recepción y Rehabilitación de Flora y Fauna Silvestre</w:t>
            </w:r>
            <w:r w:rsidR="006931CF">
              <w:rPr>
                <w:noProof/>
                <w:webHidden/>
              </w:rPr>
              <w:tab/>
            </w:r>
            <w:r w:rsidR="006931CF">
              <w:rPr>
                <w:noProof/>
                <w:webHidden/>
              </w:rPr>
              <w:fldChar w:fldCharType="begin"/>
            </w:r>
            <w:r w:rsidR="006931CF">
              <w:rPr>
                <w:noProof/>
                <w:webHidden/>
              </w:rPr>
              <w:instrText xml:space="preserve"> PAGEREF _Toc473627879 \h </w:instrText>
            </w:r>
            <w:r w:rsidR="006931CF">
              <w:rPr>
                <w:noProof/>
                <w:webHidden/>
              </w:rPr>
            </w:r>
            <w:r w:rsidR="006931CF">
              <w:rPr>
                <w:noProof/>
                <w:webHidden/>
              </w:rPr>
              <w:fldChar w:fldCharType="separate"/>
            </w:r>
            <w:r w:rsidR="006931CF">
              <w:rPr>
                <w:noProof/>
                <w:webHidden/>
              </w:rPr>
              <w:t>62</w:t>
            </w:r>
            <w:r w:rsidR="006931CF">
              <w:rPr>
                <w:noProof/>
                <w:webHidden/>
              </w:rPr>
              <w:fldChar w:fldCharType="end"/>
            </w:r>
          </w:hyperlink>
        </w:p>
        <w:p w14:paraId="2977AA8A" w14:textId="77777777" w:rsidR="006931CF" w:rsidRDefault="00DD2C2E">
          <w:pPr>
            <w:pStyle w:val="TDC3"/>
            <w:tabs>
              <w:tab w:val="left" w:pos="1320"/>
              <w:tab w:val="right" w:leader="dot" w:pos="8828"/>
            </w:tabs>
            <w:rPr>
              <w:rFonts w:asciiTheme="minorHAnsi" w:eastAsiaTheme="minorEastAsia" w:hAnsiTheme="minorHAnsi" w:cstheme="minorBidi"/>
              <w:noProof/>
              <w:lang w:val="es-ES" w:eastAsia="es-ES"/>
            </w:rPr>
          </w:pPr>
          <w:hyperlink w:anchor="_Toc473627880" w:history="1">
            <w:r w:rsidR="006931CF" w:rsidRPr="00404649">
              <w:rPr>
                <w:rStyle w:val="Hipervnculo"/>
                <w:rFonts w:ascii="Times New Roman" w:hAnsi="Times New Roman" w:cs="Times New Roman"/>
                <w:noProof/>
              </w:rPr>
              <w:t>4.4.4.</w:t>
            </w:r>
            <w:r w:rsidR="006931CF">
              <w:rPr>
                <w:rFonts w:asciiTheme="minorHAnsi" w:eastAsiaTheme="minorEastAsia" w:hAnsiTheme="minorHAnsi" w:cstheme="minorBidi"/>
                <w:noProof/>
                <w:lang w:val="es-ES" w:eastAsia="es-ES"/>
              </w:rPr>
              <w:tab/>
            </w:r>
            <w:r w:rsidR="006931CF" w:rsidRPr="00404649">
              <w:rPr>
                <w:rStyle w:val="Hipervnculo"/>
                <w:rFonts w:ascii="Times New Roman" w:hAnsi="Times New Roman" w:cs="Times New Roman"/>
                <w:noProof/>
              </w:rPr>
              <w:t>Instituto  Protección y Bienestar Animal</w:t>
            </w:r>
            <w:r w:rsidR="006931CF">
              <w:rPr>
                <w:noProof/>
                <w:webHidden/>
              </w:rPr>
              <w:tab/>
            </w:r>
            <w:r w:rsidR="006931CF">
              <w:rPr>
                <w:noProof/>
                <w:webHidden/>
              </w:rPr>
              <w:fldChar w:fldCharType="begin"/>
            </w:r>
            <w:r w:rsidR="006931CF">
              <w:rPr>
                <w:noProof/>
                <w:webHidden/>
              </w:rPr>
              <w:instrText xml:space="preserve"> PAGEREF _Toc473627880 \h </w:instrText>
            </w:r>
            <w:r w:rsidR="006931CF">
              <w:rPr>
                <w:noProof/>
                <w:webHidden/>
              </w:rPr>
            </w:r>
            <w:r w:rsidR="006931CF">
              <w:rPr>
                <w:noProof/>
                <w:webHidden/>
              </w:rPr>
              <w:fldChar w:fldCharType="separate"/>
            </w:r>
            <w:r w:rsidR="006931CF">
              <w:rPr>
                <w:noProof/>
                <w:webHidden/>
              </w:rPr>
              <w:t>64</w:t>
            </w:r>
            <w:r w:rsidR="006931CF">
              <w:rPr>
                <w:noProof/>
                <w:webHidden/>
              </w:rPr>
              <w:fldChar w:fldCharType="end"/>
            </w:r>
          </w:hyperlink>
        </w:p>
        <w:p w14:paraId="6ED644A6" w14:textId="77777777" w:rsidR="006931CF" w:rsidRDefault="00DD2C2E">
          <w:pPr>
            <w:pStyle w:val="TDC3"/>
            <w:tabs>
              <w:tab w:val="left" w:pos="1320"/>
              <w:tab w:val="right" w:leader="dot" w:pos="8828"/>
            </w:tabs>
            <w:rPr>
              <w:rFonts w:asciiTheme="minorHAnsi" w:eastAsiaTheme="minorEastAsia" w:hAnsiTheme="minorHAnsi" w:cstheme="minorBidi"/>
              <w:noProof/>
              <w:lang w:val="es-ES" w:eastAsia="es-ES"/>
            </w:rPr>
          </w:pPr>
          <w:hyperlink w:anchor="_Toc473627881" w:history="1">
            <w:r w:rsidR="006931CF" w:rsidRPr="00404649">
              <w:rPr>
                <w:rStyle w:val="Hipervnculo"/>
                <w:rFonts w:ascii="Times New Roman" w:hAnsi="Times New Roman" w:cs="Times New Roman"/>
                <w:noProof/>
              </w:rPr>
              <w:t>4.4.5.</w:t>
            </w:r>
            <w:r w:rsidR="006931CF">
              <w:rPr>
                <w:rFonts w:asciiTheme="minorHAnsi" w:eastAsiaTheme="minorEastAsia" w:hAnsiTheme="minorHAnsi" w:cstheme="minorBidi"/>
                <w:noProof/>
                <w:lang w:val="es-ES" w:eastAsia="es-ES"/>
              </w:rPr>
              <w:tab/>
            </w:r>
            <w:r w:rsidR="006931CF" w:rsidRPr="00404649">
              <w:rPr>
                <w:rStyle w:val="Hipervnculo"/>
                <w:rFonts w:ascii="Times New Roman" w:hAnsi="Times New Roman" w:cs="Times New Roman"/>
                <w:noProof/>
              </w:rPr>
              <w:t>Tráfico de Flora y Fauna</w:t>
            </w:r>
            <w:r w:rsidR="006931CF">
              <w:rPr>
                <w:noProof/>
                <w:webHidden/>
              </w:rPr>
              <w:tab/>
            </w:r>
            <w:r w:rsidR="006931CF">
              <w:rPr>
                <w:noProof/>
                <w:webHidden/>
              </w:rPr>
              <w:fldChar w:fldCharType="begin"/>
            </w:r>
            <w:r w:rsidR="006931CF">
              <w:rPr>
                <w:noProof/>
                <w:webHidden/>
              </w:rPr>
              <w:instrText xml:space="preserve"> PAGEREF _Toc473627881 \h </w:instrText>
            </w:r>
            <w:r w:rsidR="006931CF">
              <w:rPr>
                <w:noProof/>
                <w:webHidden/>
              </w:rPr>
            </w:r>
            <w:r w:rsidR="006931CF">
              <w:rPr>
                <w:noProof/>
                <w:webHidden/>
              </w:rPr>
              <w:fldChar w:fldCharType="separate"/>
            </w:r>
            <w:r w:rsidR="006931CF">
              <w:rPr>
                <w:noProof/>
                <w:webHidden/>
              </w:rPr>
              <w:t>65</w:t>
            </w:r>
            <w:r w:rsidR="006931CF">
              <w:rPr>
                <w:noProof/>
                <w:webHidden/>
              </w:rPr>
              <w:fldChar w:fldCharType="end"/>
            </w:r>
          </w:hyperlink>
        </w:p>
        <w:p w14:paraId="2D149050" w14:textId="77777777" w:rsidR="006931CF" w:rsidRDefault="00DD2C2E">
          <w:pPr>
            <w:pStyle w:val="TDC2"/>
            <w:tabs>
              <w:tab w:val="left" w:pos="880"/>
              <w:tab w:val="right" w:leader="dot" w:pos="8828"/>
            </w:tabs>
            <w:rPr>
              <w:rFonts w:asciiTheme="minorHAnsi" w:eastAsiaTheme="minorEastAsia" w:hAnsiTheme="minorHAnsi" w:cstheme="minorBidi"/>
              <w:noProof/>
              <w:lang w:val="es-ES" w:eastAsia="es-ES"/>
            </w:rPr>
          </w:pPr>
          <w:hyperlink w:anchor="_Toc473627882" w:history="1">
            <w:r w:rsidR="006931CF" w:rsidRPr="00404649">
              <w:rPr>
                <w:rStyle w:val="Hipervnculo"/>
                <w:rFonts w:ascii="Times New Roman" w:hAnsi="Times New Roman" w:cs="Times New Roman"/>
                <w:noProof/>
              </w:rPr>
              <w:t>4.5.</w:t>
            </w:r>
            <w:r w:rsidR="006931CF">
              <w:rPr>
                <w:rFonts w:asciiTheme="minorHAnsi" w:eastAsiaTheme="minorEastAsia" w:hAnsiTheme="minorHAnsi" w:cstheme="minorBidi"/>
                <w:noProof/>
                <w:lang w:val="es-ES" w:eastAsia="es-ES"/>
              </w:rPr>
              <w:tab/>
            </w:r>
            <w:r w:rsidR="006931CF" w:rsidRPr="00404649">
              <w:rPr>
                <w:rStyle w:val="Hipervnculo"/>
                <w:rFonts w:ascii="Times New Roman" w:hAnsi="Times New Roman" w:cs="Times New Roman"/>
                <w:noProof/>
              </w:rPr>
              <w:t>ARBOLADO URBANO</w:t>
            </w:r>
            <w:r w:rsidR="006931CF">
              <w:rPr>
                <w:noProof/>
                <w:webHidden/>
              </w:rPr>
              <w:tab/>
            </w:r>
            <w:r w:rsidR="006931CF">
              <w:rPr>
                <w:noProof/>
                <w:webHidden/>
              </w:rPr>
              <w:fldChar w:fldCharType="begin"/>
            </w:r>
            <w:r w:rsidR="006931CF">
              <w:rPr>
                <w:noProof/>
                <w:webHidden/>
              </w:rPr>
              <w:instrText xml:space="preserve"> PAGEREF _Toc473627882 \h </w:instrText>
            </w:r>
            <w:r w:rsidR="006931CF">
              <w:rPr>
                <w:noProof/>
                <w:webHidden/>
              </w:rPr>
            </w:r>
            <w:r w:rsidR="006931CF">
              <w:rPr>
                <w:noProof/>
                <w:webHidden/>
              </w:rPr>
              <w:fldChar w:fldCharType="separate"/>
            </w:r>
            <w:r w:rsidR="006931CF">
              <w:rPr>
                <w:noProof/>
                <w:webHidden/>
              </w:rPr>
              <w:t>66</w:t>
            </w:r>
            <w:r w:rsidR="006931CF">
              <w:rPr>
                <w:noProof/>
                <w:webHidden/>
              </w:rPr>
              <w:fldChar w:fldCharType="end"/>
            </w:r>
          </w:hyperlink>
        </w:p>
        <w:p w14:paraId="08F11838" w14:textId="77777777" w:rsidR="006931CF" w:rsidRDefault="00DD2C2E">
          <w:pPr>
            <w:pStyle w:val="TDC1"/>
            <w:tabs>
              <w:tab w:val="left" w:pos="440"/>
              <w:tab w:val="right" w:leader="dot" w:pos="8828"/>
            </w:tabs>
            <w:rPr>
              <w:rFonts w:asciiTheme="minorHAnsi" w:eastAsiaTheme="minorEastAsia" w:hAnsiTheme="minorHAnsi" w:cstheme="minorBidi"/>
              <w:noProof/>
              <w:lang w:val="es-ES" w:eastAsia="es-ES"/>
            </w:rPr>
          </w:pPr>
          <w:hyperlink w:anchor="_Toc473627883" w:history="1">
            <w:r w:rsidR="006931CF" w:rsidRPr="00404649">
              <w:rPr>
                <w:rStyle w:val="Hipervnculo"/>
                <w:rFonts w:ascii="Times New Roman" w:hAnsi="Times New Roman" w:cs="Times New Roman"/>
                <w:noProof/>
              </w:rPr>
              <w:t>5.</w:t>
            </w:r>
            <w:r w:rsidR="006931CF">
              <w:rPr>
                <w:rFonts w:asciiTheme="minorHAnsi" w:eastAsiaTheme="minorEastAsia" w:hAnsiTheme="minorHAnsi" w:cstheme="minorBidi"/>
                <w:noProof/>
                <w:lang w:val="es-ES" w:eastAsia="es-ES"/>
              </w:rPr>
              <w:tab/>
            </w:r>
            <w:r w:rsidR="006931CF" w:rsidRPr="00404649">
              <w:rPr>
                <w:rStyle w:val="Hipervnculo"/>
                <w:rFonts w:ascii="Times New Roman" w:hAnsi="Times New Roman" w:cs="Times New Roman"/>
                <w:noProof/>
              </w:rPr>
              <w:t>PARTICIPACION CIUDADANA</w:t>
            </w:r>
            <w:r w:rsidR="006931CF">
              <w:rPr>
                <w:noProof/>
                <w:webHidden/>
              </w:rPr>
              <w:tab/>
            </w:r>
            <w:r w:rsidR="006931CF">
              <w:rPr>
                <w:noProof/>
                <w:webHidden/>
              </w:rPr>
              <w:fldChar w:fldCharType="begin"/>
            </w:r>
            <w:r w:rsidR="006931CF">
              <w:rPr>
                <w:noProof/>
                <w:webHidden/>
              </w:rPr>
              <w:instrText xml:space="preserve"> PAGEREF _Toc473627883 \h </w:instrText>
            </w:r>
            <w:r w:rsidR="006931CF">
              <w:rPr>
                <w:noProof/>
                <w:webHidden/>
              </w:rPr>
            </w:r>
            <w:r w:rsidR="006931CF">
              <w:rPr>
                <w:noProof/>
                <w:webHidden/>
              </w:rPr>
              <w:fldChar w:fldCharType="separate"/>
            </w:r>
            <w:r w:rsidR="006931CF">
              <w:rPr>
                <w:noProof/>
                <w:webHidden/>
              </w:rPr>
              <w:t>68</w:t>
            </w:r>
            <w:r w:rsidR="006931CF">
              <w:rPr>
                <w:noProof/>
                <w:webHidden/>
              </w:rPr>
              <w:fldChar w:fldCharType="end"/>
            </w:r>
          </w:hyperlink>
        </w:p>
        <w:p w14:paraId="243AD6F1" w14:textId="77777777" w:rsidR="006931CF" w:rsidRDefault="00DD2C2E">
          <w:pPr>
            <w:pStyle w:val="TDC2"/>
            <w:tabs>
              <w:tab w:val="left" w:pos="880"/>
              <w:tab w:val="right" w:leader="dot" w:pos="8828"/>
            </w:tabs>
            <w:rPr>
              <w:rFonts w:asciiTheme="minorHAnsi" w:eastAsiaTheme="minorEastAsia" w:hAnsiTheme="minorHAnsi" w:cstheme="minorBidi"/>
              <w:noProof/>
              <w:lang w:val="es-ES" w:eastAsia="es-ES"/>
            </w:rPr>
          </w:pPr>
          <w:hyperlink w:anchor="_Toc473627884" w:history="1">
            <w:r w:rsidR="006931CF" w:rsidRPr="00404649">
              <w:rPr>
                <w:rStyle w:val="Hipervnculo"/>
                <w:rFonts w:ascii="Times New Roman" w:hAnsi="Times New Roman" w:cs="Times New Roman"/>
                <w:noProof/>
              </w:rPr>
              <w:t>5.1.</w:t>
            </w:r>
            <w:r w:rsidR="006931CF">
              <w:rPr>
                <w:rFonts w:asciiTheme="minorHAnsi" w:eastAsiaTheme="minorEastAsia" w:hAnsiTheme="minorHAnsi" w:cstheme="minorBidi"/>
                <w:noProof/>
                <w:lang w:val="es-ES" w:eastAsia="es-ES"/>
              </w:rPr>
              <w:tab/>
            </w:r>
            <w:r w:rsidR="006931CF" w:rsidRPr="00404649">
              <w:rPr>
                <w:rStyle w:val="Hipervnculo"/>
                <w:rFonts w:ascii="Times New Roman" w:hAnsi="Times New Roman" w:cs="Times New Roman"/>
                <w:noProof/>
              </w:rPr>
              <w:t>HERRAMIENTAS DE PARTICIPACIÓN CIUDADANA</w:t>
            </w:r>
            <w:r w:rsidR="006931CF">
              <w:rPr>
                <w:noProof/>
                <w:webHidden/>
              </w:rPr>
              <w:tab/>
            </w:r>
            <w:r w:rsidR="006931CF">
              <w:rPr>
                <w:noProof/>
                <w:webHidden/>
              </w:rPr>
              <w:fldChar w:fldCharType="begin"/>
            </w:r>
            <w:r w:rsidR="006931CF">
              <w:rPr>
                <w:noProof/>
                <w:webHidden/>
              </w:rPr>
              <w:instrText xml:space="preserve"> PAGEREF _Toc473627884 \h </w:instrText>
            </w:r>
            <w:r w:rsidR="006931CF">
              <w:rPr>
                <w:noProof/>
                <w:webHidden/>
              </w:rPr>
            </w:r>
            <w:r w:rsidR="006931CF">
              <w:rPr>
                <w:noProof/>
                <w:webHidden/>
              </w:rPr>
              <w:fldChar w:fldCharType="separate"/>
            </w:r>
            <w:r w:rsidR="006931CF">
              <w:rPr>
                <w:noProof/>
                <w:webHidden/>
              </w:rPr>
              <w:t>68</w:t>
            </w:r>
            <w:r w:rsidR="006931CF">
              <w:rPr>
                <w:noProof/>
                <w:webHidden/>
              </w:rPr>
              <w:fldChar w:fldCharType="end"/>
            </w:r>
          </w:hyperlink>
        </w:p>
        <w:p w14:paraId="005490AE" w14:textId="77777777" w:rsidR="006931CF" w:rsidRDefault="00DD2C2E">
          <w:pPr>
            <w:pStyle w:val="TDC2"/>
            <w:tabs>
              <w:tab w:val="left" w:pos="880"/>
              <w:tab w:val="right" w:leader="dot" w:pos="8828"/>
            </w:tabs>
            <w:rPr>
              <w:rFonts w:asciiTheme="minorHAnsi" w:eastAsiaTheme="minorEastAsia" w:hAnsiTheme="minorHAnsi" w:cstheme="minorBidi"/>
              <w:noProof/>
              <w:lang w:val="es-ES" w:eastAsia="es-ES"/>
            </w:rPr>
          </w:pPr>
          <w:hyperlink w:anchor="_Toc473627885" w:history="1">
            <w:r w:rsidR="006931CF" w:rsidRPr="00404649">
              <w:rPr>
                <w:rStyle w:val="Hipervnculo"/>
                <w:rFonts w:ascii="Times New Roman" w:hAnsi="Times New Roman" w:cs="Times New Roman"/>
                <w:noProof/>
              </w:rPr>
              <w:t>5.2.</w:t>
            </w:r>
            <w:r w:rsidR="006931CF">
              <w:rPr>
                <w:rFonts w:asciiTheme="minorHAnsi" w:eastAsiaTheme="minorEastAsia" w:hAnsiTheme="minorHAnsi" w:cstheme="minorBidi"/>
                <w:noProof/>
                <w:lang w:val="es-ES" w:eastAsia="es-ES"/>
              </w:rPr>
              <w:tab/>
            </w:r>
            <w:r w:rsidR="006931CF" w:rsidRPr="00404649">
              <w:rPr>
                <w:rStyle w:val="Hipervnculo"/>
                <w:rFonts w:ascii="Times New Roman" w:hAnsi="Times New Roman" w:cs="Times New Roman"/>
                <w:noProof/>
              </w:rPr>
              <w:t>COMUNICACIÓN ESTRATÉGICA AMBIENTAL</w:t>
            </w:r>
            <w:r w:rsidR="006931CF">
              <w:rPr>
                <w:noProof/>
                <w:webHidden/>
              </w:rPr>
              <w:tab/>
            </w:r>
            <w:r w:rsidR="006931CF">
              <w:rPr>
                <w:noProof/>
                <w:webHidden/>
              </w:rPr>
              <w:fldChar w:fldCharType="begin"/>
            </w:r>
            <w:r w:rsidR="006931CF">
              <w:rPr>
                <w:noProof/>
                <w:webHidden/>
              </w:rPr>
              <w:instrText xml:space="preserve"> PAGEREF _Toc473627885 \h </w:instrText>
            </w:r>
            <w:r w:rsidR="006931CF">
              <w:rPr>
                <w:noProof/>
                <w:webHidden/>
              </w:rPr>
            </w:r>
            <w:r w:rsidR="006931CF">
              <w:rPr>
                <w:noProof/>
                <w:webHidden/>
              </w:rPr>
              <w:fldChar w:fldCharType="separate"/>
            </w:r>
            <w:r w:rsidR="006931CF">
              <w:rPr>
                <w:noProof/>
                <w:webHidden/>
              </w:rPr>
              <w:t>70</w:t>
            </w:r>
            <w:r w:rsidR="006931CF">
              <w:rPr>
                <w:noProof/>
                <w:webHidden/>
              </w:rPr>
              <w:fldChar w:fldCharType="end"/>
            </w:r>
          </w:hyperlink>
        </w:p>
        <w:p w14:paraId="473F0E5F" w14:textId="77777777" w:rsidR="006931CF" w:rsidRDefault="00DD2C2E">
          <w:pPr>
            <w:pStyle w:val="TDC2"/>
            <w:tabs>
              <w:tab w:val="left" w:pos="880"/>
              <w:tab w:val="right" w:leader="dot" w:pos="8828"/>
            </w:tabs>
            <w:rPr>
              <w:rFonts w:asciiTheme="minorHAnsi" w:eastAsiaTheme="minorEastAsia" w:hAnsiTheme="minorHAnsi" w:cstheme="minorBidi"/>
              <w:noProof/>
              <w:lang w:val="es-ES" w:eastAsia="es-ES"/>
            </w:rPr>
          </w:pPr>
          <w:hyperlink w:anchor="_Toc473627886" w:history="1">
            <w:r w:rsidR="006931CF" w:rsidRPr="00404649">
              <w:rPr>
                <w:rStyle w:val="Hipervnculo"/>
                <w:rFonts w:ascii="Times New Roman" w:hAnsi="Times New Roman" w:cs="Times New Roman"/>
                <w:noProof/>
              </w:rPr>
              <w:t>5.3.</w:t>
            </w:r>
            <w:r w:rsidR="006931CF">
              <w:rPr>
                <w:rFonts w:asciiTheme="minorHAnsi" w:eastAsiaTheme="minorEastAsia" w:hAnsiTheme="minorHAnsi" w:cstheme="minorBidi"/>
                <w:noProof/>
                <w:lang w:val="es-ES" w:eastAsia="es-ES"/>
              </w:rPr>
              <w:tab/>
            </w:r>
            <w:r w:rsidR="006931CF" w:rsidRPr="00404649">
              <w:rPr>
                <w:rStyle w:val="Hipervnculo"/>
                <w:rFonts w:ascii="Times New Roman" w:hAnsi="Times New Roman" w:cs="Times New Roman"/>
                <w:noProof/>
              </w:rPr>
              <w:t>ESTRATEGIAS DE EDUCACIÓN AMBIENTAL</w:t>
            </w:r>
            <w:r w:rsidR="006931CF">
              <w:rPr>
                <w:noProof/>
                <w:webHidden/>
              </w:rPr>
              <w:tab/>
            </w:r>
            <w:r w:rsidR="006931CF">
              <w:rPr>
                <w:noProof/>
                <w:webHidden/>
              </w:rPr>
              <w:fldChar w:fldCharType="begin"/>
            </w:r>
            <w:r w:rsidR="006931CF">
              <w:rPr>
                <w:noProof/>
                <w:webHidden/>
              </w:rPr>
              <w:instrText xml:space="preserve"> PAGEREF _Toc473627886 \h </w:instrText>
            </w:r>
            <w:r w:rsidR="006931CF">
              <w:rPr>
                <w:noProof/>
                <w:webHidden/>
              </w:rPr>
            </w:r>
            <w:r w:rsidR="006931CF">
              <w:rPr>
                <w:noProof/>
                <w:webHidden/>
              </w:rPr>
              <w:fldChar w:fldCharType="separate"/>
            </w:r>
            <w:r w:rsidR="006931CF">
              <w:rPr>
                <w:noProof/>
                <w:webHidden/>
              </w:rPr>
              <w:t>73</w:t>
            </w:r>
            <w:r w:rsidR="006931CF">
              <w:rPr>
                <w:noProof/>
                <w:webHidden/>
              </w:rPr>
              <w:fldChar w:fldCharType="end"/>
            </w:r>
          </w:hyperlink>
        </w:p>
        <w:p w14:paraId="59171DF7" w14:textId="77777777" w:rsidR="006931CF" w:rsidRDefault="00DD2C2E">
          <w:pPr>
            <w:pStyle w:val="TDC2"/>
            <w:tabs>
              <w:tab w:val="left" w:pos="880"/>
              <w:tab w:val="right" w:leader="dot" w:pos="8828"/>
            </w:tabs>
            <w:rPr>
              <w:rFonts w:asciiTheme="minorHAnsi" w:eastAsiaTheme="minorEastAsia" w:hAnsiTheme="minorHAnsi" w:cstheme="minorBidi"/>
              <w:noProof/>
              <w:lang w:val="es-ES" w:eastAsia="es-ES"/>
            </w:rPr>
          </w:pPr>
          <w:hyperlink w:anchor="_Toc473627887" w:history="1">
            <w:r w:rsidR="006931CF" w:rsidRPr="00404649">
              <w:rPr>
                <w:rStyle w:val="Hipervnculo"/>
                <w:rFonts w:ascii="Times New Roman" w:hAnsi="Times New Roman" w:cs="Times New Roman"/>
                <w:noProof/>
              </w:rPr>
              <w:t>5.4.</w:t>
            </w:r>
            <w:r w:rsidR="006931CF">
              <w:rPr>
                <w:rFonts w:asciiTheme="minorHAnsi" w:eastAsiaTheme="minorEastAsia" w:hAnsiTheme="minorHAnsi" w:cstheme="minorBidi"/>
                <w:noProof/>
                <w:lang w:val="es-ES" w:eastAsia="es-ES"/>
              </w:rPr>
              <w:tab/>
            </w:r>
            <w:r w:rsidR="006931CF" w:rsidRPr="00404649">
              <w:rPr>
                <w:rStyle w:val="Hipervnculo"/>
                <w:rFonts w:ascii="Times New Roman" w:hAnsi="Times New Roman" w:cs="Times New Roman"/>
                <w:noProof/>
              </w:rPr>
              <w:t>APROPIACIÓN CIUDADANA DE LOS CERROS ORIENTALES</w:t>
            </w:r>
            <w:r w:rsidR="006931CF">
              <w:rPr>
                <w:noProof/>
                <w:webHidden/>
              </w:rPr>
              <w:tab/>
            </w:r>
            <w:r w:rsidR="006931CF">
              <w:rPr>
                <w:noProof/>
                <w:webHidden/>
              </w:rPr>
              <w:fldChar w:fldCharType="begin"/>
            </w:r>
            <w:r w:rsidR="006931CF">
              <w:rPr>
                <w:noProof/>
                <w:webHidden/>
              </w:rPr>
              <w:instrText xml:space="preserve"> PAGEREF _Toc473627887 \h </w:instrText>
            </w:r>
            <w:r w:rsidR="006931CF">
              <w:rPr>
                <w:noProof/>
                <w:webHidden/>
              </w:rPr>
            </w:r>
            <w:r w:rsidR="006931CF">
              <w:rPr>
                <w:noProof/>
                <w:webHidden/>
              </w:rPr>
              <w:fldChar w:fldCharType="separate"/>
            </w:r>
            <w:r w:rsidR="006931CF">
              <w:rPr>
                <w:noProof/>
                <w:webHidden/>
              </w:rPr>
              <w:t>77</w:t>
            </w:r>
            <w:r w:rsidR="006931CF">
              <w:rPr>
                <w:noProof/>
                <w:webHidden/>
              </w:rPr>
              <w:fldChar w:fldCharType="end"/>
            </w:r>
          </w:hyperlink>
        </w:p>
        <w:p w14:paraId="66E57195" w14:textId="77777777" w:rsidR="006931CF" w:rsidRDefault="00DD2C2E">
          <w:pPr>
            <w:pStyle w:val="TDC2"/>
            <w:tabs>
              <w:tab w:val="left" w:pos="880"/>
              <w:tab w:val="right" w:leader="dot" w:pos="8828"/>
            </w:tabs>
            <w:rPr>
              <w:rFonts w:asciiTheme="minorHAnsi" w:eastAsiaTheme="minorEastAsia" w:hAnsiTheme="minorHAnsi" w:cstheme="minorBidi"/>
              <w:noProof/>
              <w:lang w:val="es-ES" w:eastAsia="es-ES"/>
            </w:rPr>
          </w:pPr>
          <w:hyperlink w:anchor="_Toc473627888" w:history="1">
            <w:r w:rsidR="006931CF" w:rsidRPr="00404649">
              <w:rPr>
                <w:rStyle w:val="Hipervnculo"/>
                <w:rFonts w:ascii="Times New Roman" w:hAnsi="Times New Roman" w:cs="Times New Roman"/>
                <w:noProof/>
              </w:rPr>
              <w:t>5.5.</w:t>
            </w:r>
            <w:r w:rsidR="006931CF">
              <w:rPr>
                <w:rFonts w:asciiTheme="minorHAnsi" w:eastAsiaTheme="minorEastAsia" w:hAnsiTheme="minorHAnsi" w:cstheme="minorBidi"/>
                <w:noProof/>
                <w:lang w:val="es-ES" w:eastAsia="es-ES"/>
              </w:rPr>
              <w:tab/>
            </w:r>
            <w:r w:rsidR="006931CF" w:rsidRPr="00404649">
              <w:rPr>
                <w:rStyle w:val="Hipervnculo"/>
                <w:rFonts w:ascii="Times New Roman" w:hAnsi="Times New Roman" w:cs="Times New Roman"/>
                <w:noProof/>
              </w:rPr>
              <w:t>TRANSPARENCIA Y PROBIDAD</w:t>
            </w:r>
            <w:r w:rsidR="006931CF">
              <w:rPr>
                <w:noProof/>
                <w:webHidden/>
              </w:rPr>
              <w:tab/>
            </w:r>
            <w:r w:rsidR="006931CF">
              <w:rPr>
                <w:noProof/>
                <w:webHidden/>
              </w:rPr>
              <w:fldChar w:fldCharType="begin"/>
            </w:r>
            <w:r w:rsidR="006931CF">
              <w:rPr>
                <w:noProof/>
                <w:webHidden/>
              </w:rPr>
              <w:instrText xml:space="preserve"> PAGEREF _Toc473627888 \h </w:instrText>
            </w:r>
            <w:r w:rsidR="006931CF">
              <w:rPr>
                <w:noProof/>
                <w:webHidden/>
              </w:rPr>
            </w:r>
            <w:r w:rsidR="006931CF">
              <w:rPr>
                <w:noProof/>
                <w:webHidden/>
              </w:rPr>
              <w:fldChar w:fldCharType="separate"/>
            </w:r>
            <w:r w:rsidR="006931CF">
              <w:rPr>
                <w:noProof/>
                <w:webHidden/>
              </w:rPr>
              <w:t>77</w:t>
            </w:r>
            <w:r w:rsidR="006931CF">
              <w:rPr>
                <w:noProof/>
                <w:webHidden/>
              </w:rPr>
              <w:fldChar w:fldCharType="end"/>
            </w:r>
          </w:hyperlink>
        </w:p>
        <w:p w14:paraId="0B434DB4" w14:textId="77777777" w:rsidR="006931CF" w:rsidRDefault="00DD2C2E">
          <w:pPr>
            <w:pStyle w:val="TDC1"/>
            <w:tabs>
              <w:tab w:val="left" w:pos="440"/>
              <w:tab w:val="right" w:leader="dot" w:pos="8828"/>
            </w:tabs>
            <w:rPr>
              <w:rFonts w:asciiTheme="minorHAnsi" w:eastAsiaTheme="minorEastAsia" w:hAnsiTheme="minorHAnsi" w:cstheme="minorBidi"/>
              <w:noProof/>
              <w:lang w:val="es-ES" w:eastAsia="es-ES"/>
            </w:rPr>
          </w:pPr>
          <w:hyperlink w:anchor="_Toc473627889" w:history="1">
            <w:r w:rsidR="006931CF" w:rsidRPr="00404649">
              <w:rPr>
                <w:rStyle w:val="Hipervnculo"/>
                <w:rFonts w:ascii="Times New Roman" w:hAnsi="Times New Roman" w:cs="Times New Roman"/>
                <w:noProof/>
              </w:rPr>
              <w:t>6.</w:t>
            </w:r>
            <w:r w:rsidR="006931CF">
              <w:rPr>
                <w:rFonts w:asciiTheme="minorHAnsi" w:eastAsiaTheme="minorEastAsia" w:hAnsiTheme="minorHAnsi" w:cstheme="minorBidi"/>
                <w:noProof/>
                <w:lang w:val="es-ES" w:eastAsia="es-ES"/>
              </w:rPr>
              <w:tab/>
            </w:r>
            <w:r w:rsidR="006931CF" w:rsidRPr="00404649">
              <w:rPr>
                <w:rStyle w:val="Hipervnculo"/>
                <w:rFonts w:ascii="Times New Roman" w:hAnsi="Times New Roman" w:cs="Times New Roman"/>
                <w:noProof/>
              </w:rPr>
              <w:t>FORTALECIMIENTO INSTITUCIONAL</w:t>
            </w:r>
            <w:r w:rsidR="006931CF">
              <w:rPr>
                <w:noProof/>
                <w:webHidden/>
              </w:rPr>
              <w:tab/>
            </w:r>
            <w:r w:rsidR="006931CF">
              <w:rPr>
                <w:noProof/>
                <w:webHidden/>
              </w:rPr>
              <w:fldChar w:fldCharType="begin"/>
            </w:r>
            <w:r w:rsidR="006931CF">
              <w:rPr>
                <w:noProof/>
                <w:webHidden/>
              </w:rPr>
              <w:instrText xml:space="preserve"> PAGEREF _Toc473627889 \h </w:instrText>
            </w:r>
            <w:r w:rsidR="006931CF">
              <w:rPr>
                <w:noProof/>
                <w:webHidden/>
              </w:rPr>
            </w:r>
            <w:r w:rsidR="006931CF">
              <w:rPr>
                <w:noProof/>
                <w:webHidden/>
              </w:rPr>
              <w:fldChar w:fldCharType="separate"/>
            </w:r>
            <w:r w:rsidR="006931CF">
              <w:rPr>
                <w:noProof/>
                <w:webHidden/>
              </w:rPr>
              <w:t>78</w:t>
            </w:r>
            <w:r w:rsidR="006931CF">
              <w:rPr>
                <w:noProof/>
                <w:webHidden/>
              </w:rPr>
              <w:fldChar w:fldCharType="end"/>
            </w:r>
          </w:hyperlink>
        </w:p>
        <w:p w14:paraId="3008AD6F" w14:textId="77777777" w:rsidR="006931CF" w:rsidRDefault="00DD2C2E">
          <w:pPr>
            <w:pStyle w:val="TDC2"/>
            <w:tabs>
              <w:tab w:val="left" w:pos="880"/>
              <w:tab w:val="right" w:leader="dot" w:pos="8828"/>
            </w:tabs>
            <w:rPr>
              <w:rFonts w:asciiTheme="minorHAnsi" w:eastAsiaTheme="minorEastAsia" w:hAnsiTheme="minorHAnsi" w:cstheme="minorBidi"/>
              <w:noProof/>
              <w:lang w:val="es-ES" w:eastAsia="es-ES"/>
            </w:rPr>
          </w:pPr>
          <w:hyperlink w:anchor="_Toc473627890" w:history="1">
            <w:r w:rsidR="006931CF" w:rsidRPr="00404649">
              <w:rPr>
                <w:rStyle w:val="Hipervnculo"/>
                <w:rFonts w:ascii="Times New Roman" w:hAnsi="Times New Roman" w:cs="Times New Roman"/>
                <w:noProof/>
              </w:rPr>
              <w:t>6.1.</w:t>
            </w:r>
            <w:r w:rsidR="006931CF">
              <w:rPr>
                <w:rFonts w:asciiTheme="minorHAnsi" w:eastAsiaTheme="minorEastAsia" w:hAnsiTheme="minorHAnsi" w:cstheme="minorBidi"/>
                <w:noProof/>
                <w:lang w:val="es-ES" w:eastAsia="es-ES"/>
              </w:rPr>
              <w:tab/>
            </w:r>
            <w:r w:rsidR="006931CF" w:rsidRPr="00404649">
              <w:rPr>
                <w:rStyle w:val="Hipervnculo"/>
                <w:rFonts w:ascii="Times New Roman" w:hAnsi="Times New Roman" w:cs="Times New Roman"/>
                <w:noProof/>
              </w:rPr>
              <w:t>INFORMACIÓN CIUDADANA</w:t>
            </w:r>
            <w:r w:rsidR="006931CF">
              <w:rPr>
                <w:noProof/>
                <w:webHidden/>
              </w:rPr>
              <w:tab/>
            </w:r>
            <w:r w:rsidR="006931CF">
              <w:rPr>
                <w:noProof/>
                <w:webHidden/>
              </w:rPr>
              <w:fldChar w:fldCharType="begin"/>
            </w:r>
            <w:r w:rsidR="006931CF">
              <w:rPr>
                <w:noProof/>
                <w:webHidden/>
              </w:rPr>
              <w:instrText xml:space="preserve"> PAGEREF _Toc473627890 \h </w:instrText>
            </w:r>
            <w:r w:rsidR="006931CF">
              <w:rPr>
                <w:noProof/>
                <w:webHidden/>
              </w:rPr>
            </w:r>
            <w:r w:rsidR="006931CF">
              <w:rPr>
                <w:noProof/>
                <w:webHidden/>
              </w:rPr>
              <w:fldChar w:fldCharType="separate"/>
            </w:r>
            <w:r w:rsidR="006931CF">
              <w:rPr>
                <w:noProof/>
                <w:webHidden/>
              </w:rPr>
              <w:t>78</w:t>
            </w:r>
            <w:r w:rsidR="006931CF">
              <w:rPr>
                <w:noProof/>
                <w:webHidden/>
              </w:rPr>
              <w:fldChar w:fldCharType="end"/>
            </w:r>
          </w:hyperlink>
        </w:p>
        <w:p w14:paraId="57F25A42" w14:textId="77777777" w:rsidR="006931CF" w:rsidRDefault="00DD2C2E">
          <w:pPr>
            <w:pStyle w:val="TDC2"/>
            <w:tabs>
              <w:tab w:val="left" w:pos="880"/>
              <w:tab w:val="right" w:leader="dot" w:pos="8828"/>
            </w:tabs>
            <w:rPr>
              <w:rFonts w:asciiTheme="minorHAnsi" w:eastAsiaTheme="minorEastAsia" w:hAnsiTheme="minorHAnsi" w:cstheme="minorBidi"/>
              <w:noProof/>
              <w:lang w:val="es-ES" w:eastAsia="es-ES"/>
            </w:rPr>
          </w:pPr>
          <w:hyperlink w:anchor="_Toc473627891" w:history="1">
            <w:r w:rsidR="006931CF" w:rsidRPr="00404649">
              <w:rPr>
                <w:rStyle w:val="Hipervnculo"/>
                <w:rFonts w:ascii="Times New Roman" w:hAnsi="Times New Roman" w:cs="Times New Roman"/>
                <w:noProof/>
              </w:rPr>
              <w:t>6.2.</w:t>
            </w:r>
            <w:r w:rsidR="006931CF">
              <w:rPr>
                <w:rFonts w:asciiTheme="minorHAnsi" w:eastAsiaTheme="minorEastAsia" w:hAnsiTheme="minorHAnsi" w:cstheme="minorBidi"/>
                <w:noProof/>
                <w:lang w:val="es-ES" w:eastAsia="es-ES"/>
              </w:rPr>
              <w:tab/>
            </w:r>
            <w:r w:rsidR="006931CF" w:rsidRPr="00404649">
              <w:rPr>
                <w:rStyle w:val="Hipervnculo"/>
                <w:rFonts w:ascii="Times New Roman" w:hAnsi="Times New Roman" w:cs="Times New Roman"/>
                <w:noProof/>
              </w:rPr>
              <w:t>APOYO A PROYECTOS DE CIUDAD</w:t>
            </w:r>
            <w:r w:rsidR="006931CF">
              <w:rPr>
                <w:noProof/>
                <w:webHidden/>
              </w:rPr>
              <w:tab/>
            </w:r>
            <w:r w:rsidR="006931CF">
              <w:rPr>
                <w:noProof/>
                <w:webHidden/>
              </w:rPr>
              <w:fldChar w:fldCharType="begin"/>
            </w:r>
            <w:r w:rsidR="006931CF">
              <w:rPr>
                <w:noProof/>
                <w:webHidden/>
              </w:rPr>
              <w:instrText xml:space="preserve"> PAGEREF _Toc473627891 \h </w:instrText>
            </w:r>
            <w:r w:rsidR="006931CF">
              <w:rPr>
                <w:noProof/>
                <w:webHidden/>
              </w:rPr>
            </w:r>
            <w:r w:rsidR="006931CF">
              <w:rPr>
                <w:noProof/>
                <w:webHidden/>
              </w:rPr>
              <w:fldChar w:fldCharType="separate"/>
            </w:r>
            <w:r w:rsidR="006931CF">
              <w:rPr>
                <w:noProof/>
                <w:webHidden/>
              </w:rPr>
              <w:t>78</w:t>
            </w:r>
            <w:r w:rsidR="006931CF">
              <w:rPr>
                <w:noProof/>
                <w:webHidden/>
              </w:rPr>
              <w:fldChar w:fldCharType="end"/>
            </w:r>
          </w:hyperlink>
        </w:p>
        <w:p w14:paraId="077D7524" w14:textId="77777777" w:rsidR="006931CF" w:rsidRDefault="00DD2C2E">
          <w:pPr>
            <w:pStyle w:val="TDC2"/>
            <w:tabs>
              <w:tab w:val="left" w:pos="880"/>
              <w:tab w:val="right" w:leader="dot" w:pos="8828"/>
            </w:tabs>
            <w:rPr>
              <w:rFonts w:asciiTheme="minorHAnsi" w:eastAsiaTheme="minorEastAsia" w:hAnsiTheme="minorHAnsi" w:cstheme="minorBidi"/>
              <w:noProof/>
              <w:lang w:val="es-ES" w:eastAsia="es-ES"/>
            </w:rPr>
          </w:pPr>
          <w:hyperlink w:anchor="_Toc473627892" w:history="1">
            <w:r w:rsidR="006931CF" w:rsidRPr="00404649">
              <w:rPr>
                <w:rStyle w:val="Hipervnculo"/>
                <w:rFonts w:ascii="Times New Roman" w:hAnsi="Times New Roman" w:cs="Times New Roman"/>
                <w:noProof/>
              </w:rPr>
              <w:t>6.3.</w:t>
            </w:r>
            <w:r w:rsidR="006931CF">
              <w:rPr>
                <w:rFonts w:asciiTheme="minorHAnsi" w:eastAsiaTheme="minorEastAsia" w:hAnsiTheme="minorHAnsi" w:cstheme="minorBidi"/>
                <w:noProof/>
                <w:lang w:val="es-ES" w:eastAsia="es-ES"/>
              </w:rPr>
              <w:tab/>
            </w:r>
            <w:r w:rsidR="006931CF" w:rsidRPr="00404649">
              <w:rPr>
                <w:rStyle w:val="Hipervnculo"/>
                <w:rFonts w:ascii="Times New Roman" w:hAnsi="Times New Roman" w:cs="Times New Roman"/>
                <w:noProof/>
              </w:rPr>
              <w:t>SISTEMA INTEGRADO DE GESTIÓN</w:t>
            </w:r>
            <w:r w:rsidR="006931CF">
              <w:rPr>
                <w:noProof/>
                <w:webHidden/>
              </w:rPr>
              <w:tab/>
            </w:r>
            <w:r w:rsidR="006931CF">
              <w:rPr>
                <w:noProof/>
                <w:webHidden/>
              </w:rPr>
              <w:fldChar w:fldCharType="begin"/>
            </w:r>
            <w:r w:rsidR="006931CF">
              <w:rPr>
                <w:noProof/>
                <w:webHidden/>
              </w:rPr>
              <w:instrText xml:space="preserve"> PAGEREF _Toc473627892 \h </w:instrText>
            </w:r>
            <w:r w:rsidR="006931CF">
              <w:rPr>
                <w:noProof/>
                <w:webHidden/>
              </w:rPr>
            </w:r>
            <w:r w:rsidR="006931CF">
              <w:rPr>
                <w:noProof/>
                <w:webHidden/>
              </w:rPr>
              <w:fldChar w:fldCharType="separate"/>
            </w:r>
            <w:r w:rsidR="006931CF">
              <w:rPr>
                <w:noProof/>
                <w:webHidden/>
              </w:rPr>
              <w:t>79</w:t>
            </w:r>
            <w:r w:rsidR="006931CF">
              <w:rPr>
                <w:noProof/>
                <w:webHidden/>
              </w:rPr>
              <w:fldChar w:fldCharType="end"/>
            </w:r>
          </w:hyperlink>
        </w:p>
        <w:p w14:paraId="73038D6A" w14:textId="77777777" w:rsidR="006931CF" w:rsidRDefault="00DD2C2E">
          <w:pPr>
            <w:pStyle w:val="TDC2"/>
            <w:tabs>
              <w:tab w:val="left" w:pos="880"/>
              <w:tab w:val="right" w:leader="dot" w:pos="8828"/>
            </w:tabs>
            <w:rPr>
              <w:rFonts w:asciiTheme="minorHAnsi" w:eastAsiaTheme="minorEastAsia" w:hAnsiTheme="minorHAnsi" w:cstheme="minorBidi"/>
              <w:noProof/>
              <w:lang w:val="es-ES" w:eastAsia="es-ES"/>
            </w:rPr>
          </w:pPr>
          <w:hyperlink w:anchor="_Toc473627893" w:history="1">
            <w:r w:rsidR="006931CF" w:rsidRPr="00404649">
              <w:rPr>
                <w:rStyle w:val="Hipervnculo"/>
                <w:rFonts w:ascii="Times New Roman" w:hAnsi="Times New Roman" w:cs="Times New Roman"/>
                <w:noProof/>
              </w:rPr>
              <w:t>6.4.</w:t>
            </w:r>
            <w:r w:rsidR="006931CF">
              <w:rPr>
                <w:rFonts w:asciiTheme="minorHAnsi" w:eastAsiaTheme="minorEastAsia" w:hAnsiTheme="minorHAnsi" w:cstheme="minorBidi"/>
                <w:noProof/>
                <w:lang w:val="es-ES" w:eastAsia="es-ES"/>
              </w:rPr>
              <w:tab/>
            </w:r>
            <w:r w:rsidR="006931CF" w:rsidRPr="00404649">
              <w:rPr>
                <w:rStyle w:val="Hipervnculo"/>
                <w:rFonts w:ascii="Times New Roman" w:hAnsi="Times New Roman" w:cs="Times New Roman"/>
                <w:noProof/>
              </w:rPr>
              <w:t>PLAN INSTITUCIONAL DE GESTIÓN AMBIENTAL</w:t>
            </w:r>
            <w:r w:rsidR="006931CF">
              <w:rPr>
                <w:noProof/>
                <w:webHidden/>
              </w:rPr>
              <w:tab/>
            </w:r>
            <w:r w:rsidR="006931CF">
              <w:rPr>
                <w:noProof/>
                <w:webHidden/>
              </w:rPr>
              <w:fldChar w:fldCharType="begin"/>
            </w:r>
            <w:r w:rsidR="006931CF">
              <w:rPr>
                <w:noProof/>
                <w:webHidden/>
              </w:rPr>
              <w:instrText xml:space="preserve"> PAGEREF _Toc473627893 \h </w:instrText>
            </w:r>
            <w:r w:rsidR="006931CF">
              <w:rPr>
                <w:noProof/>
                <w:webHidden/>
              </w:rPr>
            </w:r>
            <w:r w:rsidR="006931CF">
              <w:rPr>
                <w:noProof/>
                <w:webHidden/>
              </w:rPr>
              <w:fldChar w:fldCharType="separate"/>
            </w:r>
            <w:r w:rsidR="006931CF">
              <w:rPr>
                <w:noProof/>
                <w:webHidden/>
              </w:rPr>
              <w:t>81</w:t>
            </w:r>
            <w:r w:rsidR="006931CF">
              <w:rPr>
                <w:noProof/>
                <w:webHidden/>
              </w:rPr>
              <w:fldChar w:fldCharType="end"/>
            </w:r>
          </w:hyperlink>
        </w:p>
        <w:p w14:paraId="6A550335" w14:textId="77777777" w:rsidR="006931CF" w:rsidRDefault="00DD2C2E">
          <w:pPr>
            <w:pStyle w:val="TDC2"/>
            <w:tabs>
              <w:tab w:val="left" w:pos="880"/>
              <w:tab w:val="right" w:leader="dot" w:pos="8828"/>
            </w:tabs>
            <w:rPr>
              <w:rFonts w:asciiTheme="minorHAnsi" w:eastAsiaTheme="minorEastAsia" w:hAnsiTheme="minorHAnsi" w:cstheme="minorBidi"/>
              <w:noProof/>
              <w:lang w:val="es-ES" w:eastAsia="es-ES"/>
            </w:rPr>
          </w:pPr>
          <w:hyperlink w:anchor="_Toc473627894" w:history="1">
            <w:r w:rsidR="006931CF" w:rsidRPr="00404649">
              <w:rPr>
                <w:rStyle w:val="Hipervnculo"/>
                <w:rFonts w:ascii="Times New Roman" w:hAnsi="Times New Roman" w:cs="Times New Roman"/>
                <w:noProof/>
              </w:rPr>
              <w:t>6.5.</w:t>
            </w:r>
            <w:r w:rsidR="006931CF">
              <w:rPr>
                <w:rFonts w:asciiTheme="minorHAnsi" w:eastAsiaTheme="minorEastAsia" w:hAnsiTheme="minorHAnsi" w:cstheme="minorBidi"/>
                <w:noProof/>
                <w:lang w:val="es-ES" w:eastAsia="es-ES"/>
              </w:rPr>
              <w:tab/>
            </w:r>
            <w:r w:rsidR="006931CF" w:rsidRPr="00404649">
              <w:rPr>
                <w:rStyle w:val="Hipervnculo"/>
                <w:rFonts w:ascii="Times New Roman" w:hAnsi="Times New Roman" w:cs="Times New Roman"/>
                <w:noProof/>
              </w:rPr>
              <w:t>ATENCIÓN AL CIUDADANO</w:t>
            </w:r>
            <w:r w:rsidR="006931CF">
              <w:rPr>
                <w:noProof/>
                <w:webHidden/>
              </w:rPr>
              <w:tab/>
            </w:r>
            <w:r w:rsidR="006931CF">
              <w:rPr>
                <w:noProof/>
                <w:webHidden/>
              </w:rPr>
              <w:fldChar w:fldCharType="begin"/>
            </w:r>
            <w:r w:rsidR="006931CF">
              <w:rPr>
                <w:noProof/>
                <w:webHidden/>
              </w:rPr>
              <w:instrText xml:space="preserve"> PAGEREF _Toc473627894 \h </w:instrText>
            </w:r>
            <w:r w:rsidR="006931CF">
              <w:rPr>
                <w:noProof/>
                <w:webHidden/>
              </w:rPr>
            </w:r>
            <w:r w:rsidR="006931CF">
              <w:rPr>
                <w:noProof/>
                <w:webHidden/>
              </w:rPr>
              <w:fldChar w:fldCharType="separate"/>
            </w:r>
            <w:r w:rsidR="006931CF">
              <w:rPr>
                <w:noProof/>
                <w:webHidden/>
              </w:rPr>
              <w:t>84</w:t>
            </w:r>
            <w:r w:rsidR="006931CF">
              <w:rPr>
                <w:noProof/>
                <w:webHidden/>
              </w:rPr>
              <w:fldChar w:fldCharType="end"/>
            </w:r>
          </w:hyperlink>
        </w:p>
        <w:p w14:paraId="5A68F114" w14:textId="77777777" w:rsidR="006931CF" w:rsidRDefault="00DD2C2E">
          <w:pPr>
            <w:pStyle w:val="TDC2"/>
            <w:tabs>
              <w:tab w:val="left" w:pos="880"/>
              <w:tab w:val="right" w:leader="dot" w:pos="8828"/>
            </w:tabs>
            <w:rPr>
              <w:rFonts w:asciiTheme="minorHAnsi" w:eastAsiaTheme="minorEastAsia" w:hAnsiTheme="minorHAnsi" w:cstheme="minorBidi"/>
              <w:noProof/>
              <w:lang w:val="es-ES" w:eastAsia="es-ES"/>
            </w:rPr>
          </w:pPr>
          <w:hyperlink w:anchor="_Toc473627895" w:history="1">
            <w:r w:rsidR="006931CF" w:rsidRPr="00404649">
              <w:rPr>
                <w:rStyle w:val="Hipervnculo"/>
                <w:rFonts w:ascii="Times New Roman" w:hAnsi="Times New Roman" w:cs="Times New Roman"/>
                <w:noProof/>
              </w:rPr>
              <w:t>6.6.</w:t>
            </w:r>
            <w:r w:rsidR="006931CF">
              <w:rPr>
                <w:rFonts w:asciiTheme="minorHAnsi" w:eastAsiaTheme="minorEastAsia" w:hAnsiTheme="minorHAnsi" w:cstheme="minorBidi"/>
                <w:noProof/>
                <w:lang w:val="es-ES" w:eastAsia="es-ES"/>
              </w:rPr>
              <w:tab/>
            </w:r>
            <w:r w:rsidR="006931CF" w:rsidRPr="00404649">
              <w:rPr>
                <w:rStyle w:val="Hipervnculo"/>
                <w:rFonts w:ascii="Times New Roman" w:hAnsi="Times New Roman" w:cs="Times New Roman"/>
                <w:noProof/>
              </w:rPr>
              <w:t>SISTEMAS DE INFORMACIÓN E INFRAESTRUCTURA TECNOLÓGICA</w:t>
            </w:r>
            <w:r w:rsidR="006931CF">
              <w:rPr>
                <w:noProof/>
                <w:webHidden/>
              </w:rPr>
              <w:tab/>
            </w:r>
            <w:r w:rsidR="006931CF">
              <w:rPr>
                <w:noProof/>
                <w:webHidden/>
              </w:rPr>
              <w:fldChar w:fldCharType="begin"/>
            </w:r>
            <w:r w:rsidR="006931CF">
              <w:rPr>
                <w:noProof/>
                <w:webHidden/>
              </w:rPr>
              <w:instrText xml:space="preserve"> PAGEREF _Toc473627895 \h </w:instrText>
            </w:r>
            <w:r w:rsidR="006931CF">
              <w:rPr>
                <w:noProof/>
                <w:webHidden/>
              </w:rPr>
            </w:r>
            <w:r w:rsidR="006931CF">
              <w:rPr>
                <w:noProof/>
                <w:webHidden/>
              </w:rPr>
              <w:fldChar w:fldCharType="separate"/>
            </w:r>
            <w:r w:rsidR="006931CF">
              <w:rPr>
                <w:noProof/>
                <w:webHidden/>
              </w:rPr>
              <w:t>86</w:t>
            </w:r>
            <w:r w:rsidR="006931CF">
              <w:rPr>
                <w:noProof/>
                <w:webHidden/>
              </w:rPr>
              <w:fldChar w:fldCharType="end"/>
            </w:r>
          </w:hyperlink>
        </w:p>
        <w:p w14:paraId="06F56A87" w14:textId="77777777" w:rsidR="006931CF" w:rsidRDefault="00DD2C2E">
          <w:pPr>
            <w:pStyle w:val="TDC1"/>
            <w:tabs>
              <w:tab w:val="left" w:pos="440"/>
              <w:tab w:val="right" w:leader="dot" w:pos="8828"/>
            </w:tabs>
            <w:rPr>
              <w:rFonts w:asciiTheme="minorHAnsi" w:eastAsiaTheme="minorEastAsia" w:hAnsiTheme="minorHAnsi" w:cstheme="minorBidi"/>
              <w:noProof/>
              <w:lang w:val="es-ES" w:eastAsia="es-ES"/>
            </w:rPr>
          </w:pPr>
          <w:hyperlink w:anchor="_Toc473627896" w:history="1">
            <w:r w:rsidR="006931CF" w:rsidRPr="00404649">
              <w:rPr>
                <w:rStyle w:val="Hipervnculo"/>
                <w:rFonts w:ascii="Times New Roman" w:hAnsi="Times New Roman" w:cs="Times New Roman"/>
                <w:noProof/>
              </w:rPr>
              <w:t>7.</w:t>
            </w:r>
            <w:r w:rsidR="006931CF">
              <w:rPr>
                <w:rFonts w:asciiTheme="minorHAnsi" w:eastAsiaTheme="minorEastAsia" w:hAnsiTheme="minorHAnsi" w:cstheme="minorBidi"/>
                <w:noProof/>
                <w:lang w:val="es-ES" w:eastAsia="es-ES"/>
              </w:rPr>
              <w:tab/>
            </w:r>
            <w:r w:rsidR="006931CF" w:rsidRPr="00404649">
              <w:rPr>
                <w:rStyle w:val="Hipervnculo"/>
                <w:rFonts w:ascii="Times New Roman" w:hAnsi="Times New Roman" w:cs="Times New Roman"/>
                <w:noProof/>
              </w:rPr>
              <w:t>COOPERACION INTERNACIONAL</w:t>
            </w:r>
            <w:r w:rsidR="006931CF">
              <w:rPr>
                <w:noProof/>
                <w:webHidden/>
              </w:rPr>
              <w:tab/>
            </w:r>
            <w:r w:rsidR="006931CF">
              <w:rPr>
                <w:noProof/>
                <w:webHidden/>
              </w:rPr>
              <w:fldChar w:fldCharType="begin"/>
            </w:r>
            <w:r w:rsidR="006931CF">
              <w:rPr>
                <w:noProof/>
                <w:webHidden/>
              </w:rPr>
              <w:instrText xml:space="preserve"> PAGEREF _Toc473627896 \h </w:instrText>
            </w:r>
            <w:r w:rsidR="006931CF">
              <w:rPr>
                <w:noProof/>
                <w:webHidden/>
              </w:rPr>
            </w:r>
            <w:r w:rsidR="006931CF">
              <w:rPr>
                <w:noProof/>
                <w:webHidden/>
              </w:rPr>
              <w:fldChar w:fldCharType="separate"/>
            </w:r>
            <w:r w:rsidR="006931CF">
              <w:rPr>
                <w:noProof/>
                <w:webHidden/>
              </w:rPr>
              <w:t>89</w:t>
            </w:r>
            <w:r w:rsidR="006931CF">
              <w:rPr>
                <w:noProof/>
                <w:webHidden/>
              </w:rPr>
              <w:fldChar w:fldCharType="end"/>
            </w:r>
          </w:hyperlink>
        </w:p>
        <w:p w14:paraId="100483DA" w14:textId="77777777" w:rsidR="006931CF" w:rsidRDefault="00DD2C2E">
          <w:pPr>
            <w:pStyle w:val="TDC1"/>
            <w:tabs>
              <w:tab w:val="left" w:pos="440"/>
              <w:tab w:val="right" w:leader="dot" w:pos="8828"/>
            </w:tabs>
            <w:rPr>
              <w:rFonts w:asciiTheme="minorHAnsi" w:eastAsiaTheme="minorEastAsia" w:hAnsiTheme="minorHAnsi" w:cstheme="minorBidi"/>
              <w:noProof/>
              <w:lang w:val="es-ES" w:eastAsia="es-ES"/>
            </w:rPr>
          </w:pPr>
          <w:hyperlink w:anchor="_Toc473627897" w:history="1">
            <w:r w:rsidR="006931CF" w:rsidRPr="00404649">
              <w:rPr>
                <w:rStyle w:val="Hipervnculo"/>
                <w:rFonts w:ascii="Times New Roman" w:hAnsi="Times New Roman" w:cs="Times New Roman"/>
                <w:noProof/>
              </w:rPr>
              <w:t>8.</w:t>
            </w:r>
            <w:r w:rsidR="006931CF">
              <w:rPr>
                <w:rFonts w:asciiTheme="minorHAnsi" w:eastAsiaTheme="minorEastAsia" w:hAnsiTheme="minorHAnsi" w:cstheme="minorBidi"/>
                <w:noProof/>
                <w:lang w:val="es-ES" w:eastAsia="es-ES"/>
              </w:rPr>
              <w:tab/>
            </w:r>
            <w:r w:rsidR="006931CF" w:rsidRPr="00404649">
              <w:rPr>
                <w:rStyle w:val="Hipervnculo"/>
                <w:rFonts w:ascii="Times New Roman" w:hAnsi="Times New Roman" w:cs="Times New Roman"/>
                <w:noProof/>
              </w:rPr>
              <w:t>RECURSOS INVERTIDOS</w:t>
            </w:r>
            <w:r w:rsidR="006931CF">
              <w:rPr>
                <w:noProof/>
                <w:webHidden/>
              </w:rPr>
              <w:tab/>
            </w:r>
            <w:r w:rsidR="006931CF">
              <w:rPr>
                <w:noProof/>
                <w:webHidden/>
              </w:rPr>
              <w:fldChar w:fldCharType="begin"/>
            </w:r>
            <w:r w:rsidR="006931CF">
              <w:rPr>
                <w:noProof/>
                <w:webHidden/>
              </w:rPr>
              <w:instrText xml:space="preserve"> PAGEREF _Toc473627897 \h </w:instrText>
            </w:r>
            <w:r w:rsidR="006931CF">
              <w:rPr>
                <w:noProof/>
                <w:webHidden/>
              </w:rPr>
            </w:r>
            <w:r w:rsidR="006931CF">
              <w:rPr>
                <w:noProof/>
                <w:webHidden/>
              </w:rPr>
              <w:fldChar w:fldCharType="separate"/>
            </w:r>
            <w:r w:rsidR="006931CF">
              <w:rPr>
                <w:noProof/>
                <w:webHidden/>
              </w:rPr>
              <w:t>92</w:t>
            </w:r>
            <w:r w:rsidR="006931CF">
              <w:rPr>
                <w:noProof/>
                <w:webHidden/>
              </w:rPr>
              <w:fldChar w:fldCharType="end"/>
            </w:r>
          </w:hyperlink>
        </w:p>
        <w:p w14:paraId="114EEFFE" w14:textId="697DA5C2" w:rsidR="00C208CE" w:rsidRDefault="00C208CE">
          <w:r>
            <w:rPr>
              <w:b/>
              <w:bCs/>
            </w:rPr>
            <w:fldChar w:fldCharType="end"/>
          </w:r>
        </w:p>
      </w:sdtContent>
    </w:sdt>
    <w:p w14:paraId="1FA9EE81" w14:textId="77777777" w:rsidR="005C70E2" w:rsidRPr="005352D2" w:rsidRDefault="005C70E2" w:rsidP="00D65384">
      <w:pPr>
        <w:rPr>
          <w:rFonts w:ascii="Arial" w:hAnsi="Arial" w:cs="Arial"/>
          <w:b/>
          <w:bCs/>
          <w:sz w:val="23"/>
          <w:szCs w:val="23"/>
        </w:rPr>
      </w:pPr>
    </w:p>
    <w:p w14:paraId="01951312" w14:textId="49B66DCE" w:rsidR="00D65384" w:rsidRDefault="00901C46" w:rsidP="002D608D">
      <w:pPr>
        <w:suppressAutoHyphens w:val="0"/>
        <w:spacing w:after="0" w:line="240" w:lineRule="auto"/>
        <w:rPr>
          <w:rFonts w:ascii="Times New Roman" w:hAnsi="Times New Roman" w:cs="Times New Roman"/>
          <w:b/>
          <w:bCs/>
          <w:sz w:val="24"/>
          <w:szCs w:val="24"/>
        </w:rPr>
      </w:pPr>
      <w:r>
        <w:rPr>
          <w:rFonts w:ascii="Arial" w:hAnsi="Arial" w:cs="Arial"/>
          <w:b/>
          <w:bCs/>
          <w:sz w:val="28"/>
          <w:szCs w:val="23"/>
        </w:rPr>
        <w:br w:type="page"/>
      </w:r>
      <w:r w:rsidR="00D65384" w:rsidRPr="005F1160">
        <w:rPr>
          <w:rFonts w:ascii="Times New Roman" w:hAnsi="Times New Roman" w:cs="Times New Roman"/>
          <w:b/>
          <w:bCs/>
          <w:sz w:val="24"/>
          <w:szCs w:val="24"/>
        </w:rPr>
        <w:lastRenderedPageBreak/>
        <w:t>INTRODUCCION</w:t>
      </w:r>
    </w:p>
    <w:p w14:paraId="769F5857" w14:textId="77777777" w:rsidR="002D608D" w:rsidRPr="005F1160" w:rsidRDefault="002D608D" w:rsidP="002D608D">
      <w:pPr>
        <w:suppressAutoHyphens w:val="0"/>
        <w:spacing w:after="0" w:line="240" w:lineRule="auto"/>
        <w:rPr>
          <w:rFonts w:ascii="Times New Roman" w:hAnsi="Times New Roman" w:cs="Times New Roman"/>
          <w:b/>
          <w:bCs/>
          <w:sz w:val="24"/>
          <w:szCs w:val="24"/>
        </w:rPr>
      </w:pPr>
    </w:p>
    <w:p w14:paraId="4F094D77" w14:textId="77777777" w:rsidR="006867C1" w:rsidRPr="005F1160" w:rsidRDefault="006867C1" w:rsidP="006867C1">
      <w:pPr>
        <w:suppressAutoHyphens w:val="0"/>
        <w:autoSpaceDE w:val="0"/>
        <w:autoSpaceDN w:val="0"/>
        <w:adjustRightInd w:val="0"/>
        <w:spacing w:after="0"/>
        <w:jc w:val="both"/>
        <w:rPr>
          <w:rFonts w:ascii="Times New Roman" w:eastAsia="Times New Roman" w:hAnsi="Times New Roman" w:cs="Times New Roman"/>
          <w:color w:val="000000"/>
          <w:sz w:val="24"/>
          <w:szCs w:val="24"/>
          <w:lang w:eastAsia="es-CO"/>
        </w:rPr>
      </w:pPr>
      <w:r w:rsidRPr="005F1160">
        <w:rPr>
          <w:rFonts w:ascii="Times New Roman" w:eastAsia="Times New Roman" w:hAnsi="Times New Roman" w:cs="Times New Roman"/>
          <w:color w:val="000000"/>
          <w:sz w:val="24"/>
          <w:szCs w:val="24"/>
          <w:lang w:eastAsia="es-CO"/>
        </w:rPr>
        <w:t xml:space="preserve">La Secretaría Distrital de Ambiente es una entidad que hace parte del Sector Central del Distrito Capital con autonomía administrativa y financiera. Corresponde a la SDA orientar y liderar la formulación de políticas ambientales y de aprovechamiento sostenible de los recursos ambientales y del suelo, tendientes a preservar la diversidad e integridad del ambiente, el manejo y aprovechamiento sostenible de los recursos naturales distritales y la conservación del sistema de áreas protegidas, para garantizar una relación adecuada entre la población y el entorno ambiental y crear las condiciones que garanticen los derechos fundamentales y colectivos relacionados con el medio ambiente. </w:t>
      </w:r>
    </w:p>
    <w:p w14:paraId="32EDA35A" w14:textId="77777777" w:rsidR="006867C1" w:rsidRPr="005F1160" w:rsidRDefault="006867C1" w:rsidP="006867C1">
      <w:pPr>
        <w:suppressAutoHyphens w:val="0"/>
        <w:autoSpaceDE w:val="0"/>
        <w:autoSpaceDN w:val="0"/>
        <w:adjustRightInd w:val="0"/>
        <w:spacing w:after="0"/>
        <w:jc w:val="both"/>
        <w:rPr>
          <w:rFonts w:ascii="Times New Roman" w:eastAsia="Times New Roman" w:hAnsi="Times New Roman" w:cs="Times New Roman"/>
          <w:color w:val="000000"/>
          <w:sz w:val="24"/>
          <w:szCs w:val="24"/>
          <w:lang w:eastAsia="es-CO"/>
        </w:rPr>
      </w:pPr>
    </w:p>
    <w:p w14:paraId="61A07FD2" w14:textId="77777777" w:rsidR="006867C1" w:rsidRPr="005F1160" w:rsidRDefault="006867C1" w:rsidP="006867C1">
      <w:pPr>
        <w:suppressAutoHyphens w:val="0"/>
        <w:autoSpaceDE w:val="0"/>
        <w:autoSpaceDN w:val="0"/>
        <w:adjustRightInd w:val="0"/>
        <w:spacing w:after="0"/>
        <w:jc w:val="both"/>
        <w:rPr>
          <w:rFonts w:ascii="Times New Roman" w:eastAsia="Times New Roman" w:hAnsi="Times New Roman" w:cs="Times New Roman"/>
          <w:color w:val="000000"/>
          <w:sz w:val="24"/>
          <w:szCs w:val="24"/>
          <w:lang w:eastAsia="es-CO"/>
        </w:rPr>
      </w:pPr>
      <w:r w:rsidRPr="005F1160">
        <w:rPr>
          <w:rFonts w:ascii="Times New Roman" w:eastAsia="Times New Roman" w:hAnsi="Times New Roman" w:cs="Times New Roman"/>
          <w:color w:val="000000"/>
          <w:sz w:val="24"/>
          <w:szCs w:val="24"/>
          <w:lang w:eastAsia="es-CO"/>
        </w:rPr>
        <w:t>La SDA es la cabeza del Sector Ambiente de la ciudad,  así como del Sistema Ambiental del Distrito Capital, SIAC espacio que comparte con El Jardín Botánico de Bogotá</w:t>
      </w:r>
      <w:r w:rsidR="00A14047" w:rsidRPr="005F1160">
        <w:rPr>
          <w:rFonts w:ascii="Times New Roman" w:eastAsia="Times New Roman" w:hAnsi="Times New Roman" w:cs="Times New Roman"/>
          <w:color w:val="000000"/>
          <w:sz w:val="24"/>
          <w:szCs w:val="24"/>
          <w:lang w:eastAsia="es-CO"/>
        </w:rPr>
        <w:t>, el IDIGER</w:t>
      </w:r>
      <w:r w:rsidRPr="005F1160">
        <w:rPr>
          <w:rFonts w:ascii="Times New Roman" w:eastAsia="Times New Roman" w:hAnsi="Times New Roman" w:cs="Times New Roman"/>
          <w:color w:val="000000"/>
          <w:sz w:val="24"/>
          <w:szCs w:val="24"/>
          <w:lang w:eastAsia="es-CO"/>
        </w:rPr>
        <w:t xml:space="preserve">; dicho sector tiene como misión velar porque el proceso de desarrollo económico y social del Distrito Capital se oriente según el mandato constitucional, los principios universales y el desarrollo sostenible para la recuperación, protección y conservación del ambiente, en función y al servicio del ser humano como supuesto fundamental para garantizar la calidad de vida de los habitantes de la ciudad, promoviendo la participación de las comunidades. </w:t>
      </w:r>
    </w:p>
    <w:p w14:paraId="65548A1B" w14:textId="77777777" w:rsidR="006867C1" w:rsidRPr="005F1160" w:rsidRDefault="006867C1" w:rsidP="006867C1">
      <w:pPr>
        <w:suppressAutoHyphens w:val="0"/>
        <w:autoSpaceDE w:val="0"/>
        <w:autoSpaceDN w:val="0"/>
        <w:adjustRightInd w:val="0"/>
        <w:spacing w:after="0"/>
        <w:jc w:val="both"/>
        <w:rPr>
          <w:rFonts w:ascii="Times New Roman" w:eastAsia="Times New Roman" w:hAnsi="Times New Roman" w:cs="Times New Roman"/>
          <w:color w:val="000000"/>
          <w:sz w:val="24"/>
          <w:szCs w:val="24"/>
          <w:lang w:eastAsia="es-CO"/>
        </w:rPr>
      </w:pPr>
    </w:p>
    <w:p w14:paraId="4D4EB487" w14:textId="69F2DAD3" w:rsidR="00491BFC" w:rsidRDefault="006867C1" w:rsidP="00491BFC">
      <w:pPr>
        <w:pStyle w:val="Default"/>
        <w:spacing w:line="276" w:lineRule="auto"/>
        <w:jc w:val="both"/>
        <w:rPr>
          <w:rFonts w:ascii="Times New Roman" w:hAnsi="Times New Roman" w:cs="Times New Roman"/>
          <w:lang w:val="es-CO" w:eastAsia="es-CO"/>
        </w:rPr>
      </w:pPr>
      <w:r w:rsidRPr="00491BFC">
        <w:rPr>
          <w:rFonts w:ascii="Times New Roman" w:hAnsi="Times New Roman" w:cs="Times New Roman"/>
          <w:lang w:val="es-CO" w:eastAsia="es-CO"/>
        </w:rPr>
        <w:t>En tal sentido, esta administración en el Plan  de Desarrollo “</w:t>
      </w:r>
      <w:r w:rsidR="005F1160" w:rsidRPr="00491BFC">
        <w:rPr>
          <w:rFonts w:ascii="Times New Roman" w:hAnsi="Times New Roman" w:cs="Times New Roman"/>
          <w:lang w:val="es-CO" w:eastAsia="es-CO"/>
        </w:rPr>
        <w:t>Bogotá Mejor para todos  2016-2020</w:t>
      </w:r>
      <w:r w:rsidRPr="00491BFC">
        <w:rPr>
          <w:rFonts w:ascii="Times New Roman" w:hAnsi="Times New Roman" w:cs="Times New Roman"/>
          <w:lang w:val="es-CO" w:eastAsia="es-CO"/>
        </w:rPr>
        <w:t xml:space="preserve">”  </w:t>
      </w:r>
      <w:r w:rsidR="00491BFC" w:rsidRPr="00491BFC">
        <w:rPr>
          <w:rFonts w:ascii="Times New Roman" w:hAnsi="Times New Roman" w:cs="Times New Roman"/>
          <w:lang w:val="es-CO" w:eastAsia="es-CO"/>
        </w:rPr>
        <w:t>contemplo e</w:t>
      </w:r>
      <w:r w:rsidRPr="00491BFC">
        <w:rPr>
          <w:rFonts w:ascii="Times New Roman" w:hAnsi="Times New Roman" w:cs="Times New Roman"/>
          <w:lang w:val="es-CO" w:eastAsia="es-CO"/>
        </w:rPr>
        <w:t xml:space="preserve">l ambiente en </w:t>
      </w:r>
      <w:r w:rsidR="00491BFC" w:rsidRPr="00491BFC">
        <w:rPr>
          <w:rFonts w:ascii="Times New Roman" w:hAnsi="Times New Roman" w:cs="Times New Roman"/>
          <w:lang w:val="es-CO" w:eastAsia="es-CO"/>
        </w:rPr>
        <w:t xml:space="preserve"> Eje Transversal 3-Sostenibilidad Ambiental Basa</w:t>
      </w:r>
      <w:r w:rsidR="00491BFC">
        <w:rPr>
          <w:rFonts w:ascii="Times New Roman" w:hAnsi="Times New Roman" w:cs="Times New Roman"/>
          <w:lang w:val="es-CO" w:eastAsia="es-CO"/>
        </w:rPr>
        <w:t xml:space="preserve">da en la Eficiencia Energética, en el cual los </w:t>
      </w:r>
      <w:r w:rsidR="00491BFC" w:rsidRPr="00491BFC">
        <w:rPr>
          <w:rFonts w:ascii="Times New Roman" w:hAnsi="Times New Roman" w:cs="Times New Roman"/>
          <w:lang w:val="es-CO" w:eastAsia="es-CO"/>
        </w:rPr>
        <w:t xml:space="preserve">programas contemplados en este eje transversal contribuirán a diseñar una ciudadela compacta, que se desarrolle en el sitio correcto, de forma tal que minimice su consumo de energía. Se promoverá la construcción de espacios públicos y privados de calidad, a partir de ciudadelas integrales que incrementen y cualifiquen la provisión de dichos espacios, así como la provisión de vías y equipamientos de índole social y educativa. </w:t>
      </w:r>
    </w:p>
    <w:p w14:paraId="24C1C7B7" w14:textId="77777777" w:rsidR="00491BFC" w:rsidRPr="00491BFC" w:rsidRDefault="00491BFC" w:rsidP="00491BFC">
      <w:pPr>
        <w:pStyle w:val="Default"/>
        <w:rPr>
          <w:rFonts w:ascii="Times New Roman" w:hAnsi="Times New Roman" w:cs="Times New Roman"/>
          <w:lang w:val="es-CO" w:eastAsia="es-CO"/>
        </w:rPr>
      </w:pPr>
    </w:p>
    <w:p w14:paraId="37B26854" w14:textId="5F707642" w:rsidR="005F1160" w:rsidRPr="005F1160" w:rsidRDefault="00491BFC" w:rsidP="00491BFC">
      <w:pPr>
        <w:jc w:val="both"/>
        <w:rPr>
          <w:rFonts w:ascii="Times New Roman" w:eastAsia="Times New Roman" w:hAnsi="Times New Roman" w:cs="Times New Roman"/>
          <w:color w:val="000000"/>
          <w:sz w:val="24"/>
          <w:szCs w:val="24"/>
          <w:lang w:eastAsia="es-CO"/>
        </w:rPr>
      </w:pPr>
      <w:r w:rsidRPr="00491BFC">
        <w:rPr>
          <w:rFonts w:ascii="Times New Roman" w:eastAsia="Times New Roman" w:hAnsi="Times New Roman" w:cs="Times New Roman"/>
          <w:color w:val="000000"/>
          <w:sz w:val="24"/>
          <w:szCs w:val="24"/>
          <w:lang w:eastAsia="es-CO"/>
        </w:rPr>
        <w:t>En este eje se desarrollan estrategias asociadas a la recuperación de la Estructura Ecológica Principal, la calidad ambiental, la adaptación al cambio climático y la ruralidad bogotana sostenible. Adicionalmente, las acciones se enfocan en la mejora de la calidad ambiental de la ciudad, incluyendo intervenciones para mejorar las condiciones del aire, agua, ruido, paisaje y suelo. Así mismo, se busca mejorar la oferta de los bienes y servicios eco-sistémicos de la Ciudad- Región mediante los proyectos cuyo enfoque es la sostenibilidad del territorio y adaptación al cambio climático</w:t>
      </w:r>
    </w:p>
    <w:p w14:paraId="77432072" w14:textId="7DEC0E15" w:rsidR="00B86288" w:rsidRPr="005F1160" w:rsidRDefault="00B86288" w:rsidP="006867C1">
      <w:pPr>
        <w:jc w:val="both"/>
        <w:rPr>
          <w:rFonts w:ascii="Times New Roman" w:eastAsia="Times New Roman" w:hAnsi="Times New Roman" w:cs="Times New Roman"/>
          <w:color w:val="000000"/>
          <w:sz w:val="24"/>
          <w:szCs w:val="24"/>
          <w:lang w:eastAsia="es-CO"/>
        </w:rPr>
      </w:pPr>
      <w:r w:rsidRPr="005F1160">
        <w:rPr>
          <w:rFonts w:ascii="Times New Roman" w:eastAsia="Times New Roman" w:hAnsi="Times New Roman" w:cs="Times New Roman"/>
          <w:color w:val="000000"/>
          <w:sz w:val="24"/>
          <w:szCs w:val="24"/>
          <w:lang w:eastAsia="es-CO"/>
        </w:rPr>
        <w:t xml:space="preserve">Este Informe de Gestión da cuenta de las acciones que se vienen adelantando desde  la SDA y </w:t>
      </w:r>
      <w:r w:rsidR="0065716A" w:rsidRPr="005F1160">
        <w:rPr>
          <w:rFonts w:ascii="Times New Roman" w:eastAsia="Times New Roman" w:hAnsi="Times New Roman" w:cs="Times New Roman"/>
          <w:color w:val="000000"/>
          <w:sz w:val="24"/>
          <w:szCs w:val="24"/>
          <w:lang w:eastAsia="es-CO"/>
        </w:rPr>
        <w:t xml:space="preserve">los resultados  obtenidos en con corte al </w:t>
      </w:r>
      <w:r w:rsidR="005F1160" w:rsidRPr="005F1160">
        <w:rPr>
          <w:rFonts w:ascii="Times New Roman" w:eastAsia="Times New Roman" w:hAnsi="Times New Roman" w:cs="Times New Roman"/>
          <w:color w:val="000000"/>
          <w:sz w:val="24"/>
          <w:szCs w:val="24"/>
          <w:lang w:eastAsia="es-CO"/>
        </w:rPr>
        <w:t xml:space="preserve">segundo </w:t>
      </w:r>
      <w:r w:rsidR="0065716A" w:rsidRPr="005F1160">
        <w:rPr>
          <w:rFonts w:ascii="Times New Roman" w:eastAsia="Times New Roman" w:hAnsi="Times New Roman" w:cs="Times New Roman"/>
          <w:color w:val="000000"/>
          <w:sz w:val="24"/>
          <w:szCs w:val="24"/>
          <w:lang w:eastAsia="es-CO"/>
        </w:rPr>
        <w:t xml:space="preserve">semestre de la </w:t>
      </w:r>
      <w:r w:rsidRPr="005F1160">
        <w:rPr>
          <w:rFonts w:ascii="Times New Roman" w:eastAsia="Times New Roman" w:hAnsi="Times New Roman" w:cs="Times New Roman"/>
          <w:color w:val="000000"/>
          <w:sz w:val="24"/>
          <w:szCs w:val="24"/>
          <w:lang w:eastAsia="es-CO"/>
        </w:rPr>
        <w:t>vigencia 201</w:t>
      </w:r>
      <w:r w:rsidR="0065716A" w:rsidRPr="005F1160">
        <w:rPr>
          <w:rFonts w:ascii="Times New Roman" w:eastAsia="Times New Roman" w:hAnsi="Times New Roman" w:cs="Times New Roman"/>
          <w:color w:val="000000"/>
          <w:sz w:val="24"/>
          <w:szCs w:val="24"/>
          <w:lang w:eastAsia="es-CO"/>
        </w:rPr>
        <w:t>6</w:t>
      </w:r>
      <w:r w:rsidR="00E52340" w:rsidRPr="005F1160">
        <w:rPr>
          <w:rFonts w:ascii="Times New Roman" w:eastAsia="Times New Roman" w:hAnsi="Times New Roman" w:cs="Times New Roman"/>
          <w:color w:val="000000"/>
          <w:sz w:val="24"/>
          <w:szCs w:val="24"/>
          <w:lang w:eastAsia="es-CO"/>
        </w:rPr>
        <w:t>,</w:t>
      </w:r>
      <w:r w:rsidRPr="005F1160">
        <w:rPr>
          <w:rFonts w:ascii="Times New Roman" w:eastAsia="Times New Roman" w:hAnsi="Times New Roman" w:cs="Times New Roman"/>
          <w:color w:val="000000"/>
          <w:sz w:val="24"/>
          <w:szCs w:val="24"/>
          <w:lang w:eastAsia="es-CO"/>
        </w:rPr>
        <w:t xml:space="preserve"> </w:t>
      </w:r>
      <w:r w:rsidR="00E52340" w:rsidRPr="005F1160">
        <w:rPr>
          <w:rFonts w:ascii="Times New Roman" w:eastAsia="Times New Roman" w:hAnsi="Times New Roman" w:cs="Times New Roman"/>
          <w:color w:val="000000"/>
          <w:sz w:val="24"/>
          <w:szCs w:val="24"/>
          <w:lang w:eastAsia="es-CO"/>
        </w:rPr>
        <w:t>s</w:t>
      </w:r>
      <w:r w:rsidRPr="005F1160">
        <w:rPr>
          <w:rFonts w:ascii="Times New Roman" w:eastAsia="Times New Roman" w:hAnsi="Times New Roman" w:cs="Times New Roman"/>
          <w:color w:val="000000"/>
          <w:sz w:val="24"/>
          <w:szCs w:val="24"/>
          <w:lang w:eastAsia="es-CO"/>
        </w:rPr>
        <w:t>egún las metas del Plan de Desarrollo</w:t>
      </w:r>
      <w:r w:rsidR="00E52340" w:rsidRPr="005F1160">
        <w:rPr>
          <w:rFonts w:ascii="Times New Roman" w:eastAsia="Times New Roman" w:hAnsi="Times New Roman" w:cs="Times New Roman"/>
          <w:color w:val="000000"/>
          <w:sz w:val="24"/>
          <w:szCs w:val="24"/>
          <w:lang w:eastAsia="es-CO"/>
        </w:rPr>
        <w:t xml:space="preserve"> y por líneas temáticas</w:t>
      </w:r>
      <w:r w:rsidRPr="005F1160">
        <w:rPr>
          <w:rFonts w:ascii="Times New Roman" w:eastAsia="Times New Roman" w:hAnsi="Times New Roman" w:cs="Times New Roman"/>
          <w:color w:val="000000"/>
          <w:sz w:val="24"/>
          <w:szCs w:val="24"/>
          <w:lang w:eastAsia="es-CO"/>
        </w:rPr>
        <w:t>.</w:t>
      </w:r>
    </w:p>
    <w:p w14:paraId="6540B22B" w14:textId="77777777" w:rsidR="005E5A6C" w:rsidRPr="005F1160" w:rsidRDefault="005E5A6C" w:rsidP="00D65384">
      <w:pPr>
        <w:rPr>
          <w:rFonts w:ascii="Times New Roman" w:eastAsia="Times New Roman" w:hAnsi="Times New Roman" w:cs="Times New Roman"/>
          <w:color w:val="000000"/>
          <w:sz w:val="24"/>
          <w:szCs w:val="24"/>
          <w:lang w:eastAsia="es-CO"/>
        </w:rPr>
      </w:pPr>
    </w:p>
    <w:p w14:paraId="7E000617" w14:textId="77777777" w:rsidR="00D65384" w:rsidRPr="005F1160" w:rsidRDefault="00D65384" w:rsidP="00D65384">
      <w:pPr>
        <w:rPr>
          <w:rFonts w:ascii="Times New Roman" w:hAnsi="Times New Roman" w:cs="Times New Roman"/>
          <w:b/>
          <w:bCs/>
          <w:sz w:val="24"/>
          <w:szCs w:val="24"/>
        </w:rPr>
      </w:pPr>
    </w:p>
    <w:p w14:paraId="61F6A4D4" w14:textId="77777777" w:rsidR="00D65384" w:rsidRPr="005F1160" w:rsidRDefault="00D65384" w:rsidP="00D65384">
      <w:pPr>
        <w:rPr>
          <w:rFonts w:ascii="Times New Roman" w:hAnsi="Times New Roman" w:cs="Times New Roman"/>
          <w:b/>
          <w:bCs/>
          <w:sz w:val="24"/>
          <w:szCs w:val="24"/>
        </w:rPr>
      </w:pPr>
    </w:p>
    <w:p w14:paraId="628B6FEB" w14:textId="77777777" w:rsidR="00901C46" w:rsidRPr="005F1160" w:rsidRDefault="00901C46">
      <w:pPr>
        <w:suppressAutoHyphens w:val="0"/>
        <w:spacing w:after="0" w:line="240" w:lineRule="auto"/>
        <w:rPr>
          <w:rFonts w:ascii="Times New Roman" w:hAnsi="Times New Roman" w:cs="Times New Roman"/>
          <w:b/>
          <w:bCs/>
          <w:sz w:val="24"/>
          <w:szCs w:val="24"/>
        </w:rPr>
      </w:pPr>
      <w:r w:rsidRPr="005F1160">
        <w:rPr>
          <w:rFonts w:ascii="Times New Roman" w:hAnsi="Times New Roman" w:cs="Times New Roman"/>
          <w:b/>
          <w:bCs/>
          <w:sz w:val="24"/>
          <w:szCs w:val="24"/>
        </w:rPr>
        <w:br w:type="page"/>
      </w:r>
    </w:p>
    <w:p w14:paraId="3B9162EE" w14:textId="6C1E540D" w:rsidR="00D65384" w:rsidRPr="00C208CE" w:rsidRDefault="00D65384" w:rsidP="00271A1D">
      <w:pPr>
        <w:pStyle w:val="Ttulo1"/>
        <w:numPr>
          <w:ilvl w:val="0"/>
          <w:numId w:val="11"/>
        </w:numPr>
        <w:rPr>
          <w:rFonts w:ascii="Times New Roman" w:hAnsi="Times New Roman" w:cs="Times New Roman"/>
          <w:color w:val="000000" w:themeColor="text1"/>
        </w:rPr>
      </w:pPr>
      <w:bookmarkStart w:id="1" w:name="_Toc473627850"/>
      <w:r w:rsidRPr="00C208CE">
        <w:rPr>
          <w:rFonts w:ascii="Times New Roman" w:hAnsi="Times New Roman" w:cs="Times New Roman"/>
          <w:color w:val="000000" w:themeColor="text1"/>
        </w:rPr>
        <w:t>COMPONENTE ESTRATEGICO SECRETARIA DISTRITAL DE AMBIENTE</w:t>
      </w:r>
      <w:bookmarkEnd w:id="1"/>
      <w:r w:rsidR="003A4E32" w:rsidRPr="00C208CE">
        <w:rPr>
          <w:rFonts w:ascii="Times New Roman" w:hAnsi="Times New Roman" w:cs="Times New Roman"/>
          <w:color w:val="000000" w:themeColor="text1"/>
        </w:rPr>
        <w:fldChar w:fldCharType="begin"/>
      </w:r>
      <w:r w:rsidR="007B73AD" w:rsidRPr="00C208CE">
        <w:rPr>
          <w:rFonts w:ascii="Times New Roman" w:hAnsi="Times New Roman" w:cs="Times New Roman"/>
          <w:color w:val="000000" w:themeColor="text1"/>
        </w:rPr>
        <w:instrText xml:space="preserve"> XE "COMPONENTE ESTRATEGICO SECRETARIA DISTRITAL DE AMBIENTE" </w:instrText>
      </w:r>
      <w:r w:rsidR="003A4E32" w:rsidRPr="00C208CE">
        <w:rPr>
          <w:rFonts w:ascii="Times New Roman" w:hAnsi="Times New Roman" w:cs="Times New Roman"/>
          <w:color w:val="000000" w:themeColor="text1"/>
        </w:rPr>
        <w:fldChar w:fldCharType="end"/>
      </w:r>
      <w:r w:rsidRPr="00C208CE">
        <w:rPr>
          <w:rFonts w:ascii="Times New Roman" w:hAnsi="Times New Roman" w:cs="Times New Roman"/>
          <w:color w:val="000000" w:themeColor="text1"/>
        </w:rPr>
        <w:t xml:space="preserve">  </w:t>
      </w:r>
    </w:p>
    <w:p w14:paraId="538D18E7" w14:textId="77777777" w:rsidR="00D65384" w:rsidRPr="00C208CE" w:rsidRDefault="00D65384" w:rsidP="00D65384">
      <w:pPr>
        <w:pStyle w:val="Prrafodelista"/>
        <w:suppressAutoHyphens w:val="0"/>
        <w:ind w:left="360"/>
        <w:contextualSpacing/>
        <w:rPr>
          <w:rFonts w:ascii="Times New Roman" w:hAnsi="Times New Roman" w:cs="Times New Roman"/>
          <w:color w:val="000000" w:themeColor="text1"/>
          <w:sz w:val="24"/>
          <w:szCs w:val="24"/>
        </w:rPr>
      </w:pPr>
    </w:p>
    <w:p w14:paraId="5F0EE484" w14:textId="4A58D843" w:rsidR="00C208CE" w:rsidRDefault="00D65384" w:rsidP="00271A1D">
      <w:pPr>
        <w:pStyle w:val="Ttulo2"/>
        <w:numPr>
          <w:ilvl w:val="1"/>
          <w:numId w:val="11"/>
        </w:numPr>
        <w:rPr>
          <w:rFonts w:ascii="Times New Roman" w:hAnsi="Times New Roman" w:cs="Times New Roman"/>
          <w:color w:val="000000" w:themeColor="text1"/>
        </w:rPr>
      </w:pPr>
      <w:bookmarkStart w:id="2" w:name="_Toc473627851"/>
      <w:r w:rsidRPr="00C208CE">
        <w:rPr>
          <w:rFonts w:ascii="Times New Roman" w:hAnsi="Times New Roman" w:cs="Times New Roman"/>
          <w:color w:val="000000" w:themeColor="text1"/>
        </w:rPr>
        <w:t>MISIÓN</w:t>
      </w:r>
      <w:bookmarkEnd w:id="2"/>
    </w:p>
    <w:p w14:paraId="4D6D5B34" w14:textId="77777777" w:rsidR="00C208CE" w:rsidRPr="00C208CE" w:rsidRDefault="00C208CE" w:rsidP="00C208CE">
      <w:pPr>
        <w:rPr>
          <w:lang w:eastAsia="en-US"/>
        </w:rPr>
      </w:pPr>
    </w:p>
    <w:p w14:paraId="0FEE2EDB" w14:textId="6AC6DBD8" w:rsidR="005F1160" w:rsidRPr="005F1160" w:rsidRDefault="005F1160" w:rsidP="005F1160">
      <w:pPr>
        <w:jc w:val="both"/>
        <w:rPr>
          <w:rFonts w:ascii="Times New Roman" w:eastAsia="Times New Roman" w:hAnsi="Times New Roman" w:cs="Times New Roman"/>
          <w:color w:val="000000"/>
          <w:sz w:val="24"/>
          <w:szCs w:val="24"/>
          <w:lang w:val="es-ES" w:eastAsia="es-ES"/>
        </w:rPr>
      </w:pPr>
      <w:r w:rsidRPr="005F1160">
        <w:rPr>
          <w:rFonts w:ascii="Times New Roman" w:eastAsia="Times New Roman" w:hAnsi="Times New Roman" w:cs="Times New Roman"/>
          <w:color w:val="000000"/>
          <w:sz w:val="24"/>
          <w:szCs w:val="24"/>
          <w:lang w:val="es-ES" w:eastAsia="es-ES"/>
        </w:rPr>
        <w:t xml:space="preserve">La Secretaría Distrital de Ambiente es la Autoridad que promueve, orienta y regula la sostenibilidad ambiental de Bogotá; controlando los factores de deterioro ambiental y promoviendo buenas prácticas ambientales, como garantía presente y futura del bienestar y calidad de vida de la población urbana y rural, y como requisito indispensable para la recuperación, conservación y uso de bienes y servicios ecosistémicos y valores de biodiversidad; enfocado a la adaptación al cambio climático, a través de la vinculación, participación y educación de los habitantes del Distrito Capital; respaldado en un personal competente, que garantiza el mejoramiento continuo de la entidad, bajo criterios de legalidad, celeridad, oportunidad y transparencia.   </w:t>
      </w:r>
    </w:p>
    <w:p w14:paraId="37A56834" w14:textId="127E3CC6" w:rsidR="00D65384" w:rsidRPr="005F1160" w:rsidRDefault="00D65384" w:rsidP="005F1160">
      <w:pPr>
        <w:jc w:val="both"/>
        <w:rPr>
          <w:rFonts w:ascii="Times New Roman" w:hAnsi="Times New Roman" w:cs="Times New Roman"/>
          <w:sz w:val="24"/>
          <w:szCs w:val="24"/>
          <w:lang w:val="es-ES" w:eastAsia="es-ES"/>
        </w:rPr>
      </w:pPr>
    </w:p>
    <w:p w14:paraId="5F9B6C81" w14:textId="77777777" w:rsidR="00D65384" w:rsidRPr="00C208CE" w:rsidRDefault="00D65384" w:rsidP="00271A1D">
      <w:pPr>
        <w:pStyle w:val="Ttulo2"/>
        <w:numPr>
          <w:ilvl w:val="1"/>
          <w:numId w:val="11"/>
        </w:numPr>
        <w:rPr>
          <w:rFonts w:ascii="Times New Roman" w:hAnsi="Times New Roman" w:cs="Times New Roman"/>
          <w:color w:val="000000" w:themeColor="text1"/>
        </w:rPr>
      </w:pPr>
      <w:bookmarkStart w:id="3" w:name="_Toc473627852"/>
      <w:r w:rsidRPr="00C208CE">
        <w:rPr>
          <w:rFonts w:ascii="Times New Roman" w:hAnsi="Times New Roman" w:cs="Times New Roman"/>
          <w:color w:val="000000" w:themeColor="text1"/>
        </w:rPr>
        <w:t>VISIÓN</w:t>
      </w:r>
      <w:bookmarkEnd w:id="3"/>
      <w:r w:rsidRPr="00C208CE">
        <w:rPr>
          <w:rFonts w:ascii="Times New Roman" w:hAnsi="Times New Roman" w:cs="Times New Roman"/>
          <w:color w:val="000000" w:themeColor="text1"/>
        </w:rPr>
        <w:t xml:space="preserve"> </w:t>
      </w:r>
    </w:p>
    <w:p w14:paraId="0033D733" w14:textId="77777777" w:rsidR="005F1160" w:rsidRPr="005F1160" w:rsidRDefault="005F1160" w:rsidP="005F1160">
      <w:pPr>
        <w:suppressAutoHyphens w:val="0"/>
        <w:spacing w:before="100" w:beforeAutospacing="1" w:after="100" w:afterAutospacing="1" w:line="240" w:lineRule="auto"/>
        <w:jc w:val="both"/>
        <w:rPr>
          <w:rFonts w:ascii="Times New Roman" w:eastAsia="Times New Roman" w:hAnsi="Times New Roman" w:cs="Times New Roman"/>
          <w:color w:val="000000"/>
          <w:sz w:val="24"/>
          <w:szCs w:val="24"/>
          <w:lang w:val="es-ES" w:eastAsia="es-ES"/>
        </w:rPr>
      </w:pPr>
      <w:r w:rsidRPr="005F1160">
        <w:rPr>
          <w:rFonts w:ascii="Times New Roman" w:eastAsia="Times New Roman" w:hAnsi="Times New Roman" w:cs="Times New Roman"/>
          <w:color w:val="000000"/>
          <w:sz w:val="24"/>
          <w:szCs w:val="24"/>
          <w:lang w:val="es-ES" w:eastAsia="es-ES"/>
        </w:rPr>
        <w:t>En 2020, la Secretaría Distrital de Ambiente será reconocida por ser:</w:t>
      </w:r>
    </w:p>
    <w:p w14:paraId="5FD36A16" w14:textId="77777777" w:rsidR="005F1160" w:rsidRPr="005F1160" w:rsidRDefault="005F1160" w:rsidP="00271A1D">
      <w:pPr>
        <w:numPr>
          <w:ilvl w:val="0"/>
          <w:numId w:val="6"/>
        </w:numPr>
        <w:suppressAutoHyphens w:val="0"/>
        <w:spacing w:before="100" w:beforeAutospacing="1" w:after="100" w:afterAutospacing="1"/>
        <w:jc w:val="both"/>
        <w:rPr>
          <w:rFonts w:ascii="Times New Roman" w:eastAsia="Times New Roman" w:hAnsi="Times New Roman" w:cs="Times New Roman"/>
          <w:color w:val="000000"/>
          <w:sz w:val="24"/>
          <w:szCs w:val="24"/>
          <w:lang w:val="es-ES" w:eastAsia="es-ES"/>
        </w:rPr>
      </w:pPr>
      <w:r w:rsidRPr="005F1160">
        <w:rPr>
          <w:rFonts w:ascii="Times New Roman" w:eastAsia="Times New Roman" w:hAnsi="Times New Roman" w:cs="Times New Roman"/>
          <w:color w:val="000000"/>
          <w:sz w:val="24"/>
          <w:szCs w:val="24"/>
          <w:lang w:val="es-ES" w:eastAsia="es-ES"/>
        </w:rPr>
        <w:t>Una verdadera  autoridad en materia ambiental, eficiente en sus decisiones administrativas, respaldadas en los principios administrativos de legalidad, igualdad, moralidad administrativa, responsabilidad y eficiencia</w:t>
      </w:r>
    </w:p>
    <w:p w14:paraId="4C99AE6D" w14:textId="77777777" w:rsidR="005F1160" w:rsidRPr="005F1160" w:rsidRDefault="005F1160" w:rsidP="00271A1D">
      <w:pPr>
        <w:numPr>
          <w:ilvl w:val="0"/>
          <w:numId w:val="6"/>
        </w:numPr>
        <w:suppressAutoHyphens w:val="0"/>
        <w:spacing w:before="100" w:beforeAutospacing="1" w:after="100" w:afterAutospacing="1"/>
        <w:jc w:val="both"/>
        <w:rPr>
          <w:rFonts w:ascii="Times New Roman" w:eastAsia="Times New Roman" w:hAnsi="Times New Roman" w:cs="Times New Roman"/>
          <w:color w:val="000000"/>
          <w:sz w:val="24"/>
          <w:szCs w:val="24"/>
          <w:lang w:val="es-ES" w:eastAsia="es-ES"/>
        </w:rPr>
      </w:pPr>
      <w:r w:rsidRPr="005F1160">
        <w:rPr>
          <w:rFonts w:ascii="Times New Roman" w:eastAsia="Times New Roman" w:hAnsi="Times New Roman" w:cs="Times New Roman"/>
          <w:color w:val="000000"/>
          <w:sz w:val="24"/>
          <w:szCs w:val="24"/>
          <w:lang w:val="es-ES" w:eastAsia="es-ES"/>
        </w:rPr>
        <w:t>Una Entidad comprometida con el cambio de la cultura ciudadana en torno a la protección, conservación y preservación de los recursos naturales renovables. </w:t>
      </w:r>
    </w:p>
    <w:p w14:paraId="3EC56B0F" w14:textId="77777777" w:rsidR="005F1160" w:rsidRPr="005F1160" w:rsidRDefault="005F1160" w:rsidP="00271A1D">
      <w:pPr>
        <w:numPr>
          <w:ilvl w:val="0"/>
          <w:numId w:val="6"/>
        </w:numPr>
        <w:suppressAutoHyphens w:val="0"/>
        <w:spacing w:before="100" w:beforeAutospacing="1" w:after="100" w:afterAutospacing="1"/>
        <w:jc w:val="both"/>
        <w:rPr>
          <w:rFonts w:ascii="Times New Roman" w:eastAsia="Times New Roman" w:hAnsi="Times New Roman" w:cs="Times New Roman"/>
          <w:color w:val="000000"/>
          <w:sz w:val="24"/>
          <w:szCs w:val="24"/>
          <w:lang w:val="es-ES" w:eastAsia="es-ES"/>
        </w:rPr>
      </w:pPr>
      <w:r w:rsidRPr="005F1160">
        <w:rPr>
          <w:rFonts w:ascii="Times New Roman" w:eastAsia="Times New Roman" w:hAnsi="Times New Roman" w:cs="Times New Roman"/>
          <w:color w:val="000000"/>
          <w:sz w:val="24"/>
          <w:szCs w:val="24"/>
          <w:lang w:val="es-ES" w:eastAsia="es-ES"/>
        </w:rPr>
        <w:t>Una entidad que contribuye a que Bogotá se adapte al cambio climático y se ordene alrededor de las áreas de interés ambiental para su recuperación, conservación, uso y disfrute; promoviendo sus bienes y servicios ecosistémicos, para el mejoramiento de la calidad de vida de la población urbana y rural.</w:t>
      </w:r>
    </w:p>
    <w:p w14:paraId="36A8E1A9" w14:textId="77777777" w:rsidR="005F1160" w:rsidRPr="005F1160" w:rsidRDefault="005F1160" w:rsidP="00271A1D">
      <w:pPr>
        <w:numPr>
          <w:ilvl w:val="0"/>
          <w:numId w:val="6"/>
        </w:numPr>
        <w:suppressAutoHyphens w:val="0"/>
        <w:spacing w:before="100" w:beforeAutospacing="1" w:after="100" w:afterAutospacing="1"/>
        <w:jc w:val="both"/>
        <w:rPr>
          <w:rFonts w:ascii="Times New Roman" w:eastAsia="Times New Roman" w:hAnsi="Times New Roman" w:cs="Times New Roman"/>
          <w:color w:val="000000"/>
          <w:sz w:val="24"/>
          <w:szCs w:val="24"/>
          <w:lang w:val="es-ES" w:eastAsia="es-ES"/>
        </w:rPr>
      </w:pPr>
      <w:r w:rsidRPr="005F1160">
        <w:rPr>
          <w:rFonts w:ascii="Times New Roman" w:eastAsia="Times New Roman" w:hAnsi="Times New Roman" w:cs="Times New Roman"/>
          <w:color w:val="000000"/>
          <w:sz w:val="24"/>
          <w:szCs w:val="24"/>
          <w:lang w:val="es-ES" w:eastAsia="es-ES"/>
        </w:rPr>
        <w:t>Una entidad, que avanza en la gobernanza ambiental de la ciudad, promoviendo la educación y participación ciudadana y la gestión coordinada con otras entidades públicas y privadas; y una entidad moderna y eficiente, con mayor capacidad tecnológica y humana que le permita ejecutar sus programas, atender oportunamente a la ciudadanía, realizar el control de los factores de deterioro ambiental y promover buenas prácticas ambientales.</w:t>
      </w:r>
    </w:p>
    <w:p w14:paraId="5A41560B" w14:textId="6043F396" w:rsidR="00D65384" w:rsidRPr="005F1160" w:rsidRDefault="005F1160" w:rsidP="005F1160">
      <w:pPr>
        <w:suppressAutoHyphens w:val="0"/>
        <w:spacing w:after="0" w:line="240" w:lineRule="auto"/>
        <w:rPr>
          <w:rFonts w:ascii="Times New Roman" w:hAnsi="Times New Roman" w:cs="Times New Roman"/>
          <w:sz w:val="24"/>
          <w:szCs w:val="24"/>
        </w:rPr>
      </w:pPr>
      <w:r w:rsidRPr="005F1160">
        <w:rPr>
          <w:rFonts w:ascii="Times New Roman" w:eastAsia="Times New Roman" w:hAnsi="Times New Roman" w:cs="Times New Roman"/>
          <w:sz w:val="24"/>
          <w:szCs w:val="24"/>
          <w:lang w:val="es-ES" w:eastAsia="es-ES"/>
        </w:rPr>
        <w:t xml:space="preserve"> </w:t>
      </w:r>
    </w:p>
    <w:p w14:paraId="178EC6FB" w14:textId="77777777" w:rsidR="00D65384" w:rsidRPr="005F1160" w:rsidRDefault="00D65384" w:rsidP="00271A1D">
      <w:pPr>
        <w:pStyle w:val="Ttulo2"/>
        <w:numPr>
          <w:ilvl w:val="1"/>
          <w:numId w:val="11"/>
        </w:numPr>
        <w:rPr>
          <w:rFonts w:ascii="Times New Roman" w:hAnsi="Times New Roman" w:cs="Times New Roman"/>
          <w:b w:val="0"/>
          <w:sz w:val="24"/>
          <w:szCs w:val="24"/>
        </w:rPr>
      </w:pPr>
      <w:bookmarkStart w:id="4" w:name="_Toc473627853"/>
      <w:r w:rsidRPr="00C208CE">
        <w:rPr>
          <w:rFonts w:ascii="Times New Roman" w:hAnsi="Times New Roman" w:cs="Times New Roman"/>
          <w:color w:val="000000" w:themeColor="text1"/>
        </w:rPr>
        <w:t>FUNCIONES DE LA SECRETARÍA DISTRITAL DE AMBIENTE-</w:t>
      </w:r>
      <w:bookmarkEnd w:id="4"/>
      <w:r w:rsidRPr="005F1160">
        <w:rPr>
          <w:rFonts w:ascii="Times New Roman" w:hAnsi="Times New Roman" w:cs="Times New Roman"/>
          <w:b w:val="0"/>
          <w:sz w:val="24"/>
          <w:szCs w:val="24"/>
        </w:rPr>
        <w:t xml:space="preserve">   </w:t>
      </w:r>
    </w:p>
    <w:p w14:paraId="5B743CA3" w14:textId="77777777" w:rsidR="00D65384" w:rsidRPr="005F1160" w:rsidRDefault="00D65384" w:rsidP="00D65384">
      <w:pPr>
        <w:spacing w:after="0"/>
        <w:rPr>
          <w:rFonts w:ascii="Times New Roman" w:eastAsia="Times New Roman" w:hAnsi="Times New Roman" w:cs="Times New Roman"/>
          <w:color w:val="000000"/>
          <w:sz w:val="24"/>
          <w:szCs w:val="24"/>
          <w:lang w:eastAsia="es-CO"/>
        </w:rPr>
      </w:pPr>
      <w:r w:rsidRPr="005F1160">
        <w:rPr>
          <w:rFonts w:ascii="Times New Roman" w:eastAsia="Times New Roman" w:hAnsi="Times New Roman" w:cs="Times New Roman"/>
          <w:color w:val="000000"/>
          <w:sz w:val="24"/>
          <w:szCs w:val="24"/>
          <w:lang w:eastAsia="es-CO"/>
        </w:rPr>
        <w:t>La Secretaría Distrital de Ambiente tiene las siguientes funciones:</w:t>
      </w:r>
    </w:p>
    <w:p w14:paraId="15470E90" w14:textId="77777777" w:rsidR="00D65384" w:rsidRPr="005F1160" w:rsidRDefault="00D65384" w:rsidP="00271A1D">
      <w:pPr>
        <w:numPr>
          <w:ilvl w:val="0"/>
          <w:numId w:val="2"/>
        </w:numPr>
        <w:suppressAutoHyphens w:val="0"/>
        <w:spacing w:before="100" w:beforeAutospacing="1" w:after="100" w:afterAutospacing="1"/>
        <w:rPr>
          <w:rFonts w:ascii="Times New Roman" w:eastAsia="Times New Roman" w:hAnsi="Times New Roman" w:cs="Times New Roman"/>
          <w:color w:val="000000"/>
          <w:sz w:val="24"/>
          <w:szCs w:val="24"/>
          <w:lang w:eastAsia="es-CO"/>
        </w:rPr>
      </w:pPr>
      <w:r w:rsidRPr="005F1160">
        <w:rPr>
          <w:rFonts w:ascii="Times New Roman" w:eastAsia="Times New Roman" w:hAnsi="Times New Roman" w:cs="Times New Roman"/>
          <w:color w:val="000000"/>
          <w:sz w:val="24"/>
          <w:szCs w:val="24"/>
          <w:lang w:eastAsia="es-CO"/>
        </w:rPr>
        <w:t>Formular participativamente la política ambiental del Distrito Capital.</w:t>
      </w:r>
    </w:p>
    <w:p w14:paraId="62065984" w14:textId="77777777" w:rsidR="00D65384" w:rsidRPr="005F1160" w:rsidRDefault="00D65384" w:rsidP="00271A1D">
      <w:pPr>
        <w:numPr>
          <w:ilvl w:val="0"/>
          <w:numId w:val="2"/>
        </w:numPr>
        <w:suppressAutoHyphens w:val="0"/>
        <w:spacing w:before="100" w:beforeAutospacing="1" w:after="100" w:afterAutospacing="1"/>
        <w:rPr>
          <w:rFonts w:ascii="Times New Roman" w:eastAsia="Times New Roman" w:hAnsi="Times New Roman" w:cs="Times New Roman"/>
          <w:color w:val="000000"/>
          <w:sz w:val="24"/>
          <w:szCs w:val="24"/>
          <w:lang w:eastAsia="es-CO"/>
        </w:rPr>
      </w:pPr>
      <w:r w:rsidRPr="005F1160">
        <w:rPr>
          <w:rFonts w:ascii="Times New Roman" w:eastAsia="Times New Roman" w:hAnsi="Times New Roman" w:cs="Times New Roman"/>
          <w:color w:val="000000"/>
          <w:sz w:val="24"/>
          <w:szCs w:val="24"/>
          <w:lang w:eastAsia="es-CO"/>
        </w:rPr>
        <w:t>Liderar y coordinar el Sistema Ambiental del Distrito Capital -SIAC-.</w:t>
      </w:r>
    </w:p>
    <w:p w14:paraId="28A5076E" w14:textId="77777777" w:rsidR="00D65384" w:rsidRPr="005F1160" w:rsidRDefault="00D65384" w:rsidP="00271A1D">
      <w:pPr>
        <w:numPr>
          <w:ilvl w:val="0"/>
          <w:numId w:val="2"/>
        </w:numPr>
        <w:suppressAutoHyphens w:val="0"/>
        <w:spacing w:before="100" w:beforeAutospacing="1" w:after="100" w:afterAutospacing="1"/>
        <w:jc w:val="both"/>
        <w:rPr>
          <w:rFonts w:ascii="Times New Roman" w:eastAsia="Times New Roman" w:hAnsi="Times New Roman" w:cs="Times New Roman"/>
          <w:color w:val="000000"/>
          <w:sz w:val="24"/>
          <w:szCs w:val="24"/>
          <w:lang w:eastAsia="es-CO"/>
        </w:rPr>
      </w:pPr>
      <w:r w:rsidRPr="005F1160">
        <w:rPr>
          <w:rFonts w:ascii="Times New Roman" w:eastAsia="Times New Roman" w:hAnsi="Times New Roman" w:cs="Times New Roman"/>
          <w:color w:val="000000"/>
          <w:sz w:val="24"/>
          <w:szCs w:val="24"/>
          <w:lang w:eastAsia="es-CO"/>
        </w:rPr>
        <w:t>Liderar y Coordinar el proceso de preparación de los planes, programas y proyectos de desarrollo medio ambiental que deban formular los diferentes organismos y entidades integrantes del Sistema Ambiental del Distrito Capital -SIAC- y en especial, asesorar a sus integrantes en la definición de los planes de desarrollo ambiental y en sus programas y proyectos en materia de protección del medio ambiente y los recursos naturales renovables, de manera que se asegure la armonía y coherencia de las políticas y acciones adoptadas por el Distrito.</w:t>
      </w:r>
    </w:p>
    <w:p w14:paraId="5E1ABEB5" w14:textId="77777777" w:rsidR="00D65384" w:rsidRPr="005F1160" w:rsidRDefault="00D65384" w:rsidP="00271A1D">
      <w:pPr>
        <w:numPr>
          <w:ilvl w:val="0"/>
          <w:numId w:val="2"/>
        </w:numPr>
        <w:suppressAutoHyphens w:val="0"/>
        <w:spacing w:before="100" w:beforeAutospacing="1" w:after="100" w:afterAutospacing="1"/>
        <w:jc w:val="both"/>
        <w:rPr>
          <w:rFonts w:ascii="Times New Roman" w:eastAsia="Times New Roman" w:hAnsi="Times New Roman" w:cs="Times New Roman"/>
          <w:color w:val="000000"/>
          <w:sz w:val="24"/>
          <w:szCs w:val="24"/>
          <w:lang w:eastAsia="es-CO"/>
        </w:rPr>
      </w:pPr>
      <w:r w:rsidRPr="005F1160">
        <w:rPr>
          <w:rFonts w:ascii="Times New Roman" w:eastAsia="Times New Roman" w:hAnsi="Times New Roman" w:cs="Times New Roman"/>
          <w:color w:val="000000"/>
          <w:sz w:val="24"/>
          <w:szCs w:val="24"/>
          <w:lang w:eastAsia="es-CO"/>
        </w:rPr>
        <w:t>Ejercer la autoridad ambiental en el Distrito Capital, en cumplimiento de las funciones asignadas por el ordenamiento jurídico vigente, a las autoridades competentes en la materia.</w:t>
      </w:r>
    </w:p>
    <w:p w14:paraId="431304FD" w14:textId="77777777" w:rsidR="00D65384" w:rsidRPr="005F1160" w:rsidRDefault="00D65384" w:rsidP="00271A1D">
      <w:pPr>
        <w:numPr>
          <w:ilvl w:val="0"/>
          <w:numId w:val="2"/>
        </w:numPr>
        <w:suppressAutoHyphens w:val="0"/>
        <w:spacing w:before="100" w:beforeAutospacing="1" w:after="100" w:afterAutospacing="1"/>
        <w:jc w:val="both"/>
        <w:rPr>
          <w:rFonts w:ascii="Times New Roman" w:eastAsia="Times New Roman" w:hAnsi="Times New Roman" w:cs="Times New Roman"/>
          <w:color w:val="000000"/>
          <w:sz w:val="24"/>
          <w:szCs w:val="24"/>
          <w:lang w:eastAsia="es-CO"/>
        </w:rPr>
      </w:pPr>
      <w:r w:rsidRPr="005F1160">
        <w:rPr>
          <w:rFonts w:ascii="Times New Roman" w:eastAsia="Times New Roman" w:hAnsi="Times New Roman" w:cs="Times New Roman"/>
          <w:color w:val="000000"/>
          <w:sz w:val="24"/>
          <w:szCs w:val="24"/>
          <w:lang w:eastAsia="es-CO"/>
        </w:rPr>
        <w:t xml:space="preserve">Formular, ajustar y revisar periódicamente el Plan de Gestión Ambiental del Distrito Capital y coordinar su ejecución a través de las instancias de coordinación establecidas. </w:t>
      </w:r>
    </w:p>
    <w:p w14:paraId="4BB33294" w14:textId="77777777" w:rsidR="00D65384" w:rsidRPr="005F1160" w:rsidRDefault="00D65384" w:rsidP="00271A1D">
      <w:pPr>
        <w:numPr>
          <w:ilvl w:val="0"/>
          <w:numId w:val="2"/>
        </w:numPr>
        <w:suppressAutoHyphens w:val="0"/>
        <w:spacing w:before="100" w:beforeAutospacing="1" w:after="100" w:afterAutospacing="1"/>
        <w:jc w:val="both"/>
        <w:rPr>
          <w:rFonts w:ascii="Times New Roman" w:eastAsia="Times New Roman" w:hAnsi="Times New Roman" w:cs="Times New Roman"/>
          <w:color w:val="000000"/>
          <w:sz w:val="24"/>
          <w:szCs w:val="24"/>
          <w:lang w:eastAsia="es-CO"/>
        </w:rPr>
      </w:pPr>
      <w:r w:rsidRPr="005F1160">
        <w:rPr>
          <w:rFonts w:ascii="Times New Roman" w:eastAsia="Times New Roman" w:hAnsi="Times New Roman" w:cs="Times New Roman"/>
          <w:color w:val="000000"/>
          <w:sz w:val="24"/>
          <w:szCs w:val="24"/>
          <w:lang w:eastAsia="es-CO"/>
        </w:rPr>
        <w:t>Formular y orientar las políticas, planes y programas tendientes a la investigación, conservación, mejoramiento, promoción, valoración y uso sostenible de los recursos naturales y servicios ambientales del Distrito Capital y sus territorios socio ambientales reconocidos,</w:t>
      </w:r>
    </w:p>
    <w:p w14:paraId="34A83B59" w14:textId="77777777" w:rsidR="00D65384" w:rsidRPr="005F1160" w:rsidRDefault="00D65384" w:rsidP="00271A1D">
      <w:pPr>
        <w:numPr>
          <w:ilvl w:val="0"/>
          <w:numId w:val="2"/>
        </w:numPr>
        <w:suppressAutoHyphens w:val="0"/>
        <w:spacing w:before="100" w:beforeAutospacing="1" w:after="100" w:afterAutospacing="1"/>
        <w:jc w:val="both"/>
        <w:rPr>
          <w:rFonts w:ascii="Times New Roman" w:eastAsia="Times New Roman" w:hAnsi="Times New Roman" w:cs="Times New Roman"/>
          <w:color w:val="000000"/>
          <w:sz w:val="24"/>
          <w:szCs w:val="24"/>
          <w:lang w:eastAsia="es-CO"/>
        </w:rPr>
      </w:pPr>
      <w:r w:rsidRPr="005F1160">
        <w:rPr>
          <w:rFonts w:ascii="Times New Roman" w:eastAsia="Times New Roman" w:hAnsi="Times New Roman" w:cs="Times New Roman"/>
          <w:color w:val="000000"/>
          <w:sz w:val="24"/>
          <w:szCs w:val="24"/>
          <w:lang w:eastAsia="es-CO"/>
        </w:rPr>
        <w:t>Promover planes, programas y proyectos tendientes a la conservación, consolidación, enriquecimiento y mantenimiento de la Estructura Ecológica Principal y del recurso hídrico, superficial y subterráneo del Distrito Capital.</w:t>
      </w:r>
    </w:p>
    <w:p w14:paraId="34F9882B" w14:textId="77777777" w:rsidR="00D65384" w:rsidRPr="005F1160" w:rsidRDefault="00D65384" w:rsidP="00271A1D">
      <w:pPr>
        <w:numPr>
          <w:ilvl w:val="0"/>
          <w:numId w:val="2"/>
        </w:numPr>
        <w:suppressAutoHyphens w:val="0"/>
        <w:spacing w:before="100" w:beforeAutospacing="1" w:after="100" w:afterAutospacing="1"/>
        <w:jc w:val="both"/>
        <w:rPr>
          <w:rFonts w:ascii="Times New Roman" w:eastAsia="Times New Roman" w:hAnsi="Times New Roman" w:cs="Times New Roman"/>
          <w:color w:val="000000"/>
          <w:sz w:val="24"/>
          <w:szCs w:val="24"/>
          <w:lang w:eastAsia="es-CO"/>
        </w:rPr>
      </w:pPr>
      <w:r w:rsidRPr="005F1160">
        <w:rPr>
          <w:rFonts w:ascii="Times New Roman" w:eastAsia="Times New Roman" w:hAnsi="Times New Roman" w:cs="Times New Roman"/>
          <w:color w:val="000000"/>
          <w:sz w:val="24"/>
          <w:szCs w:val="24"/>
          <w:lang w:eastAsia="es-CO"/>
        </w:rPr>
        <w:t>Formular, implementar y coordinar, con visión integral, la política de conservación, aprovechamiento y desarrollo sostenible de las áreas protegidas del Distrito Capital.</w:t>
      </w:r>
    </w:p>
    <w:p w14:paraId="63E9B45B" w14:textId="77777777" w:rsidR="00D65384" w:rsidRPr="005F1160" w:rsidRDefault="00D65384" w:rsidP="00271A1D">
      <w:pPr>
        <w:numPr>
          <w:ilvl w:val="0"/>
          <w:numId w:val="2"/>
        </w:numPr>
        <w:suppressAutoHyphens w:val="0"/>
        <w:spacing w:before="100" w:beforeAutospacing="1" w:after="100" w:afterAutospacing="1"/>
        <w:jc w:val="both"/>
        <w:rPr>
          <w:rFonts w:ascii="Times New Roman" w:eastAsia="Times New Roman" w:hAnsi="Times New Roman" w:cs="Times New Roman"/>
          <w:color w:val="000000"/>
          <w:sz w:val="24"/>
          <w:szCs w:val="24"/>
          <w:lang w:eastAsia="es-CO"/>
        </w:rPr>
      </w:pPr>
      <w:r w:rsidRPr="005F1160">
        <w:rPr>
          <w:rFonts w:ascii="Times New Roman" w:eastAsia="Times New Roman" w:hAnsi="Times New Roman" w:cs="Times New Roman"/>
          <w:color w:val="000000"/>
          <w:sz w:val="24"/>
          <w:szCs w:val="24"/>
          <w:lang w:eastAsia="es-CO"/>
        </w:rPr>
        <w:t xml:space="preserve">Definir los lineamientos ambientales que regirán las acciones de la administración pública distrital. </w:t>
      </w:r>
    </w:p>
    <w:p w14:paraId="17B905FD" w14:textId="77777777" w:rsidR="00D65384" w:rsidRPr="005F1160" w:rsidRDefault="00D65384" w:rsidP="00271A1D">
      <w:pPr>
        <w:numPr>
          <w:ilvl w:val="0"/>
          <w:numId w:val="2"/>
        </w:numPr>
        <w:suppressAutoHyphens w:val="0"/>
        <w:spacing w:before="100" w:beforeAutospacing="1" w:after="100" w:afterAutospacing="1"/>
        <w:jc w:val="both"/>
        <w:rPr>
          <w:rFonts w:ascii="Times New Roman" w:eastAsia="Times New Roman" w:hAnsi="Times New Roman" w:cs="Times New Roman"/>
          <w:color w:val="000000"/>
          <w:sz w:val="24"/>
          <w:szCs w:val="24"/>
          <w:lang w:eastAsia="es-CO"/>
        </w:rPr>
      </w:pPr>
      <w:r w:rsidRPr="005F1160">
        <w:rPr>
          <w:rFonts w:ascii="Times New Roman" w:eastAsia="Times New Roman" w:hAnsi="Times New Roman" w:cs="Times New Roman"/>
          <w:color w:val="000000"/>
          <w:sz w:val="24"/>
          <w:szCs w:val="24"/>
          <w:lang w:eastAsia="es-CO"/>
        </w:rPr>
        <w:t xml:space="preserve">Definir y articular con las entidades competentes, la política de gestión estratégica del ciclo del agua como recurso natural, bien público y elemento de efectividad del derecho a la vida. </w:t>
      </w:r>
    </w:p>
    <w:p w14:paraId="30278936" w14:textId="77777777" w:rsidR="00D65384" w:rsidRPr="005F1160" w:rsidRDefault="00D65384" w:rsidP="00271A1D">
      <w:pPr>
        <w:numPr>
          <w:ilvl w:val="0"/>
          <w:numId w:val="2"/>
        </w:numPr>
        <w:suppressAutoHyphens w:val="0"/>
        <w:spacing w:before="100" w:beforeAutospacing="1" w:after="100" w:afterAutospacing="1"/>
        <w:jc w:val="both"/>
        <w:rPr>
          <w:rFonts w:ascii="Times New Roman" w:eastAsia="Times New Roman" w:hAnsi="Times New Roman" w:cs="Times New Roman"/>
          <w:color w:val="000000"/>
          <w:sz w:val="24"/>
          <w:szCs w:val="24"/>
          <w:lang w:eastAsia="es-CO"/>
        </w:rPr>
      </w:pPr>
      <w:r w:rsidRPr="005F1160">
        <w:rPr>
          <w:rFonts w:ascii="Times New Roman" w:eastAsia="Times New Roman" w:hAnsi="Times New Roman" w:cs="Times New Roman"/>
          <w:color w:val="000000"/>
          <w:sz w:val="24"/>
          <w:szCs w:val="24"/>
          <w:lang w:eastAsia="es-CO"/>
        </w:rPr>
        <w:t xml:space="preserve">Formular, ejecutar y supervisar, en coordinación con las entidades competentes, la implementación de la política de educación ambiental distrital de conformidad con la normativa y políticas nacionales en la materia. </w:t>
      </w:r>
    </w:p>
    <w:p w14:paraId="77C7AF56" w14:textId="77777777" w:rsidR="00D65384" w:rsidRPr="005F1160" w:rsidRDefault="00D65384" w:rsidP="00271A1D">
      <w:pPr>
        <w:numPr>
          <w:ilvl w:val="0"/>
          <w:numId w:val="2"/>
        </w:numPr>
        <w:suppressAutoHyphens w:val="0"/>
        <w:spacing w:before="100" w:beforeAutospacing="1" w:after="100" w:afterAutospacing="1"/>
        <w:jc w:val="both"/>
        <w:rPr>
          <w:rFonts w:ascii="Times New Roman" w:eastAsia="Times New Roman" w:hAnsi="Times New Roman" w:cs="Times New Roman"/>
          <w:color w:val="000000"/>
          <w:sz w:val="24"/>
          <w:szCs w:val="24"/>
          <w:lang w:eastAsia="es-CO"/>
        </w:rPr>
      </w:pPr>
      <w:r w:rsidRPr="005F1160">
        <w:rPr>
          <w:rFonts w:ascii="Times New Roman" w:eastAsia="Times New Roman" w:hAnsi="Times New Roman" w:cs="Times New Roman"/>
          <w:color w:val="000000"/>
          <w:sz w:val="24"/>
          <w:szCs w:val="24"/>
          <w:lang w:eastAsia="es-CO"/>
        </w:rPr>
        <w:t>Ejercer el control y vigilancia del cumplimiento de las normas de protección ambiental y manejo de recursos naturales, emprender las acciones de policía que sean pertinentes al efecto, y en particular adelantar las investigaciones e imponer las sanciones que correspondan a quienes infrinjan dichas normas.</w:t>
      </w:r>
    </w:p>
    <w:p w14:paraId="429E6476" w14:textId="77777777" w:rsidR="00D65384" w:rsidRPr="005F1160" w:rsidRDefault="00D65384" w:rsidP="00271A1D">
      <w:pPr>
        <w:numPr>
          <w:ilvl w:val="0"/>
          <w:numId w:val="2"/>
        </w:numPr>
        <w:suppressAutoHyphens w:val="0"/>
        <w:spacing w:before="100" w:beforeAutospacing="1" w:after="100" w:afterAutospacing="1"/>
        <w:jc w:val="both"/>
        <w:rPr>
          <w:rFonts w:ascii="Times New Roman" w:eastAsia="Times New Roman" w:hAnsi="Times New Roman" w:cs="Times New Roman"/>
          <w:color w:val="000000"/>
          <w:sz w:val="24"/>
          <w:szCs w:val="24"/>
          <w:lang w:eastAsia="es-CO"/>
        </w:rPr>
      </w:pPr>
      <w:r w:rsidRPr="005F1160">
        <w:rPr>
          <w:rFonts w:ascii="Times New Roman" w:eastAsia="Times New Roman" w:hAnsi="Times New Roman" w:cs="Times New Roman"/>
          <w:color w:val="000000"/>
          <w:sz w:val="24"/>
          <w:szCs w:val="24"/>
          <w:lang w:eastAsia="es-CO"/>
        </w:rPr>
        <w:t xml:space="preserve">Implantar y operar el sistema de información ambiental del Distrito Capital con el soporte de las entidades que producen dicha información. </w:t>
      </w:r>
    </w:p>
    <w:p w14:paraId="5180E433" w14:textId="77777777" w:rsidR="00D65384" w:rsidRPr="005F1160" w:rsidRDefault="00D65384" w:rsidP="00271A1D">
      <w:pPr>
        <w:numPr>
          <w:ilvl w:val="0"/>
          <w:numId w:val="2"/>
        </w:numPr>
        <w:suppressAutoHyphens w:val="0"/>
        <w:spacing w:before="100" w:beforeAutospacing="1" w:after="100" w:afterAutospacing="1"/>
        <w:jc w:val="both"/>
        <w:rPr>
          <w:rFonts w:ascii="Times New Roman" w:eastAsia="Times New Roman" w:hAnsi="Times New Roman" w:cs="Times New Roman"/>
          <w:color w:val="000000"/>
          <w:sz w:val="24"/>
          <w:szCs w:val="24"/>
          <w:lang w:eastAsia="es-CO"/>
        </w:rPr>
      </w:pPr>
      <w:r w:rsidRPr="005F1160">
        <w:rPr>
          <w:rFonts w:ascii="Times New Roman" w:eastAsia="Times New Roman" w:hAnsi="Times New Roman" w:cs="Times New Roman"/>
          <w:color w:val="000000"/>
          <w:sz w:val="24"/>
          <w:szCs w:val="24"/>
          <w:lang w:eastAsia="es-CO"/>
        </w:rPr>
        <w:t>Dirigir el diseño, implementación y seguimiento de planes, programas y proyectos ambientales relacionados con la planificación urbanística del Distrito Capital.</w:t>
      </w:r>
    </w:p>
    <w:p w14:paraId="58BF507E" w14:textId="77777777" w:rsidR="00D65384" w:rsidRPr="005F1160" w:rsidRDefault="00D65384" w:rsidP="00271A1D">
      <w:pPr>
        <w:numPr>
          <w:ilvl w:val="0"/>
          <w:numId w:val="2"/>
        </w:numPr>
        <w:suppressAutoHyphens w:val="0"/>
        <w:spacing w:before="100" w:beforeAutospacing="1" w:after="100" w:afterAutospacing="1"/>
        <w:jc w:val="both"/>
        <w:rPr>
          <w:rFonts w:ascii="Times New Roman" w:eastAsia="Times New Roman" w:hAnsi="Times New Roman" w:cs="Times New Roman"/>
          <w:color w:val="000000"/>
          <w:sz w:val="24"/>
          <w:szCs w:val="24"/>
          <w:lang w:eastAsia="es-CO"/>
        </w:rPr>
      </w:pPr>
      <w:r w:rsidRPr="005F1160">
        <w:rPr>
          <w:rFonts w:ascii="Times New Roman" w:eastAsia="Times New Roman" w:hAnsi="Times New Roman" w:cs="Times New Roman"/>
          <w:color w:val="000000"/>
          <w:sz w:val="24"/>
          <w:szCs w:val="24"/>
          <w:lang w:eastAsia="es-CO"/>
        </w:rPr>
        <w:t xml:space="preserve">Coordinar las instancias ambientales de los procesos de integración regional. </w:t>
      </w:r>
    </w:p>
    <w:p w14:paraId="3E7FD50E" w14:textId="77777777" w:rsidR="00D65384" w:rsidRPr="005F1160" w:rsidRDefault="00D65384" w:rsidP="00271A1D">
      <w:pPr>
        <w:numPr>
          <w:ilvl w:val="0"/>
          <w:numId w:val="2"/>
        </w:numPr>
        <w:suppressAutoHyphens w:val="0"/>
        <w:spacing w:before="100" w:beforeAutospacing="1" w:after="100" w:afterAutospacing="1"/>
        <w:jc w:val="both"/>
        <w:rPr>
          <w:rFonts w:ascii="Times New Roman" w:eastAsia="Times New Roman" w:hAnsi="Times New Roman" w:cs="Times New Roman"/>
          <w:color w:val="000000"/>
          <w:sz w:val="24"/>
          <w:szCs w:val="24"/>
          <w:lang w:eastAsia="es-CO"/>
        </w:rPr>
      </w:pPr>
      <w:r w:rsidRPr="005F1160">
        <w:rPr>
          <w:rFonts w:ascii="Times New Roman" w:eastAsia="Times New Roman" w:hAnsi="Times New Roman" w:cs="Times New Roman"/>
          <w:color w:val="000000"/>
          <w:sz w:val="24"/>
          <w:szCs w:val="24"/>
          <w:lang w:eastAsia="es-CO"/>
        </w:rPr>
        <w:t xml:space="preserve">Diseñar y coordinar las estrategias de mejoramiento de la calidad del aire y la prevención y corrección de la contaminación auditiva, visual y electro magnética, así como establecer las redes de monitoreo respectivos </w:t>
      </w:r>
    </w:p>
    <w:p w14:paraId="491D4769" w14:textId="77777777" w:rsidR="00D65384" w:rsidRPr="005F1160" w:rsidRDefault="00D65384" w:rsidP="00271A1D">
      <w:pPr>
        <w:numPr>
          <w:ilvl w:val="0"/>
          <w:numId w:val="2"/>
        </w:numPr>
        <w:suppressAutoHyphens w:val="0"/>
        <w:spacing w:before="100" w:beforeAutospacing="1" w:after="100" w:afterAutospacing="1"/>
        <w:jc w:val="both"/>
        <w:rPr>
          <w:rFonts w:ascii="Times New Roman" w:eastAsia="Times New Roman" w:hAnsi="Times New Roman" w:cs="Times New Roman"/>
          <w:color w:val="000000"/>
          <w:sz w:val="24"/>
          <w:szCs w:val="24"/>
          <w:lang w:eastAsia="es-CO"/>
        </w:rPr>
      </w:pPr>
      <w:r w:rsidRPr="005F1160">
        <w:rPr>
          <w:rFonts w:ascii="Times New Roman" w:eastAsia="Times New Roman" w:hAnsi="Times New Roman" w:cs="Times New Roman"/>
          <w:color w:val="000000"/>
          <w:sz w:val="24"/>
          <w:szCs w:val="24"/>
          <w:lang w:eastAsia="es-CO"/>
        </w:rPr>
        <w:t>Fortalecer los procesos territoriales y las organizaciones ambientales urbanas y rurales.</w:t>
      </w:r>
    </w:p>
    <w:p w14:paraId="0349725F" w14:textId="77777777" w:rsidR="00D65384" w:rsidRPr="005F1160" w:rsidRDefault="00D65384" w:rsidP="00271A1D">
      <w:pPr>
        <w:numPr>
          <w:ilvl w:val="0"/>
          <w:numId w:val="2"/>
        </w:numPr>
        <w:suppressAutoHyphens w:val="0"/>
        <w:spacing w:before="100" w:beforeAutospacing="1" w:after="100" w:afterAutospacing="1"/>
        <w:jc w:val="both"/>
        <w:rPr>
          <w:rFonts w:ascii="Times New Roman" w:eastAsia="Times New Roman" w:hAnsi="Times New Roman" w:cs="Times New Roman"/>
          <w:color w:val="000000"/>
          <w:sz w:val="24"/>
          <w:szCs w:val="24"/>
          <w:lang w:eastAsia="es-CO"/>
        </w:rPr>
      </w:pPr>
      <w:r w:rsidRPr="005F1160">
        <w:rPr>
          <w:rFonts w:ascii="Times New Roman" w:eastAsia="Times New Roman" w:hAnsi="Times New Roman" w:cs="Times New Roman"/>
          <w:color w:val="000000"/>
          <w:sz w:val="24"/>
          <w:szCs w:val="24"/>
          <w:lang w:eastAsia="es-CO"/>
        </w:rPr>
        <w:t xml:space="preserve">Realizar el control de vertimientos y emisiones contaminantes, disposición de desechos sólidos y desechos o residuos peligrosos y de residuos tóxicos, dictar las medidas de corrección o mitigación de daños ambientales y complementar la acción de la Empresa de Acueducto y Alcantarillado de Bogotá - EAAB- para desarrollar proyectos de saneamiento y descontaminación, en coordinación con la Unidad Administrativa Especial de Servicios Públicos. </w:t>
      </w:r>
    </w:p>
    <w:p w14:paraId="33B55737" w14:textId="77777777" w:rsidR="00D65384" w:rsidRPr="005F1160" w:rsidRDefault="00D65384" w:rsidP="00271A1D">
      <w:pPr>
        <w:numPr>
          <w:ilvl w:val="0"/>
          <w:numId w:val="2"/>
        </w:numPr>
        <w:suppressAutoHyphens w:val="0"/>
        <w:spacing w:before="100" w:beforeAutospacing="1" w:after="100" w:afterAutospacing="1"/>
        <w:jc w:val="both"/>
        <w:rPr>
          <w:rFonts w:ascii="Times New Roman" w:eastAsia="Times New Roman" w:hAnsi="Times New Roman" w:cs="Times New Roman"/>
          <w:color w:val="000000"/>
          <w:sz w:val="24"/>
          <w:szCs w:val="24"/>
          <w:lang w:eastAsia="es-CO"/>
        </w:rPr>
      </w:pPr>
      <w:r w:rsidRPr="005F1160">
        <w:rPr>
          <w:rFonts w:ascii="Times New Roman" w:eastAsia="Times New Roman" w:hAnsi="Times New Roman" w:cs="Times New Roman"/>
          <w:color w:val="000000"/>
          <w:sz w:val="24"/>
          <w:szCs w:val="24"/>
          <w:lang w:eastAsia="es-CO"/>
        </w:rPr>
        <w:t>Ejecutar, administrar, operar y mantener en coordinación con las entidades Distritales y territoriales, proyectos, programas de desarrollo sostenible y obras de infraestructura cuya realización sea necesaria para la defensa y protección o para la descontaminación o recuperación del medio ambiente y los recursos naturales renovables.</w:t>
      </w:r>
    </w:p>
    <w:p w14:paraId="4EDFB55E" w14:textId="77777777" w:rsidR="00D65384" w:rsidRPr="005F1160" w:rsidRDefault="00D65384" w:rsidP="00271A1D">
      <w:pPr>
        <w:numPr>
          <w:ilvl w:val="0"/>
          <w:numId w:val="2"/>
        </w:numPr>
        <w:suppressAutoHyphens w:val="0"/>
        <w:spacing w:before="100" w:beforeAutospacing="1" w:after="100" w:afterAutospacing="1"/>
        <w:jc w:val="both"/>
        <w:rPr>
          <w:rFonts w:ascii="Times New Roman" w:eastAsia="Times New Roman" w:hAnsi="Times New Roman" w:cs="Times New Roman"/>
          <w:color w:val="000000"/>
          <w:sz w:val="24"/>
          <w:szCs w:val="24"/>
          <w:lang w:eastAsia="es-CO"/>
        </w:rPr>
      </w:pPr>
      <w:r w:rsidRPr="005F1160">
        <w:rPr>
          <w:rFonts w:ascii="Times New Roman" w:eastAsia="Times New Roman" w:hAnsi="Times New Roman" w:cs="Times New Roman"/>
          <w:color w:val="000000"/>
          <w:sz w:val="24"/>
          <w:szCs w:val="24"/>
          <w:lang w:eastAsia="es-CO"/>
        </w:rPr>
        <w:t xml:space="preserve">Promover y desarrollar programas educativos, recreativos e investigativos en materia ecológica, botánica, de fauna, medio ambiente y conservación de los recursos naturales. </w:t>
      </w:r>
    </w:p>
    <w:p w14:paraId="773DC690" w14:textId="77777777" w:rsidR="00D65384" w:rsidRPr="005F1160" w:rsidRDefault="00D65384" w:rsidP="00271A1D">
      <w:pPr>
        <w:numPr>
          <w:ilvl w:val="0"/>
          <w:numId w:val="2"/>
        </w:numPr>
        <w:suppressAutoHyphens w:val="0"/>
        <w:spacing w:before="100" w:beforeAutospacing="1" w:after="100" w:afterAutospacing="1"/>
        <w:jc w:val="both"/>
        <w:rPr>
          <w:rFonts w:ascii="Times New Roman" w:eastAsia="Times New Roman" w:hAnsi="Times New Roman" w:cs="Times New Roman"/>
          <w:color w:val="000000"/>
          <w:sz w:val="24"/>
          <w:szCs w:val="24"/>
          <w:lang w:eastAsia="es-CO"/>
        </w:rPr>
      </w:pPr>
      <w:r w:rsidRPr="005F1160">
        <w:rPr>
          <w:rFonts w:ascii="Times New Roman" w:eastAsia="Times New Roman" w:hAnsi="Times New Roman" w:cs="Times New Roman"/>
          <w:color w:val="000000"/>
          <w:sz w:val="24"/>
          <w:szCs w:val="24"/>
          <w:lang w:eastAsia="es-CO"/>
        </w:rPr>
        <w:t>Desarrollar programas de arborización y ornamentación de la ciudad, en particular de especies nativas, coordinar con las entidades competentes y efectuar el registro e inventario en estas materias.</w:t>
      </w:r>
    </w:p>
    <w:p w14:paraId="17F78657" w14:textId="77777777" w:rsidR="00D65384" w:rsidRPr="005F1160" w:rsidRDefault="00D65384" w:rsidP="00271A1D">
      <w:pPr>
        <w:numPr>
          <w:ilvl w:val="0"/>
          <w:numId w:val="2"/>
        </w:numPr>
        <w:suppressAutoHyphens w:val="0"/>
        <w:spacing w:before="100" w:beforeAutospacing="1" w:after="100" w:afterAutospacing="1"/>
        <w:jc w:val="both"/>
        <w:rPr>
          <w:rFonts w:ascii="Times New Roman" w:eastAsia="Times New Roman" w:hAnsi="Times New Roman" w:cs="Times New Roman"/>
          <w:color w:val="000000"/>
          <w:sz w:val="24"/>
          <w:szCs w:val="24"/>
          <w:lang w:eastAsia="es-CO"/>
        </w:rPr>
      </w:pPr>
      <w:r w:rsidRPr="005F1160">
        <w:rPr>
          <w:rFonts w:ascii="Times New Roman" w:eastAsia="Times New Roman" w:hAnsi="Times New Roman" w:cs="Times New Roman"/>
          <w:color w:val="000000"/>
          <w:sz w:val="24"/>
          <w:szCs w:val="24"/>
          <w:lang w:eastAsia="es-CO"/>
        </w:rPr>
        <w:t>Aprobar el plan de arborización urbano de la ciudad cuya formulación estará a cargo del Jardín Botánico José Celestino Mutis.</w:t>
      </w:r>
    </w:p>
    <w:p w14:paraId="0DE96D2F" w14:textId="77777777" w:rsidR="00D65384" w:rsidRPr="005F1160" w:rsidRDefault="00D65384" w:rsidP="00271A1D">
      <w:pPr>
        <w:numPr>
          <w:ilvl w:val="0"/>
          <w:numId w:val="2"/>
        </w:numPr>
        <w:suppressAutoHyphens w:val="0"/>
        <w:spacing w:before="100" w:beforeAutospacing="1" w:after="100" w:afterAutospacing="1"/>
        <w:jc w:val="both"/>
        <w:rPr>
          <w:rFonts w:ascii="Times New Roman" w:hAnsi="Times New Roman" w:cs="Times New Roman"/>
          <w:sz w:val="24"/>
          <w:szCs w:val="24"/>
        </w:rPr>
      </w:pPr>
      <w:r w:rsidRPr="005F1160">
        <w:rPr>
          <w:rFonts w:ascii="Times New Roman" w:eastAsia="Times New Roman" w:hAnsi="Times New Roman" w:cs="Times New Roman"/>
          <w:color w:val="000000"/>
          <w:sz w:val="24"/>
          <w:szCs w:val="24"/>
          <w:lang w:eastAsia="es-CO"/>
        </w:rPr>
        <w:t>Formular y coordinar la difusión de la política rural en el Distrito Capital y brindar asistencia técnica y tecnológica, agropecuaria y ambiental a los productores rurales.</w:t>
      </w:r>
    </w:p>
    <w:p w14:paraId="4F0E52AE" w14:textId="77777777" w:rsidR="00384ABB" w:rsidRDefault="00D65384" w:rsidP="00271A1D">
      <w:pPr>
        <w:numPr>
          <w:ilvl w:val="0"/>
          <w:numId w:val="2"/>
        </w:numPr>
        <w:suppressAutoHyphens w:val="0"/>
        <w:spacing w:before="100" w:beforeAutospacing="1" w:after="100" w:afterAutospacing="1"/>
        <w:jc w:val="both"/>
        <w:rPr>
          <w:rFonts w:ascii="Times New Roman" w:hAnsi="Times New Roman" w:cs="Times New Roman"/>
          <w:sz w:val="24"/>
          <w:szCs w:val="24"/>
        </w:rPr>
      </w:pPr>
      <w:r w:rsidRPr="005F1160">
        <w:rPr>
          <w:rFonts w:ascii="Times New Roman" w:eastAsia="Times New Roman" w:hAnsi="Times New Roman" w:cs="Times New Roman"/>
          <w:color w:val="000000"/>
          <w:sz w:val="24"/>
          <w:szCs w:val="24"/>
          <w:lang w:eastAsia="es-CO"/>
        </w:rPr>
        <w:t>Trazar los lineamientos ambientales de conformidad con el plan de desarrollo, el plan de ordenamiento territorial y el plan de gestión ambiental</w:t>
      </w:r>
      <w:r w:rsidRPr="005F1160">
        <w:rPr>
          <w:rFonts w:ascii="Times New Roman" w:hAnsi="Times New Roman" w:cs="Times New Roman"/>
          <w:sz w:val="24"/>
          <w:szCs w:val="24"/>
        </w:rPr>
        <w:t xml:space="preserve">. </w:t>
      </w:r>
    </w:p>
    <w:p w14:paraId="6E965C98" w14:textId="77777777" w:rsidR="003B0239" w:rsidRPr="005F1160" w:rsidRDefault="003B0239" w:rsidP="003B0239">
      <w:pPr>
        <w:suppressAutoHyphens w:val="0"/>
        <w:spacing w:before="100" w:beforeAutospacing="1" w:after="100" w:afterAutospacing="1"/>
        <w:ind w:left="360"/>
        <w:jc w:val="both"/>
        <w:rPr>
          <w:rFonts w:ascii="Times New Roman" w:hAnsi="Times New Roman" w:cs="Times New Roman"/>
          <w:sz w:val="24"/>
          <w:szCs w:val="24"/>
        </w:rPr>
      </w:pPr>
    </w:p>
    <w:p w14:paraId="120C80B1" w14:textId="77777777" w:rsidR="00D65384" w:rsidRPr="005F1160" w:rsidRDefault="00D65384" w:rsidP="00271A1D">
      <w:pPr>
        <w:pStyle w:val="Ttulo2"/>
        <w:numPr>
          <w:ilvl w:val="1"/>
          <w:numId w:val="11"/>
        </w:numPr>
        <w:rPr>
          <w:rFonts w:ascii="Times New Roman" w:hAnsi="Times New Roman" w:cs="Times New Roman"/>
          <w:b w:val="0"/>
          <w:sz w:val="24"/>
          <w:szCs w:val="24"/>
        </w:rPr>
      </w:pPr>
      <w:bookmarkStart w:id="5" w:name="_Toc473627854"/>
      <w:r w:rsidRPr="00C208CE">
        <w:rPr>
          <w:rFonts w:ascii="Times New Roman" w:hAnsi="Times New Roman" w:cs="Times New Roman"/>
          <w:color w:val="000000" w:themeColor="text1"/>
        </w:rPr>
        <w:t>OBJETIVOS ESTRATEGICOS</w:t>
      </w:r>
      <w:bookmarkEnd w:id="5"/>
    </w:p>
    <w:p w14:paraId="04B1BC2E" w14:textId="77777777" w:rsidR="00D65384" w:rsidRPr="005F1160" w:rsidRDefault="00D65384" w:rsidP="00D65384">
      <w:pPr>
        <w:pStyle w:val="Prrafodelista"/>
        <w:ind w:left="1080"/>
        <w:rPr>
          <w:rFonts w:ascii="Times New Roman" w:hAnsi="Times New Roman" w:cs="Times New Roman"/>
          <w:b/>
          <w:sz w:val="24"/>
          <w:szCs w:val="24"/>
        </w:rPr>
      </w:pPr>
    </w:p>
    <w:p w14:paraId="087EBF2E" w14:textId="77777777" w:rsidR="005F1160" w:rsidRPr="005F1160" w:rsidRDefault="005F1160" w:rsidP="00271A1D">
      <w:pPr>
        <w:numPr>
          <w:ilvl w:val="0"/>
          <w:numId w:val="7"/>
        </w:numPr>
        <w:suppressAutoHyphens w:val="0"/>
        <w:spacing w:before="100" w:beforeAutospacing="1" w:after="100" w:afterAutospacing="1" w:line="240" w:lineRule="auto"/>
        <w:jc w:val="both"/>
        <w:rPr>
          <w:rFonts w:ascii="Times New Roman" w:eastAsia="Times New Roman" w:hAnsi="Times New Roman" w:cs="Times New Roman"/>
          <w:sz w:val="24"/>
          <w:szCs w:val="24"/>
          <w:lang w:val="es-ES" w:eastAsia="es-ES"/>
        </w:rPr>
      </w:pPr>
      <w:r w:rsidRPr="005F1160">
        <w:rPr>
          <w:rFonts w:ascii="Times New Roman" w:eastAsia="Times New Roman" w:hAnsi="Times New Roman" w:cs="Times New Roman"/>
          <w:sz w:val="24"/>
          <w:szCs w:val="24"/>
          <w:lang w:val="es-ES" w:eastAsia="es-ES"/>
        </w:rPr>
        <w:t>Contribuir eficazmente en la construcción de una ciudad ambientalmente sostenible, que se integre con la región y con la nación, en cumplimiento de lo establecido en el plan de desarrollo distrital vigente.</w:t>
      </w:r>
    </w:p>
    <w:p w14:paraId="0178F0B3" w14:textId="77777777" w:rsidR="005F1160" w:rsidRPr="005F1160" w:rsidRDefault="005F1160" w:rsidP="00271A1D">
      <w:pPr>
        <w:numPr>
          <w:ilvl w:val="0"/>
          <w:numId w:val="7"/>
        </w:numPr>
        <w:suppressAutoHyphens w:val="0"/>
        <w:spacing w:before="100" w:beforeAutospacing="1" w:after="100" w:afterAutospacing="1" w:line="240" w:lineRule="auto"/>
        <w:jc w:val="both"/>
        <w:rPr>
          <w:rFonts w:ascii="Times New Roman" w:eastAsia="Times New Roman" w:hAnsi="Times New Roman" w:cs="Times New Roman"/>
          <w:sz w:val="24"/>
          <w:szCs w:val="24"/>
          <w:lang w:val="es-ES" w:eastAsia="es-ES"/>
        </w:rPr>
      </w:pPr>
      <w:r w:rsidRPr="005F1160">
        <w:rPr>
          <w:rFonts w:ascii="Times New Roman" w:eastAsia="Times New Roman" w:hAnsi="Times New Roman" w:cs="Times New Roman"/>
          <w:sz w:val="24"/>
          <w:szCs w:val="24"/>
          <w:lang w:val="es-ES" w:eastAsia="es-ES"/>
        </w:rPr>
        <w:t>Mantener la confidencialidad, integridad, disponibilidad de los activos de información, y la protección de datos personales, mediante la gestión de los riesgos; que permitan establecer un ámbito de confianza, a las partes interesadas, en concordancia con la misión y visión de la entidad.</w:t>
      </w:r>
    </w:p>
    <w:p w14:paraId="59924CDE" w14:textId="77777777" w:rsidR="005F1160" w:rsidRPr="005F1160" w:rsidRDefault="005F1160" w:rsidP="00271A1D">
      <w:pPr>
        <w:numPr>
          <w:ilvl w:val="1"/>
          <w:numId w:val="7"/>
        </w:numPr>
        <w:suppressAutoHyphens w:val="0"/>
        <w:spacing w:before="100" w:beforeAutospacing="1" w:after="100" w:afterAutospacing="1" w:line="240" w:lineRule="auto"/>
        <w:jc w:val="both"/>
        <w:rPr>
          <w:rFonts w:ascii="Times New Roman" w:eastAsia="Times New Roman" w:hAnsi="Times New Roman" w:cs="Times New Roman"/>
          <w:sz w:val="24"/>
          <w:szCs w:val="24"/>
          <w:lang w:val="es-ES" w:eastAsia="es-ES"/>
        </w:rPr>
      </w:pPr>
      <w:r w:rsidRPr="005F1160">
        <w:rPr>
          <w:rFonts w:ascii="Times New Roman" w:eastAsia="Times New Roman" w:hAnsi="Times New Roman" w:cs="Times New Roman"/>
          <w:sz w:val="24"/>
          <w:szCs w:val="24"/>
          <w:lang w:val="es-ES" w:eastAsia="es-ES"/>
        </w:rPr>
        <w:t>Proteger los activos de información con base en los criterios de confidencialidad, integridad y disponibilidad mediante la implementación de controles en los procesos de la entidad, de manera coordinada con las partes interesadas.</w:t>
      </w:r>
    </w:p>
    <w:p w14:paraId="5C9BD2A7" w14:textId="77777777" w:rsidR="005F1160" w:rsidRPr="005F1160" w:rsidRDefault="005F1160" w:rsidP="00271A1D">
      <w:pPr>
        <w:numPr>
          <w:ilvl w:val="1"/>
          <w:numId w:val="7"/>
        </w:numPr>
        <w:suppressAutoHyphens w:val="0"/>
        <w:spacing w:before="100" w:beforeAutospacing="1" w:after="100" w:afterAutospacing="1" w:line="240" w:lineRule="auto"/>
        <w:jc w:val="both"/>
        <w:rPr>
          <w:rFonts w:ascii="Times New Roman" w:eastAsia="Times New Roman" w:hAnsi="Times New Roman" w:cs="Times New Roman"/>
          <w:sz w:val="24"/>
          <w:szCs w:val="24"/>
          <w:lang w:val="es-ES" w:eastAsia="es-ES"/>
        </w:rPr>
      </w:pPr>
      <w:r w:rsidRPr="005F1160">
        <w:rPr>
          <w:rFonts w:ascii="Times New Roman" w:eastAsia="Times New Roman" w:hAnsi="Times New Roman" w:cs="Times New Roman"/>
          <w:sz w:val="24"/>
          <w:szCs w:val="24"/>
          <w:lang w:val="es-ES" w:eastAsia="es-ES"/>
        </w:rPr>
        <w:t>Gestionar los riesgos asociados con la pérdida de confidencialidad, integridad, disponibilidad y privacidad de la información dentro del alcance del Subsistema de Gestión de Seguridad de la Información (SGSI).</w:t>
      </w:r>
    </w:p>
    <w:p w14:paraId="60ED2556" w14:textId="77777777" w:rsidR="005F1160" w:rsidRPr="005F1160" w:rsidRDefault="005F1160" w:rsidP="00271A1D">
      <w:pPr>
        <w:numPr>
          <w:ilvl w:val="1"/>
          <w:numId w:val="7"/>
        </w:numPr>
        <w:suppressAutoHyphens w:val="0"/>
        <w:spacing w:before="100" w:beforeAutospacing="1" w:after="100" w:afterAutospacing="1" w:line="240" w:lineRule="auto"/>
        <w:jc w:val="both"/>
        <w:rPr>
          <w:rFonts w:ascii="Times New Roman" w:eastAsia="Times New Roman" w:hAnsi="Times New Roman" w:cs="Times New Roman"/>
          <w:sz w:val="24"/>
          <w:szCs w:val="24"/>
          <w:lang w:val="es-ES" w:eastAsia="es-ES"/>
        </w:rPr>
      </w:pPr>
      <w:r w:rsidRPr="005F1160">
        <w:rPr>
          <w:rFonts w:ascii="Times New Roman" w:eastAsia="Times New Roman" w:hAnsi="Times New Roman" w:cs="Times New Roman"/>
          <w:sz w:val="24"/>
          <w:szCs w:val="24"/>
          <w:lang w:val="es-ES" w:eastAsia="es-ES"/>
        </w:rPr>
        <w:t>Garantizar el tratamiento de los datos personales, obtenidos en la entidad, a los titulares de la información, en el ejercicio pleno de sus derechos.</w:t>
      </w:r>
    </w:p>
    <w:p w14:paraId="04BE37D3" w14:textId="77777777" w:rsidR="005F1160" w:rsidRPr="005F1160" w:rsidRDefault="005F1160" w:rsidP="00271A1D">
      <w:pPr>
        <w:numPr>
          <w:ilvl w:val="1"/>
          <w:numId w:val="7"/>
        </w:numPr>
        <w:suppressAutoHyphens w:val="0"/>
        <w:spacing w:before="100" w:beforeAutospacing="1" w:after="100" w:afterAutospacing="1" w:line="240" w:lineRule="auto"/>
        <w:jc w:val="both"/>
        <w:rPr>
          <w:rFonts w:ascii="Times New Roman" w:eastAsia="Times New Roman" w:hAnsi="Times New Roman" w:cs="Times New Roman"/>
          <w:sz w:val="24"/>
          <w:szCs w:val="24"/>
          <w:lang w:val="es-ES" w:eastAsia="es-ES"/>
        </w:rPr>
      </w:pPr>
      <w:r w:rsidRPr="005F1160">
        <w:rPr>
          <w:rFonts w:ascii="Times New Roman" w:eastAsia="Times New Roman" w:hAnsi="Times New Roman" w:cs="Times New Roman"/>
          <w:sz w:val="24"/>
          <w:szCs w:val="24"/>
          <w:lang w:val="es-ES" w:eastAsia="es-ES"/>
        </w:rPr>
        <w:t>Sensibilizar y comprometer, al personal de la entidad, en la implementación y sostenimiento del Subsistema de Gestión de Seguridad de la Información (SGSI).</w:t>
      </w:r>
    </w:p>
    <w:p w14:paraId="10705C7E" w14:textId="77777777" w:rsidR="005F1160" w:rsidRPr="005F1160" w:rsidRDefault="005F1160" w:rsidP="00271A1D">
      <w:pPr>
        <w:numPr>
          <w:ilvl w:val="0"/>
          <w:numId w:val="7"/>
        </w:numPr>
        <w:suppressAutoHyphens w:val="0"/>
        <w:spacing w:before="100" w:beforeAutospacing="1" w:after="100" w:afterAutospacing="1" w:line="240" w:lineRule="auto"/>
        <w:jc w:val="both"/>
        <w:rPr>
          <w:rFonts w:ascii="Times New Roman" w:eastAsia="Times New Roman" w:hAnsi="Times New Roman" w:cs="Times New Roman"/>
          <w:sz w:val="24"/>
          <w:szCs w:val="24"/>
          <w:lang w:val="es-ES" w:eastAsia="es-ES"/>
        </w:rPr>
      </w:pPr>
      <w:r w:rsidRPr="005F1160">
        <w:rPr>
          <w:rFonts w:ascii="Times New Roman" w:eastAsia="Times New Roman" w:hAnsi="Times New Roman" w:cs="Times New Roman"/>
          <w:sz w:val="24"/>
          <w:szCs w:val="24"/>
          <w:lang w:val="es-ES" w:eastAsia="es-ES"/>
        </w:rPr>
        <w:t>Administrar y conservar los documentos de la Secretaría Distrital de Ambiente, de acuerdo con lo establecido en la Tabla de Retención Documental TRD; fortaleciendo la preservación de la memoria institucional y la transparencia en el manejo de la información.</w:t>
      </w:r>
    </w:p>
    <w:p w14:paraId="41990226" w14:textId="77777777" w:rsidR="005F1160" w:rsidRPr="005F1160" w:rsidRDefault="005F1160" w:rsidP="00271A1D">
      <w:pPr>
        <w:numPr>
          <w:ilvl w:val="0"/>
          <w:numId w:val="7"/>
        </w:numPr>
        <w:suppressAutoHyphens w:val="0"/>
        <w:spacing w:before="100" w:beforeAutospacing="1" w:after="100" w:afterAutospacing="1" w:line="240" w:lineRule="auto"/>
        <w:jc w:val="both"/>
        <w:rPr>
          <w:rFonts w:ascii="Times New Roman" w:eastAsia="Times New Roman" w:hAnsi="Times New Roman" w:cs="Times New Roman"/>
          <w:sz w:val="24"/>
          <w:szCs w:val="24"/>
          <w:lang w:val="es-ES" w:eastAsia="es-ES"/>
        </w:rPr>
      </w:pPr>
      <w:r w:rsidRPr="005F1160">
        <w:rPr>
          <w:rFonts w:ascii="Times New Roman" w:eastAsia="Times New Roman" w:hAnsi="Times New Roman" w:cs="Times New Roman"/>
          <w:sz w:val="24"/>
          <w:szCs w:val="24"/>
          <w:lang w:val="es-ES" w:eastAsia="es-ES"/>
        </w:rPr>
        <w:t>Prevenir o mitigar los riesgos y peligros identificados en la Secretaría Distrital de Ambiente, que afecten o puedan afectar la salud y seguridad de su personal, sus clientes y visitantes.  </w:t>
      </w:r>
    </w:p>
    <w:p w14:paraId="26EFBED0" w14:textId="622DBD04" w:rsidR="005F1160" w:rsidRPr="005F1160" w:rsidRDefault="005F1160" w:rsidP="005F1160">
      <w:pPr>
        <w:suppressAutoHyphens w:val="0"/>
        <w:spacing w:before="100" w:beforeAutospacing="1" w:after="100" w:afterAutospacing="1" w:line="240" w:lineRule="auto"/>
        <w:jc w:val="both"/>
        <w:rPr>
          <w:rFonts w:ascii="Times New Roman" w:eastAsia="Times New Roman" w:hAnsi="Times New Roman" w:cs="Times New Roman"/>
          <w:sz w:val="24"/>
          <w:szCs w:val="24"/>
          <w:lang w:val="es-ES" w:eastAsia="es-ES"/>
        </w:rPr>
      </w:pPr>
      <w:r w:rsidRPr="002641B3">
        <w:rPr>
          <w:rFonts w:ascii="Times New Roman" w:eastAsia="Times New Roman" w:hAnsi="Times New Roman" w:cs="Times New Roman"/>
          <w:b/>
          <w:bCs/>
          <w:sz w:val="28"/>
          <w:szCs w:val="24"/>
          <w:lang w:val="es-ES" w:eastAsia="es-ES"/>
        </w:rPr>
        <w:t>Objetivos específicos</w:t>
      </w:r>
      <w:r w:rsidRPr="005F1160">
        <w:rPr>
          <w:rFonts w:ascii="Times New Roman" w:eastAsia="Times New Roman" w:hAnsi="Times New Roman" w:cs="Times New Roman"/>
          <w:b/>
          <w:bCs/>
          <w:sz w:val="24"/>
          <w:szCs w:val="24"/>
          <w:lang w:val="es-ES" w:eastAsia="es-ES"/>
        </w:rPr>
        <w:t>:</w:t>
      </w:r>
    </w:p>
    <w:p w14:paraId="56780448" w14:textId="77777777" w:rsidR="005F1160" w:rsidRPr="005F1160" w:rsidRDefault="005F1160" w:rsidP="00271A1D">
      <w:pPr>
        <w:numPr>
          <w:ilvl w:val="0"/>
          <w:numId w:val="8"/>
        </w:numPr>
        <w:suppressAutoHyphens w:val="0"/>
        <w:spacing w:before="100" w:beforeAutospacing="1" w:after="100" w:afterAutospacing="1" w:line="240" w:lineRule="auto"/>
        <w:jc w:val="both"/>
        <w:rPr>
          <w:rFonts w:ascii="Times New Roman" w:eastAsia="Times New Roman" w:hAnsi="Times New Roman" w:cs="Times New Roman"/>
          <w:sz w:val="24"/>
          <w:szCs w:val="24"/>
          <w:lang w:val="es-ES" w:eastAsia="es-ES"/>
        </w:rPr>
      </w:pPr>
      <w:r w:rsidRPr="005F1160">
        <w:rPr>
          <w:rFonts w:ascii="Times New Roman" w:eastAsia="Times New Roman" w:hAnsi="Times New Roman" w:cs="Times New Roman"/>
          <w:sz w:val="24"/>
          <w:szCs w:val="24"/>
          <w:lang w:val="es-ES" w:eastAsia="es-ES"/>
        </w:rPr>
        <w:t>Reducir el impacto de los accidentes de trabajo, teniendo en cuenta los riesgos a los que está expuesto cada uno de los servidores de la SDA, según las actividades desarrolladas por los mismos. </w:t>
      </w:r>
    </w:p>
    <w:p w14:paraId="55492C60" w14:textId="77777777" w:rsidR="005F1160" w:rsidRPr="005F1160" w:rsidRDefault="005F1160" w:rsidP="00271A1D">
      <w:pPr>
        <w:numPr>
          <w:ilvl w:val="0"/>
          <w:numId w:val="8"/>
        </w:numPr>
        <w:suppressAutoHyphens w:val="0"/>
        <w:spacing w:before="100" w:beforeAutospacing="1" w:after="100" w:afterAutospacing="1" w:line="240" w:lineRule="auto"/>
        <w:jc w:val="both"/>
        <w:rPr>
          <w:rFonts w:ascii="Times New Roman" w:eastAsia="Times New Roman" w:hAnsi="Times New Roman" w:cs="Times New Roman"/>
          <w:sz w:val="24"/>
          <w:szCs w:val="24"/>
          <w:lang w:val="es-ES" w:eastAsia="es-ES"/>
        </w:rPr>
      </w:pPr>
      <w:r w:rsidRPr="005F1160">
        <w:rPr>
          <w:rFonts w:ascii="Times New Roman" w:eastAsia="Times New Roman" w:hAnsi="Times New Roman" w:cs="Times New Roman"/>
          <w:sz w:val="24"/>
          <w:szCs w:val="24"/>
          <w:lang w:val="es-ES" w:eastAsia="es-ES"/>
        </w:rPr>
        <w:t>Gestionar los riesgos que puedan generar incidentes o accidentes a los servidores.         </w:t>
      </w:r>
    </w:p>
    <w:p w14:paraId="73384021" w14:textId="77777777" w:rsidR="005F1160" w:rsidRPr="005F1160" w:rsidRDefault="005F1160" w:rsidP="00271A1D">
      <w:pPr>
        <w:numPr>
          <w:ilvl w:val="0"/>
          <w:numId w:val="9"/>
        </w:numPr>
        <w:suppressAutoHyphens w:val="0"/>
        <w:spacing w:before="100" w:beforeAutospacing="1" w:after="100" w:afterAutospacing="1" w:line="240" w:lineRule="auto"/>
        <w:jc w:val="both"/>
        <w:rPr>
          <w:rFonts w:ascii="Times New Roman" w:eastAsia="Times New Roman" w:hAnsi="Times New Roman" w:cs="Times New Roman"/>
          <w:sz w:val="24"/>
          <w:szCs w:val="24"/>
          <w:lang w:val="es-ES" w:eastAsia="es-ES"/>
        </w:rPr>
      </w:pPr>
      <w:r w:rsidRPr="005F1160">
        <w:rPr>
          <w:rFonts w:ascii="Times New Roman" w:eastAsia="Times New Roman" w:hAnsi="Times New Roman" w:cs="Times New Roman"/>
          <w:sz w:val="24"/>
          <w:szCs w:val="24"/>
          <w:lang w:val="es-ES" w:eastAsia="es-ES"/>
        </w:rPr>
        <w:t>Promover la vinculación de la comunidad a los procesos, ambientalmente sostenibles, liderados por la Secretaría Distrital de Ambiente.</w:t>
      </w:r>
    </w:p>
    <w:p w14:paraId="50012959" w14:textId="77777777" w:rsidR="005F1160" w:rsidRPr="005F1160" w:rsidRDefault="005F1160" w:rsidP="00271A1D">
      <w:pPr>
        <w:numPr>
          <w:ilvl w:val="0"/>
          <w:numId w:val="9"/>
        </w:numPr>
        <w:suppressAutoHyphens w:val="0"/>
        <w:spacing w:before="100" w:beforeAutospacing="1" w:after="100" w:afterAutospacing="1" w:line="240" w:lineRule="auto"/>
        <w:jc w:val="both"/>
        <w:rPr>
          <w:rFonts w:ascii="Times New Roman" w:eastAsia="Times New Roman" w:hAnsi="Times New Roman" w:cs="Times New Roman"/>
          <w:sz w:val="24"/>
          <w:szCs w:val="24"/>
          <w:lang w:val="es-ES" w:eastAsia="es-ES"/>
        </w:rPr>
      </w:pPr>
      <w:r w:rsidRPr="005F1160">
        <w:rPr>
          <w:rFonts w:ascii="Times New Roman" w:eastAsia="Times New Roman" w:hAnsi="Times New Roman" w:cs="Times New Roman"/>
          <w:sz w:val="24"/>
          <w:szCs w:val="24"/>
          <w:lang w:val="es-ES" w:eastAsia="es-ES"/>
        </w:rPr>
        <w:t>Promover el autocontrol y la mejora continua de la Secretaría Distrital de Ambiente, a través de la verificación y seguimiento de las actividades desarrolladas.</w:t>
      </w:r>
    </w:p>
    <w:p w14:paraId="579C22CF" w14:textId="77777777" w:rsidR="005F1160" w:rsidRPr="005F1160" w:rsidRDefault="005F1160" w:rsidP="00271A1D">
      <w:pPr>
        <w:numPr>
          <w:ilvl w:val="0"/>
          <w:numId w:val="9"/>
        </w:numPr>
        <w:suppressAutoHyphens w:val="0"/>
        <w:spacing w:before="100" w:beforeAutospacing="1" w:after="100" w:afterAutospacing="1" w:line="240" w:lineRule="auto"/>
        <w:jc w:val="both"/>
        <w:rPr>
          <w:rFonts w:ascii="Times New Roman" w:eastAsia="Times New Roman" w:hAnsi="Times New Roman" w:cs="Times New Roman"/>
          <w:sz w:val="24"/>
          <w:szCs w:val="24"/>
          <w:lang w:val="es-ES" w:eastAsia="es-ES"/>
        </w:rPr>
      </w:pPr>
      <w:r w:rsidRPr="005F1160">
        <w:rPr>
          <w:rFonts w:ascii="Times New Roman" w:eastAsia="Times New Roman" w:hAnsi="Times New Roman" w:cs="Times New Roman"/>
          <w:sz w:val="24"/>
          <w:szCs w:val="24"/>
          <w:lang w:val="es-ES" w:eastAsia="es-ES"/>
        </w:rPr>
        <w:t>Mitigar o prevenir los aspectos e impactos ambientales negativos, identificados en la Secretaría Distrital de Ambiente y que se producen en el desarrollo de sus actividades</w:t>
      </w:r>
    </w:p>
    <w:p w14:paraId="1BF0331F" w14:textId="77777777" w:rsidR="005F1160" w:rsidRPr="002641B3" w:rsidRDefault="005F1160" w:rsidP="005F1160">
      <w:pPr>
        <w:suppressAutoHyphens w:val="0"/>
        <w:spacing w:before="100" w:beforeAutospacing="1" w:after="100" w:afterAutospacing="1" w:line="240" w:lineRule="auto"/>
        <w:jc w:val="both"/>
        <w:rPr>
          <w:rFonts w:ascii="Times New Roman" w:eastAsia="Times New Roman" w:hAnsi="Times New Roman" w:cs="Times New Roman"/>
          <w:sz w:val="28"/>
          <w:szCs w:val="24"/>
          <w:lang w:val="es-ES" w:eastAsia="es-ES"/>
        </w:rPr>
      </w:pPr>
      <w:r w:rsidRPr="002641B3">
        <w:rPr>
          <w:rFonts w:ascii="Times New Roman" w:eastAsia="Times New Roman" w:hAnsi="Times New Roman" w:cs="Times New Roman"/>
          <w:b/>
          <w:bCs/>
          <w:sz w:val="28"/>
          <w:szCs w:val="24"/>
          <w:lang w:val="es-ES" w:eastAsia="es-ES"/>
        </w:rPr>
        <w:t>Objetivos específicos:</w:t>
      </w:r>
    </w:p>
    <w:p w14:paraId="58490A5D" w14:textId="77777777" w:rsidR="005F1160" w:rsidRPr="005F1160" w:rsidRDefault="005F1160" w:rsidP="00271A1D">
      <w:pPr>
        <w:numPr>
          <w:ilvl w:val="0"/>
          <w:numId w:val="10"/>
        </w:numPr>
        <w:suppressAutoHyphens w:val="0"/>
        <w:spacing w:before="100" w:beforeAutospacing="1" w:after="100" w:afterAutospacing="1" w:line="240" w:lineRule="auto"/>
        <w:jc w:val="both"/>
        <w:rPr>
          <w:rFonts w:ascii="Times New Roman" w:eastAsia="Times New Roman" w:hAnsi="Times New Roman" w:cs="Times New Roman"/>
          <w:sz w:val="24"/>
          <w:szCs w:val="24"/>
          <w:lang w:val="es-ES" w:eastAsia="es-ES"/>
        </w:rPr>
      </w:pPr>
      <w:r w:rsidRPr="005F1160">
        <w:rPr>
          <w:rFonts w:ascii="Times New Roman" w:eastAsia="Times New Roman" w:hAnsi="Times New Roman" w:cs="Times New Roman"/>
          <w:sz w:val="24"/>
          <w:szCs w:val="24"/>
          <w:lang w:val="es-ES" w:eastAsia="es-ES"/>
        </w:rPr>
        <w:t>Optimizar el uso del recurso hídrico en las sedes administradas por la Secretaría Distrital de Ambiente. </w:t>
      </w:r>
    </w:p>
    <w:p w14:paraId="051F68C8" w14:textId="77777777" w:rsidR="005F1160" w:rsidRPr="005F1160" w:rsidRDefault="005F1160" w:rsidP="00271A1D">
      <w:pPr>
        <w:numPr>
          <w:ilvl w:val="0"/>
          <w:numId w:val="10"/>
        </w:numPr>
        <w:suppressAutoHyphens w:val="0"/>
        <w:spacing w:before="100" w:beforeAutospacing="1" w:after="100" w:afterAutospacing="1" w:line="240" w:lineRule="auto"/>
        <w:jc w:val="both"/>
        <w:rPr>
          <w:rFonts w:ascii="Times New Roman" w:eastAsia="Times New Roman" w:hAnsi="Times New Roman" w:cs="Times New Roman"/>
          <w:sz w:val="24"/>
          <w:szCs w:val="24"/>
          <w:lang w:val="es-ES" w:eastAsia="es-ES"/>
        </w:rPr>
      </w:pPr>
      <w:r w:rsidRPr="005F1160">
        <w:rPr>
          <w:rFonts w:ascii="Times New Roman" w:eastAsia="Times New Roman" w:hAnsi="Times New Roman" w:cs="Times New Roman"/>
          <w:sz w:val="24"/>
          <w:szCs w:val="24"/>
          <w:lang w:val="es-ES" w:eastAsia="es-ES"/>
        </w:rPr>
        <w:t>Optimizar el uso de energía eléctrica en las sedes administradas por la Secretaría Distrital de Ambiente.</w:t>
      </w:r>
    </w:p>
    <w:p w14:paraId="21036FB7" w14:textId="77777777" w:rsidR="005F1160" w:rsidRPr="005F1160" w:rsidRDefault="005F1160" w:rsidP="00271A1D">
      <w:pPr>
        <w:numPr>
          <w:ilvl w:val="0"/>
          <w:numId w:val="10"/>
        </w:numPr>
        <w:suppressAutoHyphens w:val="0"/>
        <w:spacing w:before="100" w:beforeAutospacing="1" w:after="100" w:afterAutospacing="1" w:line="240" w:lineRule="auto"/>
        <w:jc w:val="both"/>
        <w:rPr>
          <w:rFonts w:ascii="Times New Roman" w:eastAsia="Times New Roman" w:hAnsi="Times New Roman" w:cs="Times New Roman"/>
          <w:sz w:val="24"/>
          <w:szCs w:val="24"/>
          <w:lang w:val="es-ES" w:eastAsia="es-ES"/>
        </w:rPr>
      </w:pPr>
      <w:r w:rsidRPr="005F1160">
        <w:rPr>
          <w:rFonts w:ascii="Times New Roman" w:eastAsia="Times New Roman" w:hAnsi="Times New Roman" w:cs="Times New Roman"/>
          <w:sz w:val="24"/>
          <w:szCs w:val="24"/>
          <w:lang w:val="es-ES" w:eastAsia="es-ES"/>
        </w:rPr>
        <w:t>Establecer actividades que permitan mejorar y fortalecer la gestión integral de los residuos, desde la prevención hasta su disposición final en las sedes y otros espacios donde se desarrollen actividades de la Secretaría Distrital de Ambiente.</w:t>
      </w:r>
    </w:p>
    <w:p w14:paraId="1BE175A8" w14:textId="77777777" w:rsidR="005F1160" w:rsidRPr="005F1160" w:rsidRDefault="005F1160" w:rsidP="00271A1D">
      <w:pPr>
        <w:numPr>
          <w:ilvl w:val="1"/>
          <w:numId w:val="10"/>
        </w:numPr>
        <w:suppressAutoHyphens w:val="0"/>
        <w:spacing w:before="100" w:beforeAutospacing="1" w:after="100" w:afterAutospacing="1" w:line="240" w:lineRule="auto"/>
        <w:jc w:val="both"/>
        <w:rPr>
          <w:rFonts w:ascii="Times New Roman" w:eastAsia="Times New Roman" w:hAnsi="Times New Roman" w:cs="Times New Roman"/>
          <w:sz w:val="24"/>
          <w:szCs w:val="24"/>
          <w:lang w:val="es-ES" w:eastAsia="es-ES"/>
        </w:rPr>
      </w:pPr>
      <w:r w:rsidRPr="005F1160">
        <w:rPr>
          <w:rFonts w:ascii="Times New Roman" w:eastAsia="Times New Roman" w:hAnsi="Times New Roman" w:cs="Times New Roman"/>
          <w:sz w:val="24"/>
          <w:szCs w:val="24"/>
          <w:lang w:val="es-ES" w:eastAsia="es-ES"/>
        </w:rPr>
        <w:t>Definir los criterios ambientales que se adoptarán en la Gestión Contractual con el fin de utilizar, de manera eficiente, los recursos asignados a la Secretaría Distrital de Ambiente y le permitan realizar una contratación sostenible.</w:t>
      </w:r>
    </w:p>
    <w:p w14:paraId="336B6E05" w14:textId="77777777" w:rsidR="005F1160" w:rsidRPr="005F1160" w:rsidRDefault="005F1160" w:rsidP="00271A1D">
      <w:pPr>
        <w:numPr>
          <w:ilvl w:val="1"/>
          <w:numId w:val="10"/>
        </w:numPr>
        <w:suppressAutoHyphens w:val="0"/>
        <w:spacing w:before="100" w:beforeAutospacing="1" w:after="100" w:afterAutospacing="1" w:line="240" w:lineRule="auto"/>
        <w:jc w:val="both"/>
        <w:rPr>
          <w:rFonts w:ascii="Times New Roman" w:eastAsia="Times New Roman" w:hAnsi="Times New Roman" w:cs="Times New Roman"/>
          <w:sz w:val="24"/>
          <w:szCs w:val="24"/>
          <w:lang w:val="es-ES" w:eastAsia="es-ES"/>
        </w:rPr>
      </w:pPr>
      <w:r w:rsidRPr="005F1160">
        <w:rPr>
          <w:rFonts w:ascii="Times New Roman" w:eastAsia="Times New Roman" w:hAnsi="Times New Roman" w:cs="Times New Roman"/>
          <w:sz w:val="24"/>
          <w:szCs w:val="24"/>
          <w:lang w:val="es-ES" w:eastAsia="es-ES"/>
        </w:rPr>
        <w:t>Implementar acciones que promuevan el uso y mejores prácticas de transporte limpio, aporten al mejoramiento de las condiciones ambientales internas y permitan compensar las afectaciones ocasionadas al ambiente por la Secretaría Distrital de Ambiente.</w:t>
      </w:r>
    </w:p>
    <w:p w14:paraId="3B68944D" w14:textId="42C036B2" w:rsidR="005F1160" w:rsidRPr="005F1160" w:rsidRDefault="005F1160" w:rsidP="005F1160">
      <w:pPr>
        <w:suppressAutoHyphens w:val="0"/>
        <w:spacing w:before="100" w:beforeAutospacing="1" w:after="100" w:afterAutospacing="1" w:line="240" w:lineRule="auto"/>
        <w:jc w:val="both"/>
        <w:rPr>
          <w:rFonts w:ascii="Times New Roman" w:eastAsia="Times New Roman" w:hAnsi="Times New Roman" w:cs="Times New Roman"/>
          <w:sz w:val="24"/>
          <w:szCs w:val="24"/>
          <w:lang w:val="es-ES" w:eastAsia="es-ES"/>
        </w:rPr>
      </w:pPr>
      <w:r w:rsidRPr="005F1160">
        <w:rPr>
          <w:rFonts w:ascii="Times New Roman" w:eastAsia="Times New Roman" w:hAnsi="Times New Roman" w:cs="Times New Roman"/>
          <w:sz w:val="24"/>
          <w:szCs w:val="24"/>
          <w:lang w:val="es-ES" w:eastAsia="es-ES"/>
        </w:rPr>
        <w:t>En la determinación de los objetivos estratégicos, se consideró como marco de referencia la misión y la política del Sistema integrado de Gestión que señalan las pretensiones de la Secretaría Distrital de Ambiente, frente a la calidad, el ambiente, la prevención de la contaminación, al cumplimiento de los requisitos legales y de los usuarios y a la mejora continua</w:t>
      </w:r>
    </w:p>
    <w:p w14:paraId="0CBC9B67" w14:textId="77777777" w:rsidR="00363F96" w:rsidRDefault="00363F96">
      <w:pPr>
        <w:suppressAutoHyphens w:val="0"/>
        <w:spacing w:after="0" w:line="240" w:lineRule="auto"/>
        <w:rPr>
          <w:rFonts w:ascii="Arial" w:eastAsiaTheme="minorHAnsi" w:hAnsi="Arial" w:cs="Arial"/>
          <w:b/>
          <w:bCs/>
          <w:sz w:val="28"/>
          <w:lang w:eastAsia="en-US"/>
        </w:rPr>
      </w:pPr>
      <w:r>
        <w:rPr>
          <w:rFonts w:ascii="Arial" w:eastAsiaTheme="minorHAnsi" w:hAnsi="Arial" w:cs="Arial"/>
          <w:sz w:val="28"/>
        </w:rPr>
        <w:br w:type="page"/>
      </w:r>
    </w:p>
    <w:p w14:paraId="0FCE3391" w14:textId="3C9D5E37" w:rsidR="007F7B60" w:rsidRPr="002641B3" w:rsidRDefault="007F7B60" w:rsidP="00271A1D">
      <w:pPr>
        <w:pStyle w:val="Ttulo1"/>
        <w:numPr>
          <w:ilvl w:val="0"/>
          <w:numId w:val="11"/>
        </w:numPr>
        <w:rPr>
          <w:rFonts w:ascii="Times New Roman" w:eastAsiaTheme="minorHAnsi" w:hAnsi="Times New Roman" w:cs="Times New Roman"/>
          <w:color w:val="000000" w:themeColor="text1"/>
        </w:rPr>
      </w:pPr>
      <w:bookmarkStart w:id="6" w:name="_Toc473627855"/>
      <w:r w:rsidRPr="002641B3">
        <w:rPr>
          <w:rFonts w:ascii="Times New Roman" w:eastAsiaTheme="minorHAnsi" w:hAnsi="Times New Roman" w:cs="Times New Roman"/>
          <w:color w:val="000000" w:themeColor="text1"/>
        </w:rPr>
        <w:t>GESTIÓN AMBIENTAL</w:t>
      </w:r>
      <w:bookmarkEnd w:id="6"/>
    </w:p>
    <w:p w14:paraId="2C7B5E8F" w14:textId="77777777" w:rsidR="007F7B60" w:rsidRPr="00660AD0" w:rsidRDefault="007F7B60" w:rsidP="00363F96">
      <w:pPr>
        <w:tabs>
          <w:tab w:val="left" w:pos="1305"/>
        </w:tabs>
        <w:spacing w:line="240" w:lineRule="auto"/>
        <w:contextualSpacing/>
        <w:jc w:val="both"/>
        <w:rPr>
          <w:rFonts w:ascii="Arial" w:hAnsi="Arial" w:cs="Arial"/>
          <w:highlight w:val="cyan"/>
        </w:rPr>
      </w:pPr>
    </w:p>
    <w:p w14:paraId="7639C571" w14:textId="77777777" w:rsidR="00660AD0" w:rsidRPr="002641B3" w:rsidRDefault="00660AD0" w:rsidP="008705FE">
      <w:pPr>
        <w:pStyle w:val="Default"/>
        <w:jc w:val="both"/>
        <w:rPr>
          <w:rFonts w:ascii="Times New Roman" w:hAnsi="Times New Roman" w:cs="Times New Roman"/>
          <w:szCs w:val="22"/>
        </w:rPr>
      </w:pPr>
      <w:r w:rsidRPr="002641B3">
        <w:rPr>
          <w:rFonts w:ascii="Times New Roman" w:hAnsi="Times New Roman" w:cs="Times New Roman"/>
          <w:szCs w:val="22"/>
        </w:rPr>
        <w:t xml:space="preserve">En el marco de la gestión ambiental se busca implementar herramientas de gestión efectivas hacia la conservación, manejo y conectividad de procesos ecológicos y la biodiversidad en la Estructura Ecológica Principal del D.C. y áreas de influencia. </w:t>
      </w:r>
    </w:p>
    <w:p w14:paraId="21588294" w14:textId="77777777" w:rsidR="00660AD0" w:rsidRPr="002641B3" w:rsidRDefault="00660AD0" w:rsidP="008705FE">
      <w:pPr>
        <w:spacing w:after="0" w:line="240" w:lineRule="auto"/>
        <w:jc w:val="both"/>
        <w:rPr>
          <w:rFonts w:ascii="Times New Roman" w:hAnsi="Times New Roman" w:cs="Times New Roman"/>
          <w:sz w:val="24"/>
        </w:rPr>
      </w:pPr>
    </w:p>
    <w:p w14:paraId="5B962B6D" w14:textId="77777777" w:rsidR="00660AD0" w:rsidRPr="002641B3" w:rsidRDefault="00660AD0" w:rsidP="008705FE">
      <w:pPr>
        <w:spacing w:after="0" w:line="240" w:lineRule="auto"/>
        <w:jc w:val="both"/>
        <w:rPr>
          <w:rFonts w:ascii="Times New Roman" w:hAnsi="Times New Roman" w:cs="Times New Roman"/>
          <w:sz w:val="24"/>
        </w:rPr>
      </w:pPr>
      <w:r w:rsidRPr="002641B3">
        <w:rPr>
          <w:rFonts w:ascii="Times New Roman" w:hAnsi="Times New Roman" w:cs="Times New Roman"/>
          <w:sz w:val="24"/>
        </w:rPr>
        <w:t>Igualmente se busca garantizar la preservación del sistema orográfico y controlar los procesos de urbanización (cerros y colinas), así como aumentar la disponibilidad y los accesos a escenarios naturales dentro del espacio público lo que implica su adecuación y dotación para el uso y disfrute la ciudadanía para su apropiación como espacio para la recreación pasiva, investigación y la educación.</w:t>
      </w:r>
    </w:p>
    <w:p w14:paraId="2B0CCF43" w14:textId="77777777" w:rsidR="00660AD0" w:rsidRPr="002641B3" w:rsidRDefault="00660AD0" w:rsidP="008705FE">
      <w:pPr>
        <w:spacing w:after="0" w:line="240" w:lineRule="auto"/>
        <w:jc w:val="both"/>
        <w:rPr>
          <w:rFonts w:ascii="Times New Roman" w:eastAsia="Times New Roman" w:hAnsi="Times New Roman" w:cs="Times New Roman"/>
          <w:sz w:val="24"/>
          <w:lang w:eastAsia="es-ES"/>
        </w:rPr>
      </w:pPr>
    </w:p>
    <w:p w14:paraId="25780EF0" w14:textId="77777777" w:rsidR="00660AD0" w:rsidRPr="002641B3" w:rsidRDefault="00660AD0" w:rsidP="008705FE">
      <w:pPr>
        <w:spacing w:after="0" w:line="240" w:lineRule="auto"/>
        <w:jc w:val="both"/>
        <w:rPr>
          <w:rFonts w:ascii="Times New Roman" w:hAnsi="Times New Roman" w:cs="Times New Roman"/>
          <w:sz w:val="24"/>
        </w:rPr>
      </w:pPr>
      <w:r w:rsidRPr="002641B3">
        <w:rPr>
          <w:rFonts w:ascii="Times New Roman" w:hAnsi="Times New Roman" w:cs="Times New Roman"/>
          <w:sz w:val="24"/>
        </w:rPr>
        <w:t>Por tanto, se busca la ampliación y mejoramiento del espacio público natural, que incluya la protección de humedales, zonas de ronda y manejo del sistema orográfico distrital para aumentar la biodiversidad, articulación urbanística y el disfrute público sostenible; así como la asistencia técnica a los habitantes de las áreas rurales del Distrito y la implementación de prácticas y sistemas de aprovechamiento rural sostenible.</w:t>
      </w:r>
    </w:p>
    <w:p w14:paraId="09E1DF9D" w14:textId="77777777" w:rsidR="00660AD0" w:rsidRPr="002641B3" w:rsidRDefault="00660AD0" w:rsidP="008705FE">
      <w:pPr>
        <w:spacing w:after="0" w:line="240" w:lineRule="auto"/>
        <w:jc w:val="both"/>
        <w:rPr>
          <w:rFonts w:ascii="Times New Roman" w:eastAsia="Times New Roman" w:hAnsi="Times New Roman" w:cs="Times New Roman"/>
          <w:color w:val="FF0000"/>
          <w:sz w:val="24"/>
          <w:lang w:eastAsia="es-ES"/>
        </w:rPr>
      </w:pPr>
    </w:p>
    <w:p w14:paraId="0E28AFF5" w14:textId="394C3605" w:rsidR="0091326A" w:rsidRPr="00194382" w:rsidRDefault="00660AD0" w:rsidP="008705FE">
      <w:pPr>
        <w:tabs>
          <w:tab w:val="left" w:pos="1305"/>
        </w:tabs>
        <w:spacing w:line="240" w:lineRule="auto"/>
        <w:contextualSpacing/>
        <w:jc w:val="both"/>
        <w:rPr>
          <w:rFonts w:ascii="Times New Roman" w:eastAsia="Times New Roman" w:hAnsi="Times New Roman" w:cs="Times New Roman"/>
          <w:color w:val="000000"/>
          <w:sz w:val="24"/>
          <w:szCs w:val="20"/>
          <w:lang w:val="es-ES" w:eastAsia="es-ES"/>
        </w:rPr>
      </w:pPr>
      <w:r w:rsidRPr="002641B3">
        <w:rPr>
          <w:rFonts w:ascii="Times New Roman" w:hAnsi="Times New Roman" w:cs="Times New Roman"/>
          <w:sz w:val="24"/>
        </w:rPr>
        <w:t>Con todo lo anterior, se pretende mejorar la oferta de bienes y servicios tanto ambientales como ecosistémicos de la ciudad, lo que incidirá en la consolidación de la Estructura Ecológica Principal</w:t>
      </w:r>
      <w:r w:rsidR="0091326A" w:rsidRPr="002641B3">
        <w:rPr>
          <w:rFonts w:ascii="Times New Roman" w:eastAsia="Times New Roman" w:hAnsi="Times New Roman" w:cs="Times New Roman"/>
          <w:color w:val="000000"/>
          <w:sz w:val="24"/>
          <w:szCs w:val="20"/>
          <w:lang w:val="es-ES" w:eastAsia="es-ES"/>
        </w:rPr>
        <w:t>.</w:t>
      </w:r>
      <w:r w:rsidR="0091326A" w:rsidRPr="0091326A">
        <w:rPr>
          <w:rFonts w:ascii="Times New Roman" w:eastAsia="Times New Roman" w:hAnsi="Times New Roman" w:cs="Times New Roman"/>
          <w:color w:val="000000"/>
          <w:sz w:val="24"/>
          <w:szCs w:val="20"/>
          <w:lang w:val="es-ES" w:eastAsia="es-ES"/>
        </w:rPr>
        <w:t xml:space="preserve"> </w:t>
      </w:r>
    </w:p>
    <w:p w14:paraId="65C38111" w14:textId="77777777" w:rsidR="0091326A" w:rsidRDefault="0091326A" w:rsidP="0091326A">
      <w:pPr>
        <w:tabs>
          <w:tab w:val="left" w:pos="1305"/>
        </w:tabs>
        <w:spacing w:line="240" w:lineRule="auto"/>
        <w:contextualSpacing/>
        <w:jc w:val="both"/>
        <w:rPr>
          <w:rFonts w:ascii="Arial" w:eastAsia="Times New Roman" w:hAnsi="Arial" w:cs="Arial"/>
          <w:sz w:val="20"/>
          <w:szCs w:val="20"/>
          <w:lang w:val="es-ES" w:eastAsia="es-CO"/>
        </w:rPr>
      </w:pPr>
    </w:p>
    <w:p w14:paraId="52C71953" w14:textId="77777777" w:rsidR="0091326A" w:rsidRDefault="0091326A" w:rsidP="0091326A">
      <w:pPr>
        <w:tabs>
          <w:tab w:val="left" w:pos="1305"/>
        </w:tabs>
        <w:spacing w:line="240" w:lineRule="auto"/>
        <w:contextualSpacing/>
        <w:jc w:val="both"/>
        <w:rPr>
          <w:rFonts w:ascii="Arial" w:eastAsia="Times New Roman" w:hAnsi="Arial" w:cs="Arial"/>
          <w:sz w:val="20"/>
          <w:szCs w:val="20"/>
          <w:lang w:val="es-ES" w:eastAsia="es-CO"/>
        </w:rPr>
      </w:pPr>
    </w:p>
    <w:p w14:paraId="580E046A" w14:textId="4DDB6F58" w:rsidR="00681A9E" w:rsidRPr="002641B3" w:rsidRDefault="00681A9E" w:rsidP="00271A1D">
      <w:pPr>
        <w:pStyle w:val="Ttulo2"/>
        <w:numPr>
          <w:ilvl w:val="1"/>
          <w:numId w:val="11"/>
        </w:numPr>
        <w:rPr>
          <w:rFonts w:ascii="Times New Roman" w:eastAsiaTheme="minorHAnsi" w:hAnsi="Times New Roman" w:cs="Times New Roman"/>
          <w:color w:val="000000" w:themeColor="text1"/>
          <w:sz w:val="28"/>
        </w:rPr>
      </w:pPr>
      <w:bookmarkStart w:id="7" w:name="_Toc409868612"/>
      <w:bookmarkStart w:id="8" w:name="_Toc473627856"/>
      <w:r w:rsidRPr="002641B3">
        <w:rPr>
          <w:rFonts w:ascii="Times New Roman" w:eastAsiaTheme="minorHAnsi" w:hAnsi="Times New Roman" w:cs="Times New Roman"/>
          <w:color w:val="000000" w:themeColor="text1"/>
          <w:sz w:val="28"/>
        </w:rPr>
        <w:t>HUMEDALES</w:t>
      </w:r>
      <w:bookmarkEnd w:id="7"/>
      <w:bookmarkEnd w:id="8"/>
    </w:p>
    <w:p w14:paraId="2CCC3F2F" w14:textId="77777777" w:rsidR="00681A9E" w:rsidRPr="002641B3" w:rsidRDefault="00681A9E" w:rsidP="00681A9E">
      <w:pPr>
        <w:spacing w:line="240" w:lineRule="auto"/>
        <w:contextualSpacing/>
        <w:jc w:val="both"/>
        <w:rPr>
          <w:rFonts w:ascii="Arial" w:hAnsi="Arial" w:cs="Arial"/>
        </w:rPr>
      </w:pPr>
    </w:p>
    <w:p w14:paraId="32974D17" w14:textId="77777777" w:rsidR="00660AD0" w:rsidRPr="002641B3" w:rsidRDefault="00660AD0" w:rsidP="008705FE">
      <w:pPr>
        <w:spacing w:after="0" w:line="240" w:lineRule="auto"/>
        <w:jc w:val="both"/>
        <w:rPr>
          <w:rFonts w:ascii="Times New Roman" w:hAnsi="Times New Roman" w:cs="Times New Roman"/>
          <w:sz w:val="24"/>
        </w:rPr>
      </w:pPr>
      <w:r w:rsidRPr="002641B3">
        <w:rPr>
          <w:rFonts w:ascii="Times New Roman" w:hAnsi="Times New Roman" w:cs="Times New Roman"/>
          <w:sz w:val="24"/>
        </w:rPr>
        <w:t>Atendiendo a la meta del Plan de Desarrollo</w:t>
      </w:r>
      <w:r w:rsidRPr="002641B3">
        <w:rPr>
          <w:rFonts w:ascii="Times New Roman" w:hAnsi="Times New Roman" w:cs="Times New Roman"/>
          <w:sz w:val="24"/>
          <w:lang w:eastAsia="es-CO"/>
        </w:rPr>
        <w:t xml:space="preserve"> Bogotá Mejor para Todos de “</w:t>
      </w:r>
      <w:r w:rsidRPr="002641B3">
        <w:rPr>
          <w:rFonts w:ascii="Times New Roman" w:hAnsi="Times New Roman" w:cs="Times New Roman"/>
          <w:i/>
          <w:sz w:val="24"/>
          <w:lang w:eastAsia="es-CO"/>
        </w:rPr>
        <w:t xml:space="preserve">Intervenir el 100% de los humedales declarados en el Distrito” </w:t>
      </w:r>
      <w:r w:rsidRPr="002641B3">
        <w:rPr>
          <w:rFonts w:ascii="Times New Roman" w:hAnsi="Times New Roman" w:cs="Times New Roman"/>
          <w:sz w:val="24"/>
          <w:lang w:eastAsia="es-CO"/>
        </w:rPr>
        <w:t>la Secretaría Distrital de Ambiente a</w:t>
      </w:r>
      <w:r w:rsidRPr="002641B3">
        <w:rPr>
          <w:rFonts w:ascii="Times New Roman" w:hAnsi="Times New Roman" w:cs="Times New Roman"/>
          <w:sz w:val="24"/>
        </w:rPr>
        <w:t xml:space="preserve">delantó la vigilancia, el mantenimiento, la gestión social e interinstitucional y el monitoreo, para contribuir a la mitigación de los problemas ambientales propios de la dinámica hídrica y algunos usos indebidos de los Parques Ecológicos Distritales de Humedal. </w:t>
      </w:r>
    </w:p>
    <w:p w14:paraId="71752DE4" w14:textId="77777777" w:rsidR="00660AD0" w:rsidRPr="002641B3" w:rsidRDefault="00660AD0" w:rsidP="008705FE">
      <w:pPr>
        <w:spacing w:after="0" w:line="240" w:lineRule="auto"/>
        <w:jc w:val="both"/>
        <w:rPr>
          <w:rFonts w:ascii="Times New Roman" w:hAnsi="Times New Roman" w:cs="Times New Roman"/>
          <w:sz w:val="24"/>
        </w:rPr>
      </w:pPr>
    </w:p>
    <w:p w14:paraId="376E690F" w14:textId="77777777" w:rsidR="00660AD0" w:rsidRPr="00660AD0" w:rsidRDefault="00660AD0" w:rsidP="008705FE">
      <w:pPr>
        <w:spacing w:after="0" w:line="240" w:lineRule="auto"/>
        <w:jc w:val="both"/>
        <w:rPr>
          <w:rFonts w:ascii="Times New Roman" w:hAnsi="Times New Roman" w:cs="Times New Roman"/>
          <w:sz w:val="24"/>
        </w:rPr>
      </w:pPr>
      <w:r w:rsidRPr="002641B3">
        <w:rPr>
          <w:rFonts w:ascii="Times New Roman" w:hAnsi="Times New Roman" w:cs="Times New Roman"/>
          <w:sz w:val="24"/>
        </w:rPr>
        <w:t>Dentro de las acciones ejecutadas en la vigencia 2016 se encuentran el monitoreo de especies (144 de aves, 3 herpetos, 5 mamíferos y 135 plantas), 34 recorridos interpretativos con asistencia de 348 personas, sensibilizaciones sobre usos permitidos y prohibidos en el humedal, caninos y comparendo ambiental, 7 novenas navideñas con alusión a la apropiación de los humedales</w:t>
      </w:r>
      <w:r w:rsidRPr="002641B3">
        <w:rPr>
          <w:rFonts w:ascii="Times New Roman" w:hAnsi="Times New Roman" w:cs="Times New Roman"/>
          <w:color w:val="FF0000"/>
          <w:sz w:val="24"/>
        </w:rPr>
        <w:t xml:space="preserve">, </w:t>
      </w:r>
      <w:r w:rsidRPr="002641B3">
        <w:rPr>
          <w:rFonts w:ascii="Times New Roman" w:hAnsi="Times New Roman" w:cs="Times New Roman"/>
          <w:sz w:val="24"/>
        </w:rPr>
        <w:t>mantenimiento de la franja acuática, 153 nuevas hectáreas y 178 hectáreas de repaso, manejo adaptativo y silvicultural, 2274 m</w:t>
      </w:r>
      <w:r w:rsidRPr="002641B3">
        <w:rPr>
          <w:rFonts w:ascii="Times New Roman" w:hAnsi="Times New Roman" w:cs="Times New Roman"/>
          <w:sz w:val="24"/>
          <w:vertAlign w:val="superscript"/>
        </w:rPr>
        <w:t>2</w:t>
      </w:r>
      <w:r w:rsidRPr="002641B3">
        <w:rPr>
          <w:rFonts w:ascii="Times New Roman" w:hAnsi="Times New Roman" w:cs="Times New Roman"/>
          <w:sz w:val="24"/>
        </w:rPr>
        <w:t xml:space="preserve"> de cerramiento perimetral en malla eslabonada  y 621 metros lineales de cerramiento provisional, extracción de 144 toneladas de residuos sólidos en franja terrestre y 95.31 toneladas en franja acuática y 66.6 toneladas de residuos de construcción y demolición – RCD.</w:t>
      </w:r>
    </w:p>
    <w:p w14:paraId="21C12736" w14:textId="77777777" w:rsidR="00660AD0" w:rsidRPr="00660AD0" w:rsidRDefault="00660AD0" w:rsidP="00660AD0">
      <w:pPr>
        <w:shd w:val="clear" w:color="auto" w:fill="FFFFFF"/>
        <w:spacing w:after="0" w:line="240" w:lineRule="auto"/>
        <w:jc w:val="both"/>
        <w:rPr>
          <w:rFonts w:ascii="Times New Roman" w:hAnsi="Times New Roman" w:cs="Times New Roman"/>
          <w:sz w:val="24"/>
        </w:rPr>
      </w:pPr>
    </w:p>
    <w:p w14:paraId="0A0A1664" w14:textId="77777777" w:rsidR="00660AD0" w:rsidRDefault="00660AD0" w:rsidP="00660AD0">
      <w:pPr>
        <w:shd w:val="clear" w:color="auto" w:fill="FFFFFF"/>
        <w:spacing w:after="0" w:line="240" w:lineRule="auto"/>
        <w:contextualSpacing/>
        <w:jc w:val="both"/>
        <w:rPr>
          <w:rFonts w:ascii="Times New Roman" w:hAnsi="Times New Roman" w:cs="Times New Roman"/>
          <w:sz w:val="24"/>
        </w:rPr>
      </w:pPr>
      <w:r w:rsidRPr="002641B3">
        <w:rPr>
          <w:rFonts w:ascii="Times New Roman" w:hAnsi="Times New Roman" w:cs="Times New Roman"/>
          <w:sz w:val="24"/>
        </w:rPr>
        <w:t>Adicionalmente como resultado de la gestión administrativa por parte de la SDA, se logró el acercamiento y fortalecimiento interinstitucional, propendiendo por el mejoramiento del entorno y el empoderamiento de la comunidad a través de las 28 mesas territoriales convocadas por la Entidad.</w:t>
      </w:r>
    </w:p>
    <w:p w14:paraId="6066F8CE" w14:textId="77777777" w:rsidR="00660AD0" w:rsidRDefault="00660AD0" w:rsidP="00660AD0">
      <w:pPr>
        <w:shd w:val="clear" w:color="auto" w:fill="FFFFFF"/>
        <w:spacing w:after="0" w:line="240" w:lineRule="auto"/>
        <w:contextualSpacing/>
        <w:jc w:val="both"/>
        <w:rPr>
          <w:rFonts w:ascii="Times New Roman" w:hAnsi="Times New Roman" w:cs="Times New Roman"/>
          <w:sz w:val="24"/>
        </w:rPr>
      </w:pPr>
    </w:p>
    <w:p w14:paraId="6963ECB2" w14:textId="20BF23ED" w:rsidR="00660AD0" w:rsidRPr="00E46A4F" w:rsidRDefault="00E46A4F" w:rsidP="00E46A4F">
      <w:pPr>
        <w:pStyle w:val="Descripcin"/>
        <w:jc w:val="center"/>
        <w:rPr>
          <w:rFonts w:ascii="Times New Roman" w:hAnsi="Times New Roman" w:cs="Times New Roman"/>
          <w:color w:val="auto"/>
          <w:sz w:val="22"/>
          <w:szCs w:val="22"/>
        </w:rPr>
      </w:pPr>
      <w:bookmarkStart w:id="9" w:name="_Toc473627147"/>
      <w:r w:rsidRPr="00E46A4F">
        <w:rPr>
          <w:rFonts w:ascii="Times New Roman" w:hAnsi="Times New Roman" w:cs="Times New Roman"/>
          <w:color w:val="auto"/>
          <w:sz w:val="22"/>
          <w:szCs w:val="22"/>
        </w:rPr>
        <w:t xml:space="preserve">Ilustración </w:t>
      </w:r>
      <w:r w:rsidRPr="00E46A4F">
        <w:rPr>
          <w:rFonts w:ascii="Times New Roman" w:hAnsi="Times New Roman" w:cs="Times New Roman"/>
          <w:color w:val="auto"/>
          <w:sz w:val="22"/>
          <w:szCs w:val="22"/>
        </w:rPr>
        <w:fldChar w:fldCharType="begin"/>
      </w:r>
      <w:r w:rsidRPr="00E46A4F">
        <w:rPr>
          <w:rFonts w:ascii="Times New Roman" w:hAnsi="Times New Roman" w:cs="Times New Roman"/>
          <w:color w:val="auto"/>
          <w:sz w:val="22"/>
          <w:szCs w:val="22"/>
        </w:rPr>
        <w:instrText xml:space="preserve"> SEQ Ilustración \* ARABIC </w:instrText>
      </w:r>
      <w:r w:rsidRPr="00E46A4F">
        <w:rPr>
          <w:rFonts w:ascii="Times New Roman" w:hAnsi="Times New Roman" w:cs="Times New Roman"/>
          <w:color w:val="auto"/>
          <w:sz w:val="22"/>
          <w:szCs w:val="22"/>
        </w:rPr>
        <w:fldChar w:fldCharType="separate"/>
      </w:r>
      <w:r w:rsidR="004B75EE">
        <w:rPr>
          <w:rFonts w:ascii="Times New Roman" w:hAnsi="Times New Roman" w:cs="Times New Roman"/>
          <w:noProof/>
          <w:color w:val="auto"/>
          <w:sz w:val="22"/>
          <w:szCs w:val="22"/>
        </w:rPr>
        <w:t>1</w:t>
      </w:r>
      <w:r w:rsidRPr="00E46A4F">
        <w:rPr>
          <w:rFonts w:ascii="Times New Roman" w:hAnsi="Times New Roman" w:cs="Times New Roman"/>
          <w:color w:val="auto"/>
          <w:sz w:val="22"/>
          <w:szCs w:val="22"/>
        </w:rPr>
        <w:fldChar w:fldCharType="end"/>
      </w:r>
      <w:r>
        <w:rPr>
          <w:rFonts w:ascii="Times New Roman" w:hAnsi="Times New Roman" w:cs="Times New Roman"/>
          <w:color w:val="auto"/>
          <w:sz w:val="22"/>
          <w:szCs w:val="22"/>
        </w:rPr>
        <w:t>:</w:t>
      </w:r>
      <w:r w:rsidR="00660AD0" w:rsidRPr="00E46A4F">
        <w:rPr>
          <w:rFonts w:ascii="Times New Roman" w:hAnsi="Times New Roman" w:cs="Times New Roman"/>
          <w:color w:val="auto"/>
          <w:sz w:val="22"/>
          <w:szCs w:val="22"/>
        </w:rPr>
        <w:t xml:space="preserve"> Procesos de intervención en los Parques Ecológicos Distritales de Humedal</w:t>
      </w:r>
      <w:bookmarkEnd w:id="9"/>
    </w:p>
    <w:p w14:paraId="6A349121" w14:textId="77777777" w:rsidR="002641B3" w:rsidRDefault="002641B3" w:rsidP="002641B3">
      <w:pPr>
        <w:shd w:val="clear" w:color="auto" w:fill="FFFFFF"/>
        <w:spacing w:after="0" w:line="240" w:lineRule="auto"/>
        <w:contextualSpacing/>
        <w:jc w:val="center"/>
        <w:rPr>
          <w:rFonts w:ascii="Arial" w:hAnsi="Arial" w:cs="Arial"/>
        </w:rPr>
      </w:pPr>
    </w:p>
    <w:p w14:paraId="4009B0A7" w14:textId="77777777" w:rsidR="00660AD0" w:rsidRPr="00EE21C7" w:rsidRDefault="00660AD0" w:rsidP="00660AD0">
      <w:pPr>
        <w:shd w:val="clear" w:color="auto" w:fill="FFFFFF"/>
        <w:spacing w:after="0" w:line="240" w:lineRule="auto"/>
        <w:contextualSpacing/>
        <w:jc w:val="center"/>
        <w:rPr>
          <w:rFonts w:ascii="Arial" w:hAnsi="Arial" w:cs="Arial"/>
        </w:rPr>
      </w:pPr>
      <w:r w:rsidRPr="00EE21C7">
        <w:rPr>
          <w:rFonts w:ascii="Arial" w:hAnsi="Arial" w:cs="Arial"/>
          <w:noProof/>
          <w:lang w:eastAsia="es-CO"/>
        </w:rPr>
        <w:drawing>
          <wp:inline distT="0" distB="0" distL="0" distR="0" wp14:anchorId="1D441D10" wp14:editId="591BC1FB">
            <wp:extent cx="5150839" cy="3267075"/>
            <wp:effectExtent l="0" t="0" r="0" b="0"/>
            <wp:docPr id="7189" name="Imagen 7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150839" cy="3267075"/>
                    </a:xfrm>
                    <a:prstGeom prst="rect">
                      <a:avLst/>
                    </a:prstGeom>
                    <a:noFill/>
                  </pic:spPr>
                </pic:pic>
              </a:graphicData>
            </a:graphic>
          </wp:inline>
        </w:drawing>
      </w:r>
    </w:p>
    <w:p w14:paraId="4ECAC498" w14:textId="3FC6A99C" w:rsidR="00660AD0" w:rsidRPr="00527C37" w:rsidRDefault="00660AD0" w:rsidP="00660AD0">
      <w:pPr>
        <w:shd w:val="clear" w:color="auto" w:fill="FFFFFF"/>
        <w:spacing w:after="0" w:line="240" w:lineRule="auto"/>
        <w:contextualSpacing/>
        <w:jc w:val="center"/>
        <w:rPr>
          <w:rFonts w:ascii="Arial" w:hAnsi="Arial" w:cs="Arial"/>
          <w:sz w:val="16"/>
          <w:szCs w:val="16"/>
        </w:rPr>
      </w:pPr>
      <w:r>
        <w:rPr>
          <w:rFonts w:ascii="Arial" w:hAnsi="Arial" w:cs="Arial"/>
          <w:sz w:val="16"/>
          <w:szCs w:val="16"/>
        </w:rPr>
        <w:t>Fuente</w:t>
      </w:r>
      <w:r w:rsidR="002641B3">
        <w:rPr>
          <w:rFonts w:ascii="Arial" w:hAnsi="Arial" w:cs="Arial"/>
          <w:sz w:val="16"/>
          <w:szCs w:val="16"/>
        </w:rPr>
        <w:t>: SER</w:t>
      </w:r>
      <w:r w:rsidR="008705FE">
        <w:rPr>
          <w:rFonts w:ascii="Arial" w:hAnsi="Arial" w:cs="Arial"/>
          <w:sz w:val="16"/>
          <w:szCs w:val="16"/>
        </w:rPr>
        <w:t>-SDA</w:t>
      </w:r>
      <w:r w:rsidRPr="00527C37">
        <w:rPr>
          <w:rFonts w:ascii="Arial" w:hAnsi="Arial" w:cs="Arial"/>
          <w:sz w:val="16"/>
          <w:szCs w:val="16"/>
        </w:rPr>
        <w:t>.</w:t>
      </w:r>
    </w:p>
    <w:p w14:paraId="53E4D176" w14:textId="77777777" w:rsidR="00660AD0" w:rsidRPr="002641B3" w:rsidRDefault="00660AD0" w:rsidP="00660AD0">
      <w:pPr>
        <w:spacing w:line="240" w:lineRule="auto"/>
        <w:jc w:val="center"/>
        <w:rPr>
          <w:rFonts w:ascii="Arial" w:hAnsi="Arial" w:cs="Arial"/>
          <w:b/>
          <w:sz w:val="24"/>
          <w:szCs w:val="24"/>
        </w:rPr>
      </w:pPr>
    </w:p>
    <w:p w14:paraId="0C447855" w14:textId="77777777" w:rsidR="00660AD0" w:rsidRPr="002641B3" w:rsidRDefault="00660AD0" w:rsidP="00660AD0">
      <w:pPr>
        <w:spacing w:line="240" w:lineRule="auto"/>
        <w:jc w:val="both"/>
        <w:rPr>
          <w:rFonts w:ascii="Times New Roman" w:hAnsi="Times New Roman" w:cs="Times New Roman"/>
          <w:sz w:val="24"/>
        </w:rPr>
      </w:pPr>
      <w:r w:rsidRPr="002641B3">
        <w:rPr>
          <w:rFonts w:ascii="Times New Roman" w:hAnsi="Times New Roman" w:cs="Times New Roman"/>
          <w:sz w:val="24"/>
        </w:rPr>
        <w:t>Para la vigencia de julio a diciembre de 2016 se desarrollaron las siguientes actividades con respecto a los siguientes componentes:</w:t>
      </w:r>
    </w:p>
    <w:p w14:paraId="39C90DE6" w14:textId="77777777" w:rsidR="00660AD0" w:rsidRPr="002641B3" w:rsidRDefault="00660AD0" w:rsidP="00660AD0">
      <w:pPr>
        <w:spacing w:line="240" w:lineRule="auto"/>
        <w:jc w:val="both"/>
        <w:rPr>
          <w:rFonts w:ascii="Times New Roman" w:hAnsi="Times New Roman" w:cs="Times New Roman"/>
          <w:sz w:val="24"/>
        </w:rPr>
      </w:pPr>
      <w:r w:rsidRPr="002641B3">
        <w:rPr>
          <w:rFonts w:ascii="Times New Roman" w:hAnsi="Times New Roman" w:cs="Times New Roman"/>
          <w:sz w:val="24"/>
        </w:rPr>
        <w:t>Componente de adecuación física en 14 Parques Ecológicos Distritales de Humedal-PEDH,  a través de intervenciones en cuerpo de agua, zona de ronda y/o zona de manejo y preservación ambiental ZMPA. Para este componente se desarrollaron las siguientes actividades:</w:t>
      </w:r>
    </w:p>
    <w:p w14:paraId="71271328" w14:textId="189BC73B" w:rsidR="00660AD0" w:rsidRPr="002641B3" w:rsidRDefault="00660AD0" w:rsidP="00271A1D">
      <w:pPr>
        <w:pStyle w:val="Prrafodelista"/>
        <w:numPr>
          <w:ilvl w:val="0"/>
          <w:numId w:val="36"/>
        </w:numPr>
        <w:spacing w:line="240" w:lineRule="auto"/>
        <w:jc w:val="both"/>
        <w:rPr>
          <w:rFonts w:ascii="Times New Roman" w:hAnsi="Times New Roman" w:cs="Times New Roman"/>
          <w:sz w:val="24"/>
        </w:rPr>
      </w:pPr>
      <w:r w:rsidRPr="002641B3">
        <w:rPr>
          <w:rFonts w:ascii="Times New Roman" w:hAnsi="Times New Roman" w:cs="Times New Roman"/>
          <w:sz w:val="24"/>
        </w:rPr>
        <w:t xml:space="preserve">Contrato de Compra Venta No. SDA-CCV-20161125, con el objeto de adquirir e Instalar la señalética informativa para los PEDH administrados por la SDA. </w:t>
      </w:r>
    </w:p>
    <w:p w14:paraId="0316E73C" w14:textId="257E77BC" w:rsidR="00660AD0" w:rsidRPr="002641B3" w:rsidRDefault="00660AD0" w:rsidP="00271A1D">
      <w:pPr>
        <w:pStyle w:val="Prrafodelista"/>
        <w:numPr>
          <w:ilvl w:val="0"/>
          <w:numId w:val="36"/>
        </w:numPr>
        <w:spacing w:line="240" w:lineRule="auto"/>
        <w:jc w:val="both"/>
        <w:rPr>
          <w:rFonts w:ascii="Times New Roman" w:hAnsi="Times New Roman" w:cs="Times New Roman"/>
          <w:sz w:val="24"/>
        </w:rPr>
      </w:pPr>
      <w:r w:rsidRPr="002641B3">
        <w:rPr>
          <w:rFonts w:ascii="Times New Roman" w:hAnsi="Times New Roman" w:cs="Times New Roman"/>
          <w:sz w:val="24"/>
        </w:rPr>
        <w:t xml:space="preserve">Contrato Interadministrativo No. SDA-CD-20161172, para la prestación de servicios de mantenimiento, para realizar actividades de conservación, mejoramiento y mantenimiento integral en las Zonas de Manejo y Preservación Ambiental (ZMPA) en los quince (15) PEDH. </w:t>
      </w:r>
    </w:p>
    <w:p w14:paraId="20B1AC76" w14:textId="40333360" w:rsidR="00660AD0" w:rsidRPr="002641B3" w:rsidRDefault="00660AD0" w:rsidP="002641B3">
      <w:pPr>
        <w:pStyle w:val="Prrafodelista"/>
        <w:numPr>
          <w:ilvl w:val="0"/>
          <w:numId w:val="36"/>
        </w:numPr>
        <w:spacing w:line="240" w:lineRule="auto"/>
        <w:jc w:val="both"/>
        <w:rPr>
          <w:rFonts w:ascii="Times New Roman" w:hAnsi="Times New Roman" w:cs="Times New Roman"/>
          <w:sz w:val="24"/>
        </w:rPr>
      </w:pPr>
      <w:r w:rsidRPr="002641B3">
        <w:rPr>
          <w:rFonts w:ascii="Times New Roman" w:hAnsi="Times New Roman" w:cs="Times New Roman"/>
          <w:sz w:val="24"/>
        </w:rPr>
        <w:t xml:space="preserve">Contrato Prestación de Servicios N. 833, cuyo objeto es prestar servicios de vigilancia por parte de la empresa Unió Temporal VN 2016. </w:t>
      </w:r>
    </w:p>
    <w:p w14:paraId="5B31DF2B" w14:textId="77777777" w:rsidR="00660AD0" w:rsidRPr="002641B3" w:rsidRDefault="00660AD0" w:rsidP="002641B3">
      <w:pPr>
        <w:spacing w:line="240" w:lineRule="auto"/>
        <w:jc w:val="both"/>
        <w:rPr>
          <w:rFonts w:ascii="Times New Roman" w:hAnsi="Times New Roman" w:cs="Times New Roman"/>
          <w:sz w:val="24"/>
        </w:rPr>
      </w:pPr>
      <w:r w:rsidRPr="002641B3">
        <w:rPr>
          <w:rFonts w:ascii="Times New Roman" w:hAnsi="Times New Roman" w:cs="Times New Roman"/>
          <w:sz w:val="24"/>
        </w:rPr>
        <w:t xml:space="preserve">Componente de seguimiento a las acciones del Plan de Intervención en Parques Ecológicos Distritales de Humedales, para lo cual se adelanta el diligenciamiento de matrices de los PEDH de Humedal Vaca, Burro, Techo, Tibanica, Capellanía, Meandro del Say, Santa María del Lago, La Conejera, Juan Amarillo, Capellanía, Córdoba y Torca-Guaymaral. </w:t>
      </w:r>
    </w:p>
    <w:p w14:paraId="3AA275CA" w14:textId="234B5D39" w:rsidR="00363F96" w:rsidRPr="003B0239" w:rsidRDefault="00660AD0" w:rsidP="002641B3">
      <w:pPr>
        <w:tabs>
          <w:tab w:val="left" w:pos="1305"/>
        </w:tabs>
        <w:spacing w:line="240" w:lineRule="auto"/>
        <w:contextualSpacing/>
        <w:jc w:val="both"/>
        <w:rPr>
          <w:rFonts w:ascii="Times New Roman" w:eastAsia="Times New Roman" w:hAnsi="Times New Roman" w:cs="Times New Roman"/>
          <w:szCs w:val="20"/>
          <w:lang w:val="es-ES" w:eastAsia="es-CO"/>
        </w:rPr>
      </w:pPr>
      <w:r w:rsidRPr="002641B3">
        <w:rPr>
          <w:rFonts w:ascii="Times New Roman" w:hAnsi="Times New Roman" w:cs="Times New Roman"/>
          <w:sz w:val="24"/>
        </w:rPr>
        <w:t>Como parte de este seguimiento se realizaron reuniones de Comisión Conjunta entre la Corporación Autónoma Regional-CAR y la Secretaría Distrital de Ambiente, con la participación de la Secretaría Distrital de Planeación, Empresa de Acueducto, Alcantarillado y Aseo de Bogotá, Alcaldía Local de Fontibón, Alcaldía Municipal de Mosquera, con respecto al Plan de Manejo Ambiental del PEDH Humedal Meandro del Say</w:t>
      </w:r>
      <w:r w:rsidRPr="002641B3">
        <w:rPr>
          <w:rFonts w:ascii="Times New Roman" w:hAnsi="Times New Roman" w:cs="Times New Roman"/>
        </w:rPr>
        <w:t>.</w:t>
      </w:r>
      <w:r w:rsidRPr="00C31293">
        <w:rPr>
          <w:rFonts w:ascii="Arial" w:hAnsi="Arial" w:cs="Arial"/>
        </w:rPr>
        <w:t xml:space="preserve">                                             </w:t>
      </w:r>
    </w:p>
    <w:p w14:paraId="349B7BC6" w14:textId="77777777" w:rsidR="00194382" w:rsidRDefault="00194382" w:rsidP="002641B3">
      <w:pPr>
        <w:tabs>
          <w:tab w:val="left" w:pos="1305"/>
        </w:tabs>
        <w:spacing w:line="240" w:lineRule="auto"/>
        <w:contextualSpacing/>
        <w:jc w:val="both"/>
        <w:rPr>
          <w:rFonts w:ascii="Arial" w:eastAsia="Times New Roman" w:hAnsi="Arial" w:cs="Arial"/>
          <w:color w:val="000000" w:themeColor="text1"/>
          <w:sz w:val="20"/>
          <w:szCs w:val="20"/>
          <w:lang w:eastAsia="es-CO"/>
        </w:rPr>
      </w:pPr>
    </w:p>
    <w:p w14:paraId="59B90164" w14:textId="77777777" w:rsidR="00347502" w:rsidRDefault="0091326A" w:rsidP="0091326A">
      <w:pPr>
        <w:tabs>
          <w:tab w:val="left" w:pos="1305"/>
        </w:tabs>
        <w:contextualSpacing/>
        <w:jc w:val="both"/>
        <w:rPr>
          <w:rFonts w:ascii="Arial" w:eastAsia="Times New Roman" w:hAnsi="Arial" w:cs="Arial"/>
          <w:color w:val="000000" w:themeColor="text1"/>
          <w:sz w:val="20"/>
          <w:szCs w:val="20"/>
          <w:lang w:eastAsia="es-CO"/>
        </w:rPr>
      </w:pPr>
      <w:r w:rsidRPr="0091326A">
        <w:rPr>
          <w:rFonts w:ascii="Arial" w:eastAsia="Times New Roman" w:hAnsi="Arial" w:cs="Arial"/>
          <w:color w:val="000000" w:themeColor="text1"/>
          <w:sz w:val="20"/>
          <w:szCs w:val="20"/>
          <w:lang w:eastAsia="es-CO"/>
        </w:rPr>
        <w:t xml:space="preserve"> </w:t>
      </w:r>
    </w:p>
    <w:p w14:paraId="3EB75980" w14:textId="3B277CFB" w:rsidR="0091326A" w:rsidRPr="002641B3" w:rsidRDefault="009F52F2" w:rsidP="00271A1D">
      <w:pPr>
        <w:pStyle w:val="Ttulo2"/>
        <w:numPr>
          <w:ilvl w:val="1"/>
          <w:numId w:val="11"/>
        </w:numPr>
        <w:rPr>
          <w:rFonts w:ascii="Times New Roman" w:eastAsiaTheme="minorHAnsi" w:hAnsi="Times New Roman" w:cs="Times New Roman"/>
          <w:color w:val="000000" w:themeColor="text1"/>
          <w:sz w:val="28"/>
        </w:rPr>
      </w:pPr>
      <w:bookmarkStart w:id="10" w:name="_Toc473627857"/>
      <w:r w:rsidRPr="002641B3">
        <w:rPr>
          <w:rFonts w:ascii="Times New Roman" w:eastAsiaTheme="minorHAnsi" w:hAnsi="Times New Roman" w:cs="Times New Roman"/>
          <w:color w:val="000000" w:themeColor="text1"/>
          <w:sz w:val="28"/>
        </w:rPr>
        <w:t>RESTAURACIÓN ECOLÓGICA</w:t>
      </w:r>
      <w:bookmarkEnd w:id="10"/>
      <w:r w:rsidR="0091326A" w:rsidRPr="002641B3">
        <w:rPr>
          <w:rFonts w:ascii="Times New Roman" w:eastAsiaTheme="minorHAnsi" w:hAnsi="Times New Roman" w:cs="Times New Roman"/>
          <w:color w:val="000000" w:themeColor="text1"/>
          <w:sz w:val="28"/>
        </w:rPr>
        <w:t xml:space="preserve"> </w:t>
      </w:r>
    </w:p>
    <w:p w14:paraId="5A54616B" w14:textId="77777777" w:rsidR="00021521" w:rsidRPr="002641B3" w:rsidRDefault="00021521" w:rsidP="0091326A">
      <w:pPr>
        <w:tabs>
          <w:tab w:val="left" w:pos="1305"/>
        </w:tabs>
        <w:contextualSpacing/>
        <w:jc w:val="both"/>
        <w:rPr>
          <w:rFonts w:ascii="Times New Roman" w:eastAsia="Times New Roman" w:hAnsi="Times New Roman" w:cs="Times New Roman"/>
          <w:b/>
          <w:color w:val="000000" w:themeColor="text1"/>
          <w:sz w:val="24"/>
          <w:szCs w:val="20"/>
          <w:lang w:eastAsia="es-CO"/>
        </w:rPr>
      </w:pPr>
    </w:p>
    <w:p w14:paraId="088FB637" w14:textId="77777777" w:rsidR="009F52F2" w:rsidRPr="002641B3" w:rsidRDefault="009F52F2" w:rsidP="002641B3">
      <w:pPr>
        <w:spacing w:line="240" w:lineRule="auto"/>
        <w:jc w:val="both"/>
        <w:rPr>
          <w:rFonts w:ascii="Times New Roman" w:eastAsia="Times New Roman" w:hAnsi="Times New Roman" w:cs="Times New Roman"/>
          <w:color w:val="000000"/>
          <w:sz w:val="24"/>
          <w:lang w:eastAsia="es-CO"/>
        </w:rPr>
      </w:pPr>
      <w:r w:rsidRPr="002641B3">
        <w:rPr>
          <w:rFonts w:ascii="Times New Roman" w:eastAsia="Times New Roman" w:hAnsi="Times New Roman" w:cs="Times New Roman"/>
          <w:color w:val="000000"/>
          <w:sz w:val="24"/>
          <w:lang w:eastAsia="es-CO"/>
        </w:rPr>
        <w:t>En cumplimiento de la meta Plan de Desarrollo de “</w:t>
      </w:r>
      <w:r w:rsidRPr="002641B3">
        <w:rPr>
          <w:rFonts w:ascii="Times New Roman" w:eastAsia="Times New Roman" w:hAnsi="Times New Roman" w:cs="Times New Roman"/>
          <w:i/>
          <w:color w:val="000000"/>
          <w:sz w:val="24"/>
          <w:lang w:eastAsia="es-CO"/>
        </w:rPr>
        <w:t xml:space="preserve">Aumentar a 200 las hectáreas en proceso de restauración, mantenimiento y/o conservación sobre áreas abastecedoras de acueductos veredales asociadas a ecosistemas de montaña, bosques, humedales, ríos, nacimientos, reservorios y lagos”, </w:t>
      </w:r>
      <w:r w:rsidRPr="002641B3">
        <w:rPr>
          <w:rFonts w:ascii="Times New Roman" w:hAnsi="Times New Roman" w:cs="Times New Roman"/>
          <w:bCs/>
          <w:color w:val="222222"/>
          <w:sz w:val="24"/>
          <w:shd w:val="clear" w:color="auto" w:fill="FFFFFF"/>
        </w:rPr>
        <w:t>se realizó un proceso de restauración ecológica participativa en 17.33 ha,</w:t>
      </w:r>
      <w:r w:rsidRPr="002641B3">
        <w:rPr>
          <w:rFonts w:ascii="Times New Roman" w:eastAsia="Times New Roman" w:hAnsi="Times New Roman" w:cs="Times New Roman"/>
          <w:color w:val="000000"/>
          <w:sz w:val="24"/>
          <w:lang w:eastAsia="es-CO"/>
        </w:rPr>
        <w:t xml:space="preserve"> sobre los Acueductos Agualinda, Chiguaza y ACUAMARG, el enriquecimiento con la siembra de 400 árboles nativos.</w:t>
      </w:r>
    </w:p>
    <w:p w14:paraId="0C4E1BE6" w14:textId="77777777" w:rsidR="009F52F2" w:rsidRPr="002641B3" w:rsidRDefault="009F52F2" w:rsidP="002641B3">
      <w:pPr>
        <w:spacing w:line="240" w:lineRule="auto"/>
        <w:jc w:val="both"/>
        <w:rPr>
          <w:rFonts w:ascii="Times New Roman" w:eastAsia="Times New Roman" w:hAnsi="Times New Roman" w:cs="Times New Roman"/>
          <w:color w:val="000000"/>
          <w:sz w:val="24"/>
          <w:lang w:eastAsia="es-CO"/>
        </w:rPr>
      </w:pPr>
      <w:r w:rsidRPr="002641B3">
        <w:rPr>
          <w:rFonts w:ascii="Times New Roman" w:eastAsia="Times New Roman" w:hAnsi="Times New Roman" w:cs="Times New Roman"/>
          <w:color w:val="000000"/>
          <w:sz w:val="24"/>
          <w:lang w:eastAsia="es-CO"/>
        </w:rPr>
        <w:t xml:space="preserve">Se ejecutó mantenimiento y seguimiento de 45 ha intervenidas previamente, </w:t>
      </w:r>
      <w:r w:rsidRPr="002641B3">
        <w:rPr>
          <w:rFonts w:ascii="Times New Roman" w:hAnsi="Times New Roman" w:cs="Times New Roman"/>
          <w:sz w:val="24"/>
        </w:rPr>
        <w:t>asistencia técnica a los usuarios de acueductos veredales para la obtención de los permisos ambientales de concesión de aguas y vertimientos, y en la elaboración de Planes de Uso Eficiente y Ahorro de Agua-PUEAA en los acueductos de Piedra Parada, Pasquilla Centro, ASOQUIBA en Ciudad Bolívar y Aso Aguas Claras, Amigos del Páramo en Sumapaz</w:t>
      </w:r>
      <w:r w:rsidRPr="002641B3">
        <w:rPr>
          <w:rFonts w:ascii="Times New Roman" w:eastAsia="Times New Roman" w:hAnsi="Times New Roman" w:cs="Times New Roman"/>
          <w:color w:val="000000"/>
          <w:sz w:val="24"/>
          <w:lang w:eastAsia="es-CO"/>
        </w:rPr>
        <w:t xml:space="preserve">. Estas acciones fueron ejecutadas en las localidades de Usme, Ciudad Bolívar y Sumapaz. </w:t>
      </w:r>
    </w:p>
    <w:p w14:paraId="2B90F7B6" w14:textId="77777777" w:rsidR="009F52F2" w:rsidRDefault="009F52F2" w:rsidP="002641B3">
      <w:pPr>
        <w:spacing w:line="240" w:lineRule="auto"/>
        <w:jc w:val="both"/>
        <w:rPr>
          <w:rFonts w:ascii="Times New Roman" w:eastAsia="Times New Roman" w:hAnsi="Times New Roman" w:cs="Times New Roman"/>
          <w:color w:val="000000"/>
          <w:sz w:val="24"/>
          <w:lang w:eastAsia="es-CO"/>
        </w:rPr>
      </w:pPr>
      <w:r w:rsidRPr="002641B3">
        <w:rPr>
          <w:rFonts w:ascii="Times New Roman" w:eastAsia="Times New Roman" w:hAnsi="Times New Roman" w:cs="Times New Roman"/>
          <w:color w:val="000000"/>
          <w:sz w:val="24"/>
          <w:lang w:eastAsia="es-CO"/>
        </w:rPr>
        <w:t>Por otra parte, se apoyó y se hizo seguimiento a la formulación de los Programas de Uso Eficiente y Ahorro del Agua (PUEAA) al acueducto Aguas Claras Amigos del Páramo en la localidad de Sumapaz Corregimiento de San Juan.</w:t>
      </w:r>
    </w:p>
    <w:p w14:paraId="38899607" w14:textId="77777777" w:rsidR="008705FE" w:rsidRDefault="008705FE" w:rsidP="009F52F2">
      <w:pPr>
        <w:rPr>
          <w:rFonts w:ascii="Times New Roman" w:eastAsia="Times New Roman" w:hAnsi="Times New Roman" w:cs="Times New Roman"/>
          <w:color w:val="000000"/>
          <w:sz w:val="24"/>
          <w:lang w:eastAsia="es-CO"/>
        </w:rPr>
      </w:pPr>
    </w:p>
    <w:p w14:paraId="114D53FA" w14:textId="77777777" w:rsidR="008705FE" w:rsidRDefault="008705FE" w:rsidP="009F52F2">
      <w:pPr>
        <w:rPr>
          <w:rFonts w:ascii="Times New Roman" w:eastAsia="Times New Roman" w:hAnsi="Times New Roman" w:cs="Times New Roman"/>
          <w:color w:val="000000"/>
          <w:sz w:val="24"/>
          <w:lang w:eastAsia="es-CO"/>
        </w:rPr>
      </w:pPr>
    </w:p>
    <w:p w14:paraId="5E9B5198" w14:textId="77777777" w:rsidR="008705FE" w:rsidRDefault="008705FE" w:rsidP="009F52F2">
      <w:pPr>
        <w:rPr>
          <w:rFonts w:ascii="Times New Roman" w:eastAsia="Times New Roman" w:hAnsi="Times New Roman" w:cs="Times New Roman"/>
          <w:color w:val="000000"/>
          <w:sz w:val="24"/>
          <w:lang w:eastAsia="es-CO"/>
        </w:rPr>
      </w:pPr>
    </w:p>
    <w:p w14:paraId="079621C5" w14:textId="77777777" w:rsidR="008705FE" w:rsidRDefault="008705FE" w:rsidP="009F52F2">
      <w:pPr>
        <w:rPr>
          <w:rFonts w:ascii="Times New Roman" w:eastAsia="Times New Roman" w:hAnsi="Times New Roman" w:cs="Times New Roman"/>
          <w:color w:val="000000"/>
          <w:sz w:val="24"/>
          <w:lang w:eastAsia="es-CO"/>
        </w:rPr>
      </w:pPr>
    </w:p>
    <w:p w14:paraId="259A251C" w14:textId="77777777" w:rsidR="008705FE" w:rsidRDefault="008705FE" w:rsidP="009F52F2">
      <w:pPr>
        <w:rPr>
          <w:rFonts w:ascii="Times New Roman" w:eastAsia="Times New Roman" w:hAnsi="Times New Roman" w:cs="Times New Roman"/>
          <w:color w:val="000000"/>
          <w:sz w:val="24"/>
          <w:lang w:eastAsia="es-CO"/>
        </w:rPr>
      </w:pPr>
    </w:p>
    <w:p w14:paraId="31409DA2" w14:textId="553ED73C" w:rsidR="008705FE" w:rsidRPr="00BA7521" w:rsidRDefault="00BA7521" w:rsidP="00BA7521">
      <w:pPr>
        <w:pStyle w:val="Descripcin"/>
        <w:rPr>
          <w:rFonts w:ascii="Times New Roman" w:hAnsi="Times New Roman" w:cs="Times New Roman"/>
          <w:color w:val="auto"/>
          <w:sz w:val="22"/>
          <w:szCs w:val="22"/>
        </w:rPr>
      </w:pPr>
      <w:bookmarkStart w:id="11" w:name="_Toc473627148"/>
      <w:r w:rsidRPr="00BA7521">
        <w:rPr>
          <w:rFonts w:ascii="Times New Roman" w:hAnsi="Times New Roman" w:cs="Times New Roman"/>
          <w:color w:val="auto"/>
          <w:sz w:val="22"/>
          <w:szCs w:val="22"/>
        </w:rPr>
        <w:t xml:space="preserve">Ilustración </w:t>
      </w:r>
      <w:r w:rsidRPr="00BA7521">
        <w:rPr>
          <w:rFonts w:ascii="Times New Roman" w:hAnsi="Times New Roman" w:cs="Times New Roman"/>
          <w:color w:val="auto"/>
          <w:sz w:val="22"/>
          <w:szCs w:val="22"/>
        </w:rPr>
        <w:fldChar w:fldCharType="begin"/>
      </w:r>
      <w:r w:rsidRPr="00BA7521">
        <w:rPr>
          <w:rFonts w:ascii="Times New Roman" w:hAnsi="Times New Roman" w:cs="Times New Roman"/>
          <w:color w:val="auto"/>
          <w:sz w:val="22"/>
          <w:szCs w:val="22"/>
        </w:rPr>
        <w:instrText xml:space="preserve"> SEQ Ilustración \* ARABIC </w:instrText>
      </w:r>
      <w:r w:rsidRPr="00BA7521">
        <w:rPr>
          <w:rFonts w:ascii="Times New Roman" w:hAnsi="Times New Roman" w:cs="Times New Roman"/>
          <w:color w:val="auto"/>
          <w:sz w:val="22"/>
          <w:szCs w:val="22"/>
        </w:rPr>
        <w:fldChar w:fldCharType="separate"/>
      </w:r>
      <w:r w:rsidR="004B75EE">
        <w:rPr>
          <w:rFonts w:ascii="Times New Roman" w:hAnsi="Times New Roman" w:cs="Times New Roman"/>
          <w:noProof/>
          <w:color w:val="auto"/>
          <w:sz w:val="22"/>
          <w:szCs w:val="22"/>
        </w:rPr>
        <w:t>2</w:t>
      </w:r>
      <w:r w:rsidRPr="00BA7521">
        <w:rPr>
          <w:rFonts w:ascii="Times New Roman" w:hAnsi="Times New Roman" w:cs="Times New Roman"/>
          <w:color w:val="auto"/>
          <w:sz w:val="22"/>
          <w:szCs w:val="22"/>
        </w:rPr>
        <w:fldChar w:fldCharType="end"/>
      </w:r>
      <w:r w:rsidRPr="00BA7521">
        <w:rPr>
          <w:rFonts w:ascii="Times New Roman" w:hAnsi="Times New Roman" w:cs="Times New Roman"/>
          <w:color w:val="auto"/>
          <w:sz w:val="22"/>
          <w:szCs w:val="22"/>
        </w:rPr>
        <w:t>:</w:t>
      </w:r>
      <w:r w:rsidR="008705FE" w:rsidRPr="00BA7521">
        <w:rPr>
          <w:rFonts w:ascii="Times New Roman" w:hAnsi="Times New Roman" w:cs="Times New Roman"/>
          <w:color w:val="auto"/>
          <w:sz w:val="22"/>
          <w:szCs w:val="22"/>
        </w:rPr>
        <w:t xml:space="preserve"> Acciones ejecutadas por la SDA en las localidades de Usme, Ciudad Bolívar y Sumapaz para el periodo 2016</w:t>
      </w:r>
      <w:bookmarkEnd w:id="11"/>
    </w:p>
    <w:p w14:paraId="737BBA96" w14:textId="77777777" w:rsidR="009F52F2" w:rsidRPr="00C565A7" w:rsidRDefault="009F52F2" w:rsidP="009F52F2">
      <w:pPr>
        <w:spacing w:line="240" w:lineRule="auto"/>
        <w:jc w:val="center"/>
        <w:rPr>
          <w:rFonts w:ascii="Arial" w:eastAsia="Times New Roman" w:hAnsi="Arial" w:cs="Arial"/>
          <w:color w:val="000000"/>
          <w:lang w:eastAsia="es-CO"/>
        </w:rPr>
      </w:pPr>
      <w:r w:rsidRPr="00C565A7">
        <w:rPr>
          <w:rFonts w:ascii="Arial" w:hAnsi="Arial" w:cs="Arial"/>
          <w:noProof/>
          <w:lang w:eastAsia="es-CO"/>
        </w:rPr>
        <w:drawing>
          <wp:anchor distT="0" distB="0" distL="114300" distR="114300" simplePos="0" relativeHeight="251679744" behindDoc="1" locked="0" layoutInCell="1" allowOverlap="1" wp14:anchorId="36AE42A8" wp14:editId="563FE6A5">
            <wp:simplePos x="0" y="0"/>
            <wp:positionH relativeFrom="column">
              <wp:posOffset>129540</wp:posOffset>
            </wp:positionH>
            <wp:positionV relativeFrom="paragraph">
              <wp:posOffset>9525</wp:posOffset>
            </wp:positionV>
            <wp:extent cx="5229225" cy="2879504"/>
            <wp:effectExtent l="0" t="0" r="0" b="0"/>
            <wp:wrapNone/>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29225" cy="2879504"/>
                    </a:xfrm>
                    <a:prstGeom prst="rect">
                      <a:avLst/>
                    </a:prstGeom>
                    <a:noFill/>
                  </pic:spPr>
                </pic:pic>
              </a:graphicData>
            </a:graphic>
            <wp14:sizeRelH relativeFrom="page">
              <wp14:pctWidth>0</wp14:pctWidth>
            </wp14:sizeRelH>
            <wp14:sizeRelV relativeFrom="page">
              <wp14:pctHeight>0</wp14:pctHeight>
            </wp14:sizeRelV>
          </wp:anchor>
        </w:drawing>
      </w:r>
    </w:p>
    <w:p w14:paraId="6CB1F28B" w14:textId="77777777" w:rsidR="009F52F2" w:rsidRPr="00C565A7" w:rsidRDefault="009F52F2" w:rsidP="009F52F2">
      <w:pPr>
        <w:spacing w:line="240" w:lineRule="auto"/>
        <w:jc w:val="center"/>
        <w:rPr>
          <w:rFonts w:ascii="Arial" w:eastAsia="Times New Roman" w:hAnsi="Arial" w:cs="Arial"/>
          <w:color w:val="000000"/>
          <w:lang w:eastAsia="es-CO"/>
        </w:rPr>
      </w:pPr>
    </w:p>
    <w:p w14:paraId="01B2A7A0" w14:textId="77777777" w:rsidR="009F52F2" w:rsidRPr="00C565A7" w:rsidRDefault="009F52F2" w:rsidP="009F52F2">
      <w:pPr>
        <w:spacing w:line="240" w:lineRule="auto"/>
        <w:jc w:val="center"/>
        <w:rPr>
          <w:rFonts w:ascii="Arial" w:eastAsia="Times New Roman" w:hAnsi="Arial" w:cs="Arial"/>
          <w:color w:val="000000"/>
          <w:lang w:eastAsia="es-CO"/>
        </w:rPr>
      </w:pPr>
    </w:p>
    <w:p w14:paraId="3DD5529B" w14:textId="77777777" w:rsidR="009F52F2" w:rsidRPr="00C565A7" w:rsidRDefault="009F52F2" w:rsidP="009F52F2">
      <w:pPr>
        <w:spacing w:line="240" w:lineRule="auto"/>
        <w:jc w:val="center"/>
        <w:rPr>
          <w:rFonts w:ascii="Arial" w:eastAsia="Times New Roman" w:hAnsi="Arial" w:cs="Arial"/>
          <w:color w:val="000000"/>
          <w:lang w:eastAsia="es-CO"/>
        </w:rPr>
      </w:pPr>
    </w:p>
    <w:p w14:paraId="3BCEE7F7" w14:textId="77777777" w:rsidR="009F52F2" w:rsidRPr="00C565A7" w:rsidRDefault="009F52F2" w:rsidP="009F52F2">
      <w:pPr>
        <w:spacing w:line="240" w:lineRule="auto"/>
        <w:jc w:val="center"/>
        <w:rPr>
          <w:rFonts w:ascii="Arial" w:eastAsia="Times New Roman" w:hAnsi="Arial" w:cs="Arial"/>
          <w:color w:val="000000"/>
          <w:lang w:eastAsia="es-CO"/>
        </w:rPr>
      </w:pPr>
    </w:p>
    <w:p w14:paraId="0BA5CF8B" w14:textId="77777777" w:rsidR="009F52F2" w:rsidRPr="00C565A7" w:rsidRDefault="009F52F2" w:rsidP="009F52F2">
      <w:pPr>
        <w:spacing w:line="240" w:lineRule="auto"/>
        <w:jc w:val="center"/>
        <w:rPr>
          <w:rFonts w:ascii="Arial" w:eastAsia="Times New Roman" w:hAnsi="Arial" w:cs="Arial"/>
          <w:color w:val="000000"/>
          <w:lang w:eastAsia="es-CO"/>
        </w:rPr>
      </w:pPr>
    </w:p>
    <w:p w14:paraId="7317AEAE" w14:textId="77777777" w:rsidR="009F52F2" w:rsidRPr="00C565A7" w:rsidRDefault="009F52F2" w:rsidP="009F52F2">
      <w:pPr>
        <w:spacing w:line="240" w:lineRule="auto"/>
        <w:jc w:val="center"/>
        <w:rPr>
          <w:rFonts w:ascii="Arial" w:eastAsia="Times New Roman" w:hAnsi="Arial" w:cs="Arial"/>
          <w:color w:val="000000"/>
          <w:lang w:eastAsia="es-CO"/>
        </w:rPr>
      </w:pPr>
    </w:p>
    <w:p w14:paraId="6E954956" w14:textId="77777777" w:rsidR="009F52F2" w:rsidRPr="00C565A7" w:rsidRDefault="009F52F2" w:rsidP="009F52F2">
      <w:pPr>
        <w:spacing w:line="240" w:lineRule="auto"/>
        <w:jc w:val="center"/>
        <w:rPr>
          <w:rFonts w:ascii="Arial" w:eastAsia="Times New Roman" w:hAnsi="Arial" w:cs="Arial"/>
          <w:color w:val="000000"/>
          <w:lang w:eastAsia="es-CO"/>
        </w:rPr>
      </w:pPr>
    </w:p>
    <w:p w14:paraId="702B5975" w14:textId="77777777" w:rsidR="009F52F2" w:rsidRDefault="009F52F2" w:rsidP="009F52F2">
      <w:pPr>
        <w:spacing w:line="240" w:lineRule="auto"/>
        <w:jc w:val="center"/>
        <w:rPr>
          <w:rFonts w:ascii="Arial" w:eastAsia="Times New Roman" w:hAnsi="Arial" w:cs="Arial"/>
          <w:color w:val="000000"/>
          <w:lang w:eastAsia="es-CO"/>
        </w:rPr>
      </w:pPr>
    </w:p>
    <w:p w14:paraId="4A13C907" w14:textId="77777777" w:rsidR="009F52F2" w:rsidRDefault="009F52F2" w:rsidP="009F52F2">
      <w:pPr>
        <w:spacing w:line="240" w:lineRule="auto"/>
        <w:jc w:val="center"/>
        <w:rPr>
          <w:rFonts w:ascii="Arial" w:eastAsia="Times New Roman" w:hAnsi="Arial" w:cs="Arial"/>
          <w:color w:val="000000"/>
          <w:lang w:eastAsia="es-CO"/>
        </w:rPr>
      </w:pPr>
    </w:p>
    <w:p w14:paraId="7413DE31" w14:textId="77777777" w:rsidR="009F52F2" w:rsidRDefault="009F52F2" w:rsidP="009F52F2">
      <w:pPr>
        <w:spacing w:after="0" w:line="240" w:lineRule="auto"/>
        <w:rPr>
          <w:rFonts w:ascii="Arial" w:eastAsia="Times New Roman" w:hAnsi="Arial" w:cs="Arial"/>
          <w:color w:val="000000"/>
          <w:lang w:eastAsia="es-CO"/>
        </w:rPr>
      </w:pPr>
    </w:p>
    <w:p w14:paraId="393FF709" w14:textId="321B13FE" w:rsidR="009F52F2" w:rsidRPr="00B41E79" w:rsidRDefault="008705FE" w:rsidP="009F52F2">
      <w:pPr>
        <w:spacing w:after="0" w:line="240" w:lineRule="auto"/>
        <w:jc w:val="center"/>
        <w:rPr>
          <w:rFonts w:ascii="Arial" w:hAnsi="Arial" w:cs="Arial"/>
          <w:sz w:val="16"/>
          <w:szCs w:val="16"/>
        </w:rPr>
      </w:pPr>
      <w:r>
        <w:rPr>
          <w:rFonts w:ascii="Arial" w:hAnsi="Arial" w:cs="Arial"/>
          <w:sz w:val="16"/>
          <w:szCs w:val="16"/>
        </w:rPr>
        <w:t>Fuente: SER- SDA</w:t>
      </w:r>
    </w:p>
    <w:p w14:paraId="65F4EA36" w14:textId="77777777" w:rsidR="009F52F2" w:rsidRDefault="009F52F2" w:rsidP="009F52F2">
      <w:pPr>
        <w:spacing w:after="0" w:line="240" w:lineRule="auto"/>
        <w:jc w:val="both"/>
        <w:rPr>
          <w:rFonts w:ascii="Arial" w:hAnsi="Arial" w:cs="Arial"/>
          <w:u w:val="single"/>
        </w:rPr>
      </w:pPr>
    </w:p>
    <w:p w14:paraId="0384AA8C" w14:textId="77777777" w:rsidR="009F52F2" w:rsidRPr="002641B3" w:rsidRDefault="009F52F2" w:rsidP="009F52F2">
      <w:pPr>
        <w:spacing w:after="0" w:line="240" w:lineRule="auto"/>
        <w:jc w:val="both"/>
        <w:rPr>
          <w:rFonts w:ascii="Times New Roman" w:hAnsi="Times New Roman" w:cs="Times New Roman"/>
          <w:sz w:val="24"/>
          <w:szCs w:val="24"/>
        </w:rPr>
      </w:pPr>
      <w:r w:rsidRPr="002641B3">
        <w:rPr>
          <w:rFonts w:ascii="Times New Roman" w:hAnsi="Times New Roman" w:cs="Times New Roman"/>
          <w:sz w:val="24"/>
          <w:szCs w:val="24"/>
        </w:rPr>
        <w:t xml:space="preserve">Para la meta de </w:t>
      </w:r>
      <w:r w:rsidRPr="002641B3">
        <w:rPr>
          <w:rFonts w:ascii="Times New Roman" w:hAnsi="Times New Roman" w:cs="Times New Roman"/>
          <w:i/>
          <w:sz w:val="24"/>
          <w:szCs w:val="24"/>
        </w:rPr>
        <w:t xml:space="preserve">“Duplicar el número de predios con adopción de buenas prácticas productivas que contribuyan a la adaptación y reducción de la vulnerabilidad frente al cambio climático y la promoción del desarrollo sostenible”, </w:t>
      </w:r>
      <w:r w:rsidRPr="002641B3">
        <w:rPr>
          <w:rFonts w:ascii="Times New Roman" w:hAnsi="Times New Roman" w:cs="Times New Roman"/>
          <w:sz w:val="24"/>
          <w:szCs w:val="24"/>
        </w:rPr>
        <w:t>se identificaron y vincularon 56 nuevos predios dentro de la promoción de Buenas Prácticas Ambientales en el sistema productivo, distribuidos 23 en la cuenca del río Tunjuelo, localidades de Usme y Ciudad Bolívar, 10 predios en la cuenca del río Blanco y 10 predios en la cuenca del río Sumapaz, localidad de Sumapaz y 10 predios en la cuenca del río Teusacá, localidades de Santa fe y Chapinero, y 3 predios en zona de franja de cerros orientales, localidad de Usme.</w:t>
      </w:r>
    </w:p>
    <w:p w14:paraId="138F77AE" w14:textId="77777777" w:rsidR="009F52F2" w:rsidRPr="002641B3" w:rsidRDefault="009F52F2" w:rsidP="009F52F2">
      <w:pPr>
        <w:spacing w:after="0" w:line="240" w:lineRule="auto"/>
        <w:jc w:val="both"/>
        <w:rPr>
          <w:rFonts w:ascii="Times New Roman" w:hAnsi="Times New Roman" w:cs="Times New Roman"/>
          <w:sz w:val="24"/>
          <w:szCs w:val="24"/>
        </w:rPr>
      </w:pPr>
    </w:p>
    <w:p w14:paraId="01EF183F" w14:textId="77777777" w:rsidR="009F52F2" w:rsidRPr="002641B3" w:rsidRDefault="009F52F2" w:rsidP="009F52F2">
      <w:pPr>
        <w:spacing w:line="240" w:lineRule="auto"/>
        <w:jc w:val="both"/>
        <w:rPr>
          <w:rFonts w:ascii="Times New Roman" w:hAnsi="Times New Roman" w:cs="Times New Roman"/>
          <w:sz w:val="24"/>
          <w:szCs w:val="24"/>
        </w:rPr>
      </w:pPr>
      <w:r w:rsidRPr="002641B3">
        <w:rPr>
          <w:rFonts w:ascii="Times New Roman" w:hAnsi="Times New Roman" w:cs="Times New Roman"/>
          <w:sz w:val="24"/>
          <w:szCs w:val="24"/>
        </w:rPr>
        <w:t>Destacándose las siguientes acciones:</w:t>
      </w:r>
    </w:p>
    <w:p w14:paraId="4C81C7AF" w14:textId="77777777" w:rsidR="009F52F2" w:rsidRPr="002641B3" w:rsidRDefault="009F52F2" w:rsidP="00271A1D">
      <w:pPr>
        <w:pStyle w:val="Prrafodelista"/>
        <w:numPr>
          <w:ilvl w:val="0"/>
          <w:numId w:val="37"/>
        </w:numPr>
        <w:suppressAutoHyphens w:val="0"/>
        <w:spacing w:line="240" w:lineRule="auto"/>
        <w:contextualSpacing/>
        <w:jc w:val="both"/>
        <w:rPr>
          <w:rFonts w:ascii="Times New Roman" w:hAnsi="Times New Roman" w:cs="Times New Roman"/>
          <w:sz w:val="24"/>
          <w:szCs w:val="24"/>
        </w:rPr>
      </w:pPr>
      <w:r w:rsidRPr="002641B3">
        <w:rPr>
          <w:rFonts w:ascii="Times New Roman" w:hAnsi="Times New Roman" w:cs="Times New Roman"/>
          <w:sz w:val="24"/>
          <w:szCs w:val="24"/>
        </w:rPr>
        <w:t>56 predios vinculados con cartografía social, matriz de indicadores de cada predio y plan finca para su intervención.</w:t>
      </w:r>
    </w:p>
    <w:p w14:paraId="29D65128" w14:textId="77777777" w:rsidR="009F52F2" w:rsidRPr="002641B3" w:rsidRDefault="009F52F2" w:rsidP="00271A1D">
      <w:pPr>
        <w:pStyle w:val="Prrafodelista"/>
        <w:numPr>
          <w:ilvl w:val="0"/>
          <w:numId w:val="37"/>
        </w:numPr>
        <w:suppressAutoHyphens w:val="0"/>
        <w:spacing w:line="240" w:lineRule="auto"/>
        <w:contextualSpacing/>
        <w:jc w:val="both"/>
        <w:rPr>
          <w:rFonts w:ascii="Times New Roman" w:hAnsi="Times New Roman" w:cs="Times New Roman"/>
          <w:sz w:val="24"/>
          <w:szCs w:val="24"/>
        </w:rPr>
      </w:pPr>
      <w:r w:rsidRPr="002641B3">
        <w:rPr>
          <w:rFonts w:ascii="Times New Roman" w:hAnsi="Times New Roman" w:cs="Times New Roman"/>
          <w:sz w:val="24"/>
          <w:szCs w:val="24"/>
        </w:rPr>
        <w:t>Seguimiento a 452 predios anteriormente intervenidos para identificar predios que necesitan mantenimiento.</w:t>
      </w:r>
    </w:p>
    <w:p w14:paraId="1DF42813" w14:textId="77777777" w:rsidR="009F52F2" w:rsidRPr="002641B3" w:rsidRDefault="009F52F2" w:rsidP="00271A1D">
      <w:pPr>
        <w:pStyle w:val="Prrafodelista"/>
        <w:numPr>
          <w:ilvl w:val="0"/>
          <w:numId w:val="37"/>
        </w:numPr>
        <w:suppressAutoHyphens w:val="0"/>
        <w:spacing w:line="240" w:lineRule="auto"/>
        <w:contextualSpacing/>
        <w:jc w:val="both"/>
        <w:rPr>
          <w:rFonts w:ascii="Times New Roman" w:hAnsi="Times New Roman" w:cs="Times New Roman"/>
          <w:sz w:val="24"/>
          <w:szCs w:val="24"/>
        </w:rPr>
      </w:pPr>
      <w:r w:rsidRPr="002641B3">
        <w:rPr>
          <w:rFonts w:ascii="Times New Roman" w:hAnsi="Times New Roman" w:cs="Times New Roman"/>
          <w:sz w:val="24"/>
          <w:szCs w:val="24"/>
        </w:rPr>
        <w:t>14 predios con apoyo en acciones de la huerta casera, 2 predios con instalación de invernadero y 3 predios con mejoramiento de instalación de especies menores como apoyo a la seguridad alimentaria</w:t>
      </w:r>
    </w:p>
    <w:p w14:paraId="3AB231C0" w14:textId="77777777" w:rsidR="009F52F2" w:rsidRPr="002641B3" w:rsidRDefault="009F52F2" w:rsidP="00271A1D">
      <w:pPr>
        <w:pStyle w:val="Prrafodelista"/>
        <w:numPr>
          <w:ilvl w:val="0"/>
          <w:numId w:val="37"/>
        </w:numPr>
        <w:suppressAutoHyphens w:val="0"/>
        <w:spacing w:line="240" w:lineRule="auto"/>
        <w:contextualSpacing/>
        <w:jc w:val="both"/>
        <w:rPr>
          <w:rFonts w:ascii="Times New Roman" w:hAnsi="Times New Roman" w:cs="Times New Roman"/>
          <w:sz w:val="24"/>
          <w:szCs w:val="24"/>
        </w:rPr>
      </w:pPr>
      <w:r w:rsidRPr="002641B3">
        <w:rPr>
          <w:rFonts w:ascii="Times New Roman" w:hAnsi="Times New Roman" w:cs="Times New Roman"/>
          <w:sz w:val="24"/>
          <w:szCs w:val="24"/>
        </w:rPr>
        <w:t>2 predios con introducción de lombricultivo como uso de abonos orgánicos</w:t>
      </w:r>
    </w:p>
    <w:p w14:paraId="612B6C36" w14:textId="77777777" w:rsidR="009F52F2" w:rsidRPr="002641B3" w:rsidRDefault="009F52F2" w:rsidP="00271A1D">
      <w:pPr>
        <w:pStyle w:val="Prrafodelista"/>
        <w:numPr>
          <w:ilvl w:val="0"/>
          <w:numId w:val="37"/>
        </w:numPr>
        <w:suppressAutoHyphens w:val="0"/>
        <w:spacing w:line="240" w:lineRule="auto"/>
        <w:contextualSpacing/>
        <w:jc w:val="both"/>
        <w:rPr>
          <w:rFonts w:ascii="Times New Roman" w:hAnsi="Times New Roman" w:cs="Times New Roman"/>
          <w:sz w:val="24"/>
          <w:szCs w:val="24"/>
        </w:rPr>
      </w:pPr>
      <w:r w:rsidRPr="002641B3">
        <w:rPr>
          <w:rFonts w:ascii="Times New Roman" w:hAnsi="Times New Roman" w:cs="Times New Roman"/>
          <w:sz w:val="24"/>
          <w:szCs w:val="24"/>
        </w:rPr>
        <w:t>5 predios apoyados en enriquecimiento de nacederos con 239 árboles plantados y 3 predios con acciones de replante en aislamientos de nacederos, con 73 árboles plantados.</w:t>
      </w:r>
    </w:p>
    <w:p w14:paraId="59E34F2C" w14:textId="77777777" w:rsidR="009F52F2" w:rsidRPr="002641B3" w:rsidRDefault="009F52F2" w:rsidP="00271A1D">
      <w:pPr>
        <w:pStyle w:val="Prrafodelista"/>
        <w:numPr>
          <w:ilvl w:val="0"/>
          <w:numId w:val="37"/>
        </w:numPr>
        <w:suppressAutoHyphens w:val="0"/>
        <w:spacing w:line="240" w:lineRule="auto"/>
        <w:contextualSpacing/>
        <w:jc w:val="both"/>
        <w:rPr>
          <w:rFonts w:ascii="Times New Roman" w:hAnsi="Times New Roman" w:cs="Times New Roman"/>
          <w:sz w:val="24"/>
          <w:szCs w:val="24"/>
        </w:rPr>
      </w:pPr>
      <w:r w:rsidRPr="002641B3">
        <w:rPr>
          <w:rFonts w:ascii="Times New Roman" w:hAnsi="Times New Roman" w:cs="Times New Roman"/>
          <w:sz w:val="24"/>
          <w:szCs w:val="24"/>
        </w:rPr>
        <w:t>7821 metros lineales de cerca viva establecidos en 14 predios.</w:t>
      </w:r>
    </w:p>
    <w:p w14:paraId="006138FC" w14:textId="77777777" w:rsidR="009F52F2" w:rsidRPr="002641B3" w:rsidRDefault="009F52F2" w:rsidP="00271A1D">
      <w:pPr>
        <w:pStyle w:val="Prrafodelista"/>
        <w:numPr>
          <w:ilvl w:val="0"/>
          <w:numId w:val="37"/>
        </w:numPr>
        <w:suppressAutoHyphens w:val="0"/>
        <w:spacing w:line="240" w:lineRule="auto"/>
        <w:contextualSpacing/>
        <w:jc w:val="both"/>
        <w:rPr>
          <w:rFonts w:ascii="Times New Roman" w:hAnsi="Times New Roman" w:cs="Times New Roman"/>
          <w:sz w:val="24"/>
          <w:szCs w:val="24"/>
        </w:rPr>
      </w:pPr>
      <w:r w:rsidRPr="002641B3">
        <w:rPr>
          <w:rFonts w:ascii="Times New Roman" w:hAnsi="Times New Roman" w:cs="Times New Roman"/>
          <w:sz w:val="24"/>
          <w:szCs w:val="24"/>
        </w:rPr>
        <w:t>891. metros lineales en cerramiento de bosques y protección del recurso hídrico en 1 predio</w:t>
      </w:r>
    </w:p>
    <w:p w14:paraId="2CD3C189" w14:textId="77777777" w:rsidR="009F52F2" w:rsidRPr="002641B3" w:rsidRDefault="009F52F2" w:rsidP="00271A1D">
      <w:pPr>
        <w:pStyle w:val="Prrafodelista"/>
        <w:numPr>
          <w:ilvl w:val="0"/>
          <w:numId w:val="37"/>
        </w:numPr>
        <w:suppressAutoHyphens w:val="0"/>
        <w:spacing w:line="240" w:lineRule="auto"/>
        <w:contextualSpacing/>
        <w:jc w:val="both"/>
        <w:rPr>
          <w:rFonts w:ascii="Times New Roman" w:hAnsi="Times New Roman" w:cs="Times New Roman"/>
          <w:sz w:val="24"/>
          <w:szCs w:val="24"/>
        </w:rPr>
      </w:pPr>
      <w:r w:rsidRPr="002641B3">
        <w:rPr>
          <w:rFonts w:ascii="Times New Roman" w:hAnsi="Times New Roman" w:cs="Times New Roman"/>
          <w:sz w:val="24"/>
          <w:szCs w:val="24"/>
        </w:rPr>
        <w:t>Con un total de 2211 metros cuadrados de área liberada de actividades agropecuarias a áreas dedicadas a la conservación y recuperación.</w:t>
      </w:r>
    </w:p>
    <w:p w14:paraId="09030056" w14:textId="3C1F5849" w:rsidR="008705FE" w:rsidRPr="00BA7521" w:rsidRDefault="00BA7521" w:rsidP="00BA7521">
      <w:pPr>
        <w:pStyle w:val="Descripcin"/>
        <w:rPr>
          <w:rFonts w:ascii="Times New Roman" w:hAnsi="Times New Roman" w:cs="Times New Roman"/>
          <w:color w:val="auto"/>
          <w:sz w:val="22"/>
          <w:szCs w:val="22"/>
        </w:rPr>
      </w:pPr>
      <w:bookmarkStart w:id="12" w:name="_Toc473627149"/>
      <w:r w:rsidRPr="00BA7521">
        <w:rPr>
          <w:rFonts w:ascii="Times New Roman" w:hAnsi="Times New Roman" w:cs="Times New Roman"/>
          <w:color w:val="auto"/>
          <w:sz w:val="22"/>
          <w:szCs w:val="22"/>
        </w:rPr>
        <w:t xml:space="preserve">Ilustración </w:t>
      </w:r>
      <w:r w:rsidRPr="00BA7521">
        <w:rPr>
          <w:rFonts w:ascii="Times New Roman" w:hAnsi="Times New Roman" w:cs="Times New Roman"/>
          <w:color w:val="auto"/>
          <w:sz w:val="22"/>
          <w:szCs w:val="22"/>
        </w:rPr>
        <w:fldChar w:fldCharType="begin"/>
      </w:r>
      <w:r w:rsidRPr="00BA7521">
        <w:rPr>
          <w:rFonts w:ascii="Times New Roman" w:hAnsi="Times New Roman" w:cs="Times New Roman"/>
          <w:color w:val="auto"/>
          <w:sz w:val="22"/>
          <w:szCs w:val="22"/>
        </w:rPr>
        <w:instrText xml:space="preserve"> SEQ Ilustración \* ARABIC </w:instrText>
      </w:r>
      <w:r w:rsidRPr="00BA7521">
        <w:rPr>
          <w:rFonts w:ascii="Times New Roman" w:hAnsi="Times New Roman" w:cs="Times New Roman"/>
          <w:color w:val="auto"/>
          <w:sz w:val="22"/>
          <w:szCs w:val="22"/>
        </w:rPr>
        <w:fldChar w:fldCharType="separate"/>
      </w:r>
      <w:r w:rsidR="004B75EE">
        <w:rPr>
          <w:rFonts w:ascii="Times New Roman" w:hAnsi="Times New Roman" w:cs="Times New Roman"/>
          <w:noProof/>
          <w:color w:val="auto"/>
          <w:sz w:val="22"/>
          <w:szCs w:val="22"/>
        </w:rPr>
        <w:t>3</w:t>
      </w:r>
      <w:r w:rsidRPr="00BA7521">
        <w:rPr>
          <w:rFonts w:ascii="Times New Roman" w:hAnsi="Times New Roman" w:cs="Times New Roman"/>
          <w:color w:val="auto"/>
          <w:sz w:val="22"/>
          <w:szCs w:val="22"/>
        </w:rPr>
        <w:fldChar w:fldCharType="end"/>
      </w:r>
      <w:r w:rsidRPr="00BA7521">
        <w:rPr>
          <w:rFonts w:ascii="Times New Roman" w:hAnsi="Times New Roman" w:cs="Times New Roman"/>
          <w:color w:val="auto"/>
          <w:sz w:val="22"/>
          <w:szCs w:val="22"/>
        </w:rPr>
        <w:t>:</w:t>
      </w:r>
      <w:r w:rsidR="008705FE" w:rsidRPr="00BA7521">
        <w:rPr>
          <w:rFonts w:ascii="Times New Roman" w:hAnsi="Times New Roman" w:cs="Times New Roman"/>
          <w:color w:val="auto"/>
          <w:sz w:val="22"/>
          <w:szCs w:val="22"/>
        </w:rPr>
        <w:t xml:space="preserve"> Buenas prácticas ambientales en sistemas de producción agropecuaria - Localidades de Usme y Ciudad Bolívar.</w:t>
      </w:r>
      <w:bookmarkEnd w:id="12"/>
    </w:p>
    <w:p w14:paraId="52B48221" w14:textId="6B883407" w:rsidR="009F52F2" w:rsidRPr="00C565A7" w:rsidRDefault="009F52F2" w:rsidP="002641B3">
      <w:pPr>
        <w:spacing w:line="240" w:lineRule="auto"/>
        <w:rPr>
          <w:rFonts w:ascii="Arial" w:hAnsi="Arial" w:cs="Arial"/>
        </w:rPr>
      </w:pPr>
      <w:r w:rsidRPr="00C565A7">
        <w:rPr>
          <w:rFonts w:ascii="Arial" w:hAnsi="Arial" w:cs="Arial"/>
          <w:noProof/>
          <w:lang w:eastAsia="es-CO"/>
        </w:rPr>
        <mc:AlternateContent>
          <mc:Choice Requires="wpg">
            <w:drawing>
              <wp:anchor distT="0" distB="0" distL="114300" distR="114300" simplePos="0" relativeHeight="251680768" behindDoc="0" locked="0" layoutInCell="1" allowOverlap="1" wp14:anchorId="6C8029F2" wp14:editId="050249D8">
                <wp:simplePos x="0" y="0"/>
                <wp:positionH relativeFrom="margin">
                  <wp:posOffset>320040</wp:posOffset>
                </wp:positionH>
                <wp:positionV relativeFrom="paragraph">
                  <wp:posOffset>142875</wp:posOffset>
                </wp:positionV>
                <wp:extent cx="4857750" cy="3067050"/>
                <wp:effectExtent l="0" t="0" r="0" b="0"/>
                <wp:wrapNone/>
                <wp:docPr id="58" name="5 Grupo"/>
                <wp:cNvGraphicFramePr/>
                <a:graphic xmlns:a="http://schemas.openxmlformats.org/drawingml/2006/main">
                  <a:graphicData uri="http://schemas.microsoft.com/office/word/2010/wordprocessingGroup">
                    <wpg:wgp>
                      <wpg:cNvGrpSpPr/>
                      <wpg:grpSpPr>
                        <a:xfrm>
                          <a:off x="0" y="0"/>
                          <a:ext cx="4857750" cy="3067050"/>
                          <a:chOff x="90325" y="0"/>
                          <a:chExt cx="5904655" cy="4069057"/>
                        </a:xfrm>
                      </wpg:grpSpPr>
                      <pic:pic xmlns:pic="http://schemas.openxmlformats.org/drawingml/2006/picture">
                        <pic:nvPicPr>
                          <pic:cNvPr id="59" name="12 Imagen" descr="Descripción: I:\SUMAPAZ\IMPORTANTE\DOC.RURALIDAD SDA - SINDY\FAMILIAS OAF\2014 - 2016 FAMILIAS\VEREDA LAGUNA VERDE\Humberto Contreras, EL PRADO\ACCIONES\2015\Huerta Maria Martinez\P_20160105_140803.jpg"/>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90325" y="0"/>
                            <a:ext cx="1872208" cy="953646"/>
                          </a:xfrm>
                          <a:prstGeom prst="rect">
                            <a:avLst/>
                          </a:prstGeom>
                          <a:noFill/>
                          <a:ln>
                            <a:noFill/>
                          </a:ln>
                        </pic:spPr>
                      </pic:pic>
                      <pic:pic xmlns:pic="http://schemas.openxmlformats.org/drawingml/2006/picture">
                        <pic:nvPicPr>
                          <pic:cNvPr id="60" name="Picture 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1962533" y="0"/>
                            <a:ext cx="1470743" cy="953646"/>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61" name="Picture 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90326" y="929608"/>
                            <a:ext cx="1872208" cy="11746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62"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1962534" y="941976"/>
                            <a:ext cx="1470742" cy="1162261"/>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63" name="Pictur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1971294" y="2079273"/>
                            <a:ext cx="1470743" cy="1964821"/>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64" name="Picture 1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90325" y="2106562"/>
                            <a:ext cx="1896040" cy="1102767"/>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65" name="Picture 14" descr="C:\Users\leidy.jaramillo.SDA\Desktop\LEIDY JARAMILLO\CUENTAS DE COBRO leidy jaramillo\registro fotográfico grupo tunjuelo\Aislamiento de Bosque- Predio Betania -vereda Corinto Cerro redondo.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94430" y="3145542"/>
                            <a:ext cx="1891936" cy="89855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6" name="Picture 15" descr="C:\Users\leidy.jaramillo.SDA\Desktop\LEIDY JARAMILLO\CUENTAS DE COBRO leidy jaramillo\registro fotográfico grupo tunjuelo\contrucción de galpon -las acasias- pasquilla- ciudad bolivar.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3406813" y="5710"/>
                            <a:ext cx="2588167" cy="20985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7" name="Picture 16" descr="C:\Users\leidy.jaramillo.SDA\Desktop\LEIDY JARAMILLO\CUENTAS DE COBRO leidy jaramillo\registro fotográfico grupo tunjuelo\-establecimiento de huerta casera -predio la chalada- pasquilla- Ciudad Bolivar.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3442036" y="2126734"/>
                            <a:ext cx="2552944" cy="194232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w14:anchorId="14BBB741" id="5 Grupo" o:spid="_x0000_s1026" style="position:absolute;margin-left:25.2pt;margin-top:11.25pt;width:382.5pt;height:241.5pt;z-index:251680768;mso-position-horizontal-relative:margin;mso-width-relative:margin;mso-height-relative:margin" coordorigin="903" coordsize="59046,4069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12 Imagen" o:spid="_x0000_s1027" type="#_x0000_t75" alt="Descripción: I:\SUMAPAZ\IMPORTANTE\DOC.RURALIDAD SDA - SINDY\FAMILIAS OAF\2014 - 2016 FAMILIAS\VEREDA LAGUNA VERDE\Humberto Contreras, EL PRADO\ACCIONES\2015\Huerta Maria Martinez\P_20160105_140803.jpg" style="position:absolute;left:903;width:18722;height:95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plrGLFAAAA2wAAAA8AAABkcnMvZG93bnJldi54bWxEj0FrAjEUhO9C/0N4BW81a6VSV6NItdhD&#10;QaoientunrvBzcuSpLr9902h4HGYmW+Yyay1tbiSD8axgn4vA0FcOG24VLDbvj+9gggRWWPtmBT8&#10;UIDZ9KEzwVy7G3/RdRNLkSAcclRQxdjkUoaiIouh5xri5J2dtxiT9KXUHm8Jbmv5nGVDadFwWqiw&#10;obeKisvm2ypYmfPi5AfHgR6avf3cxeXqsF4q1X1s52MQkdp4D/+3P7SClxH8fUk/QE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qZaxixQAAANsAAAAPAAAAAAAAAAAAAAAA&#10;AJ8CAABkcnMvZG93bnJldi54bWxQSwUGAAAAAAQABAD3AAAAkQMAAAAA&#10;">
                  <v:imagedata r:id="rId20" o:title="P_20160105_140803"/>
                </v:shape>
                <v:shape id="Picture 8" o:spid="_x0000_s1028" type="#_x0000_t75" style="position:absolute;left:19625;width:14707;height:95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8YVKfAAAAA2wAAAA8AAABkcnMvZG93bnJldi54bWxET8uKwjAU3QvzD+EOuNNUwSLVKD4QBDfj&#10;A3R5aa5tZ5qb2sS2/v1kIbg8nPd82ZlSNFS7wrKC0TACQZxaXXCm4HLeDaYgnEfWWFomBS9ysFx8&#10;9eaYaNvykZqTz0QIYZeggtz7KpHSpTkZdENbEQfubmuDPsA6k7rGNoSbUo6jKJYGCw4NOVa0ySn9&#10;Oz2NgsltbeOD3d6a33Prrz/3x2W1j5Xqf3erGQhPnf+I3+69VhCH9eFL+AFy8Q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rxhUp8AAAADbAAAADwAAAAAAAAAAAAAAAACfAgAA&#10;ZHJzL2Rvd25yZXYueG1sUEsFBgAAAAAEAAQA9wAAAIwDAAAAAA==&#10;" fillcolor="#4f81bd [3204]" strokecolor="black [3213]">
                  <v:imagedata r:id="rId21" o:title=""/>
                  <v:shadow color="#eeece1 [3214]"/>
                </v:shape>
                <v:shape id="Picture 9" o:spid="_x0000_s1029" type="#_x0000_t75" style="position:absolute;left:903;top:9296;width:18722;height:117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tsgfEAAAA2wAAAA8AAABkcnMvZG93bnJldi54bWxEj0FrwkAUhO8F/8PyhN7qJpaGGrMRkZZ6&#10;bSyCt2f2mQ1m34bsVqO/vlso9DjMzDdMsRptJy40+NaxgnSWgCCunW65UfC1e396BeEDssbOMSm4&#10;kYdVOXkoMNfuyp90qUIjIoR9jgpMCH0upa8NWfQz1xNH7+QGiyHKoZF6wGuE207OkySTFluOCwZ7&#10;2hiqz9W3VXA/Pm9fPg7V3iyydN/akGTr/k2px+m4XoIINIb/8F97qxVkKfx+iT9Alj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btsgfEAAAA2wAAAA8AAAAAAAAAAAAAAAAA&#10;nwIAAGRycy9kb3ducmV2LnhtbFBLBQYAAAAABAAEAPcAAACQAwAAAAA=&#10;" fillcolor="#4f81bd [3204]" strokecolor="black [3213]">
                  <v:imagedata r:id="rId22" o:title=""/>
                  <v:shadow color="#eeece1 [3214]"/>
                </v:shape>
                <v:shape id="Picture 10" o:spid="_x0000_s1030" type="#_x0000_t75" style="position:absolute;left:19625;top:9419;width:14707;height:116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PndB3CAAAA2wAAAA8AAABkcnMvZG93bnJldi54bWxEj8FqwzAQRO+B/oPYQm+xVBec1rESQqFg&#10;eouT3rfWxja1VsZSY7dfHwUCOQ4z84YptrPtxZlG3znW8JwoEMS1Mx03Go6Hj+UrCB+QDfaOScMf&#10;edhuHhYF5sZNvKdzFRoRIexz1NCGMORS+roliz5xA3H0Tm60GKIcG2lGnCLc9jJVKpMWO44LLQ70&#10;3lL9U/1aDYa++W2lVrP697uvl0+a0rKatH56nHdrEIHmcA/f2qXRkKVw/RJ/gNxc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T53QdwgAAANsAAAAPAAAAAAAAAAAAAAAAAJ8C&#10;AABkcnMvZG93bnJldi54bWxQSwUGAAAAAAQABAD3AAAAjgMAAAAA&#10;" fillcolor="#4f81bd [3204]" strokecolor="black [3213]">
                  <v:imagedata r:id="rId23" o:title=""/>
                  <v:shadow color="#eeece1 [3214]"/>
                </v:shape>
                <v:shape id="Picture 11" o:spid="_x0000_s1031" type="#_x0000_t75" style="position:absolute;left:19712;top:20792;width:14708;height:196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XU6a+AAAA2wAAAA8AAABkcnMvZG93bnJldi54bWxET8tqAjEU3Qv9h3AL3TmJFgaZGkUKYrvz&#10;9QHXye1kMLkZJqlO+/VGENydw3lx5svBO3GhPraBNUwKBYK4DqblRsPxsB7PQMSEbNAFJg1/FGG5&#10;eBnNsTLhyju67FMjcgnHCjXYlLpKylhb8hiL0BFn7Sf0HlOmfSNNj9dc7p2cKlVKjy3nBYsdfVqq&#10;z/tfr6HbqH/FanDrjE52si2/HZZav70Oqw8QiYb0ND/SX0ZD+Q73L/kHyMUN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MOXU6a+AAAA2wAAAA8AAAAAAAAAAAAAAAAAnwIAAGRy&#10;cy9kb3ducmV2LnhtbFBLBQYAAAAABAAEAPcAAACKAwAAAAA=&#10;" fillcolor="#4f81bd [3204]" strokecolor="black [3213]">
                  <v:imagedata r:id="rId24" o:title=""/>
                  <v:shadow color="#eeece1 [3214]"/>
                </v:shape>
                <v:shape id="Picture 12" o:spid="_x0000_s1032" type="#_x0000_t75" style="position:absolute;left:903;top:21065;width:18960;height:110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c19/GAAAA2wAAAA8AAABkcnMvZG93bnJldi54bWxEj0FrwkAUhO+F/oflFXprNq0iJWYVESpS&#10;ezBpEXJ7ZJ9JaPZtyK4m+fduQehxmJlvmHQ9mlZcqXeNZQWvUQyCuLS64UrBz/fHyzsI55E1tpZJ&#10;wUQO1qvHhxQTbQfO6Jr7SgQIuwQV1N53iZSurMmgi2xHHLyz7Q36IPtK6h6HADetfIvjhTTYcFio&#10;saNtTeVvfjEKtrv8NM1mtjhmm093OH/Ni6zdK/X8NG6WIDyN/j98b++1gsUc/r6EHyBX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JzX38YAAADbAAAADwAAAAAAAAAAAAAA&#10;AACfAgAAZHJzL2Rvd25yZXYueG1sUEsFBgAAAAAEAAQA9wAAAJIDAAAAAA==&#10;" fillcolor="#4f81bd [3204]" strokecolor="black [3213]">
                  <v:imagedata r:id="rId25" o:title=""/>
                  <v:shadow color="#eeece1 [3214]"/>
                </v:shape>
                <v:shape id="Picture 14" o:spid="_x0000_s1033" type="#_x0000_t75" style="position:absolute;left:944;top:31455;width:18919;height:89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2Ivs3FAAAA2wAAAA8AAABkcnMvZG93bnJldi54bWxEj91qwkAUhO+FvsNyCt7ppgWlxGxECsUf&#10;EFqr6OUhe0zS7p6N2dWkb98tCL0cZuYbJpv31ogbtb52rOBpnIAgLpyuuVSw/3wbvYDwAVmjcUwK&#10;fsjDPH8YZJhq1/EH3XahFBHCPkUFVQhNKqUvKrLox64hjt7ZtRZDlG0pdYtdhFsjn5NkKi3WHBcq&#10;bOi1ouJ7d7UKanPZrL+2x/Wy6A/m1F2X7vjOSg0f+8UMRKA+/Ifv7ZVWMJ3A35f4A2T+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tiL7NxQAAANsAAAAPAAAAAAAAAAAAAAAA&#10;AJ8CAABkcnMvZG93bnJldi54bWxQSwUGAAAAAAQABAD3AAAAkQMAAAAA&#10;">
                  <v:imagedata r:id="rId26" o:title="Aislamiento de Bosque- Predio Betania -vereda Corinto Cerro redondo"/>
                </v:shape>
                <v:shape id="Picture 15" o:spid="_x0000_s1034" type="#_x0000_t75" style="position:absolute;left:34068;top:57;width:25881;height:209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Vi1zCAAAA2wAAAA8AAABkcnMvZG93bnJldi54bWxEj0+LwjAUxO+C3yG8BW+a1kNZusaiC+Le&#10;Vuuf86N521abl9JEbb/9RhA8DjPzG2aR9aYRd+pcbVlBPItAEBdW11wqOB42008QziNrbCyTgoEc&#10;ZMvxaIGptg/e0z33pQgQdikqqLxvUyldUZFBN7MtcfD+bGfQB9mVUnf4CHDTyHkUJdJgzWGhwpa+&#10;Kyqu+c0ouOzP6195Yq+b3XYoYzlE522u1OSjX32B8NT7d/jV/tEKkgSeX8IPkMt/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mFYtcwgAAANsAAAAPAAAAAAAAAAAAAAAAAJ8C&#10;AABkcnMvZG93bnJldi54bWxQSwUGAAAAAAQABAD3AAAAjgMAAAAA&#10;">
                  <v:imagedata r:id="rId27" o:title="contrucción de galpon -las acasias- pasquilla- ciudad bolivar"/>
                </v:shape>
                <v:shape id="Picture 16" o:spid="_x0000_s1035" type="#_x0000_t75" style="position:absolute;left:34420;top:21267;width:25529;height:194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id5brBAAAA2wAAAA8AAABkcnMvZG93bnJldi54bWxEj82KwkAQhO8LvsPQgrd14h7cEB1FBMGL&#10;sP7gucm0STTTEzKtiW/vCAsei6r6ipove1erB7Wh8mxgMk5AEefeVlwYOB033ymoIMgWa89k4EkB&#10;lovB1xwz6zve0+MghYoQDhkaKEWaTOuQl+QwjH1DHL2Lbx1KlG2hbYtdhLta/yTJVDusOC6U2NC6&#10;pPx2uDsD2yceu51ci7Q/r0TSq/27+J0xo2G/moES6uUT/m9vrYHpL7y/xB+gFy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id5brBAAAA2wAAAA8AAAAAAAAAAAAAAAAAnwIA&#10;AGRycy9kb3ducmV2LnhtbFBLBQYAAAAABAAEAPcAAACNAwAAAAA=&#10;">
                  <v:imagedata r:id="rId28" o:title="-establecimiento de huerta casera -predio la chalada- pasquilla- Ciudad Bolivar"/>
                </v:shape>
                <w10:wrap anchorx="margin"/>
              </v:group>
            </w:pict>
          </mc:Fallback>
        </mc:AlternateContent>
      </w:r>
    </w:p>
    <w:p w14:paraId="71F120A6" w14:textId="77777777" w:rsidR="009F52F2" w:rsidRPr="00C565A7" w:rsidRDefault="009F52F2" w:rsidP="009F52F2">
      <w:pPr>
        <w:spacing w:line="240" w:lineRule="auto"/>
        <w:jc w:val="center"/>
        <w:rPr>
          <w:rFonts w:ascii="Arial" w:hAnsi="Arial" w:cs="Arial"/>
        </w:rPr>
      </w:pPr>
    </w:p>
    <w:p w14:paraId="4A7E7963" w14:textId="77777777" w:rsidR="009F52F2" w:rsidRPr="00C565A7" w:rsidRDefault="009F52F2" w:rsidP="009F52F2">
      <w:pPr>
        <w:spacing w:line="240" w:lineRule="auto"/>
        <w:jc w:val="center"/>
        <w:rPr>
          <w:rFonts w:ascii="Arial" w:hAnsi="Arial" w:cs="Arial"/>
        </w:rPr>
      </w:pPr>
    </w:p>
    <w:p w14:paraId="7103B92F" w14:textId="77777777" w:rsidR="009F52F2" w:rsidRPr="00C565A7" w:rsidRDefault="009F52F2" w:rsidP="009F52F2">
      <w:pPr>
        <w:spacing w:line="240" w:lineRule="auto"/>
        <w:jc w:val="center"/>
        <w:rPr>
          <w:rFonts w:ascii="Arial" w:hAnsi="Arial" w:cs="Arial"/>
        </w:rPr>
      </w:pPr>
    </w:p>
    <w:p w14:paraId="36E42155" w14:textId="77777777" w:rsidR="009F52F2" w:rsidRPr="00C565A7" w:rsidRDefault="009F52F2" w:rsidP="009F52F2">
      <w:pPr>
        <w:spacing w:line="240" w:lineRule="auto"/>
        <w:jc w:val="center"/>
        <w:rPr>
          <w:rFonts w:ascii="Arial" w:hAnsi="Arial" w:cs="Arial"/>
        </w:rPr>
      </w:pPr>
    </w:p>
    <w:p w14:paraId="68DF8B06" w14:textId="77777777" w:rsidR="009F52F2" w:rsidRPr="00C565A7" w:rsidRDefault="009F52F2" w:rsidP="009F52F2">
      <w:pPr>
        <w:spacing w:line="240" w:lineRule="auto"/>
        <w:jc w:val="center"/>
        <w:rPr>
          <w:rFonts w:ascii="Arial" w:hAnsi="Arial" w:cs="Arial"/>
        </w:rPr>
      </w:pPr>
    </w:p>
    <w:p w14:paraId="62E55A84" w14:textId="77777777" w:rsidR="009F52F2" w:rsidRDefault="009F52F2" w:rsidP="009F52F2">
      <w:pPr>
        <w:spacing w:line="240" w:lineRule="auto"/>
        <w:jc w:val="center"/>
        <w:rPr>
          <w:rFonts w:ascii="Arial" w:hAnsi="Arial" w:cs="Arial"/>
          <w:b/>
        </w:rPr>
      </w:pPr>
    </w:p>
    <w:p w14:paraId="13CE6507" w14:textId="77777777" w:rsidR="009F52F2" w:rsidRDefault="009F52F2" w:rsidP="009F52F2">
      <w:pPr>
        <w:spacing w:line="240" w:lineRule="auto"/>
        <w:jc w:val="center"/>
        <w:rPr>
          <w:rFonts w:ascii="Arial" w:hAnsi="Arial" w:cs="Arial"/>
          <w:sz w:val="18"/>
          <w:szCs w:val="18"/>
        </w:rPr>
      </w:pPr>
    </w:p>
    <w:p w14:paraId="700686AC" w14:textId="77777777" w:rsidR="009F52F2" w:rsidRDefault="009F52F2" w:rsidP="009F52F2">
      <w:pPr>
        <w:spacing w:after="0" w:line="240" w:lineRule="auto"/>
        <w:jc w:val="center"/>
        <w:rPr>
          <w:rFonts w:ascii="Arial" w:hAnsi="Arial" w:cs="Arial"/>
          <w:sz w:val="18"/>
          <w:szCs w:val="18"/>
        </w:rPr>
      </w:pPr>
    </w:p>
    <w:p w14:paraId="4569591D" w14:textId="77777777" w:rsidR="009F52F2" w:rsidRDefault="009F52F2" w:rsidP="009F52F2">
      <w:pPr>
        <w:spacing w:after="0" w:line="240" w:lineRule="auto"/>
        <w:jc w:val="center"/>
        <w:rPr>
          <w:rFonts w:ascii="Arial" w:hAnsi="Arial" w:cs="Arial"/>
          <w:sz w:val="18"/>
          <w:szCs w:val="18"/>
        </w:rPr>
      </w:pPr>
    </w:p>
    <w:p w14:paraId="758C8546" w14:textId="77777777" w:rsidR="009F52F2" w:rsidRDefault="009F52F2" w:rsidP="009F52F2">
      <w:pPr>
        <w:spacing w:after="0" w:line="240" w:lineRule="auto"/>
        <w:jc w:val="center"/>
        <w:rPr>
          <w:rFonts w:ascii="Arial" w:hAnsi="Arial" w:cs="Arial"/>
          <w:sz w:val="18"/>
          <w:szCs w:val="18"/>
        </w:rPr>
      </w:pPr>
    </w:p>
    <w:p w14:paraId="2AE1C32B" w14:textId="77777777" w:rsidR="009F52F2" w:rsidRDefault="009F52F2" w:rsidP="009F52F2">
      <w:pPr>
        <w:spacing w:after="0" w:line="240" w:lineRule="auto"/>
        <w:jc w:val="center"/>
        <w:rPr>
          <w:rFonts w:ascii="Arial" w:hAnsi="Arial" w:cs="Arial"/>
          <w:sz w:val="18"/>
          <w:szCs w:val="18"/>
        </w:rPr>
      </w:pPr>
    </w:p>
    <w:p w14:paraId="32092276" w14:textId="77777777" w:rsidR="009F52F2" w:rsidRDefault="009F52F2" w:rsidP="009F52F2">
      <w:pPr>
        <w:spacing w:after="0" w:line="240" w:lineRule="auto"/>
        <w:jc w:val="center"/>
        <w:rPr>
          <w:rFonts w:ascii="Arial" w:hAnsi="Arial" w:cs="Arial"/>
          <w:sz w:val="18"/>
          <w:szCs w:val="18"/>
        </w:rPr>
      </w:pPr>
    </w:p>
    <w:p w14:paraId="237BDA8B" w14:textId="77777777" w:rsidR="009F52F2" w:rsidRDefault="009F52F2" w:rsidP="009F52F2">
      <w:pPr>
        <w:spacing w:after="0" w:line="240" w:lineRule="auto"/>
        <w:jc w:val="center"/>
        <w:rPr>
          <w:rFonts w:ascii="Arial" w:hAnsi="Arial" w:cs="Arial"/>
          <w:sz w:val="18"/>
          <w:szCs w:val="18"/>
        </w:rPr>
      </w:pPr>
    </w:p>
    <w:p w14:paraId="617BB985" w14:textId="77777777" w:rsidR="009F52F2" w:rsidRDefault="009F52F2" w:rsidP="009F52F2">
      <w:pPr>
        <w:spacing w:after="0" w:line="240" w:lineRule="auto"/>
        <w:jc w:val="center"/>
        <w:rPr>
          <w:rFonts w:ascii="Arial" w:hAnsi="Arial" w:cs="Arial"/>
          <w:sz w:val="18"/>
          <w:szCs w:val="18"/>
        </w:rPr>
      </w:pPr>
    </w:p>
    <w:p w14:paraId="628917E7" w14:textId="77777777" w:rsidR="009F52F2" w:rsidRDefault="009F52F2" w:rsidP="009F52F2">
      <w:pPr>
        <w:spacing w:after="0" w:line="240" w:lineRule="auto"/>
        <w:jc w:val="center"/>
        <w:rPr>
          <w:rFonts w:ascii="Arial" w:hAnsi="Arial" w:cs="Arial"/>
          <w:sz w:val="18"/>
          <w:szCs w:val="18"/>
        </w:rPr>
      </w:pPr>
    </w:p>
    <w:p w14:paraId="4066EB09" w14:textId="09D0F91A" w:rsidR="009F52F2" w:rsidRPr="00527C37" w:rsidRDefault="008705FE" w:rsidP="009F52F2">
      <w:pPr>
        <w:spacing w:after="0" w:line="240" w:lineRule="auto"/>
        <w:jc w:val="center"/>
        <w:rPr>
          <w:rFonts w:ascii="Arial" w:hAnsi="Arial" w:cs="Arial"/>
          <w:sz w:val="16"/>
          <w:szCs w:val="16"/>
        </w:rPr>
      </w:pPr>
      <w:r>
        <w:rPr>
          <w:rFonts w:ascii="Arial" w:hAnsi="Arial" w:cs="Arial"/>
          <w:sz w:val="16"/>
          <w:szCs w:val="16"/>
        </w:rPr>
        <w:t>Fuente: SER-SDA</w:t>
      </w:r>
      <w:r w:rsidR="009F52F2" w:rsidRPr="00B41E79">
        <w:rPr>
          <w:rFonts w:ascii="Arial" w:hAnsi="Arial" w:cs="Arial"/>
          <w:sz w:val="16"/>
          <w:szCs w:val="16"/>
        </w:rPr>
        <w:t xml:space="preserve"> </w:t>
      </w:r>
    </w:p>
    <w:p w14:paraId="4753843F" w14:textId="77777777" w:rsidR="009F52F2" w:rsidRDefault="009F52F2" w:rsidP="009F52F2">
      <w:pPr>
        <w:spacing w:line="240" w:lineRule="auto"/>
        <w:jc w:val="both"/>
        <w:rPr>
          <w:rFonts w:ascii="Arial" w:hAnsi="Arial" w:cs="Arial"/>
          <w:sz w:val="18"/>
          <w:szCs w:val="18"/>
        </w:rPr>
      </w:pPr>
    </w:p>
    <w:p w14:paraId="142408B0" w14:textId="77777777" w:rsidR="002641B3" w:rsidRPr="00C565A7" w:rsidRDefault="002641B3" w:rsidP="009F52F2">
      <w:pPr>
        <w:spacing w:line="240" w:lineRule="auto"/>
        <w:jc w:val="both"/>
        <w:rPr>
          <w:rFonts w:ascii="Arial" w:hAnsi="Arial" w:cs="Arial"/>
          <w:sz w:val="18"/>
          <w:szCs w:val="18"/>
        </w:rPr>
      </w:pPr>
    </w:p>
    <w:p w14:paraId="6A0545C4" w14:textId="77777777" w:rsidR="009F52F2" w:rsidRPr="002641B3" w:rsidRDefault="009F52F2" w:rsidP="009F52F2">
      <w:pPr>
        <w:spacing w:line="240" w:lineRule="auto"/>
        <w:jc w:val="both"/>
        <w:rPr>
          <w:rFonts w:ascii="Times New Roman" w:eastAsia="Times New Roman" w:hAnsi="Times New Roman" w:cs="Times New Roman"/>
          <w:color w:val="000000"/>
          <w:sz w:val="24"/>
          <w:szCs w:val="24"/>
          <w:lang w:eastAsia="es-CO"/>
        </w:rPr>
      </w:pPr>
      <w:r w:rsidRPr="002641B3">
        <w:rPr>
          <w:rFonts w:ascii="Times New Roman" w:eastAsia="Times New Roman" w:hAnsi="Times New Roman" w:cs="Times New Roman"/>
          <w:color w:val="000000"/>
          <w:sz w:val="24"/>
          <w:szCs w:val="24"/>
          <w:lang w:eastAsia="es-CO"/>
        </w:rPr>
        <w:t>En cuanto a la aplicación del protocolo de restauración ecológica (diagnóstico, diseño, implementación y mantenimiento) del Distrito Capital, planeado para 200 hectáreas, se realizaron acciones en 0,5 hectáreas en la quebrada Seca, localidad San Cristóbal, subcuenca Tunjuelo, con la plantación de 200 individuos vegetales, igualmente, se realizó la recolección de basuras y el control de chusque y retamo. Las actividades de realizaron con participación comunitaria del barrio Las Gaviotas.</w:t>
      </w:r>
    </w:p>
    <w:p w14:paraId="67526B15" w14:textId="77777777" w:rsidR="009F52F2" w:rsidRPr="002641B3" w:rsidRDefault="009F52F2" w:rsidP="009F52F2">
      <w:pPr>
        <w:spacing w:line="240" w:lineRule="auto"/>
        <w:jc w:val="both"/>
        <w:rPr>
          <w:rFonts w:ascii="Times New Roman" w:eastAsia="Times New Roman" w:hAnsi="Times New Roman" w:cs="Times New Roman"/>
          <w:sz w:val="24"/>
          <w:szCs w:val="24"/>
          <w:lang w:eastAsia="es-CO"/>
        </w:rPr>
      </w:pPr>
      <w:r w:rsidRPr="002641B3">
        <w:rPr>
          <w:rFonts w:ascii="Times New Roman" w:eastAsia="Times New Roman" w:hAnsi="Times New Roman" w:cs="Times New Roman"/>
          <w:sz w:val="24"/>
          <w:szCs w:val="24"/>
          <w:lang w:eastAsia="es-CO"/>
        </w:rPr>
        <w:t>En el Parque Nacional Enrique Olaya Herrera Polígono, 218 (quebrada asociada, Santo Domingo), río San Francisco, subcuenca Fucha, localidad Santa Fe, se realizaron acciones de restauración ecológica en 5,83 ha, con la plantación de 750 árboles, se contó con la participación de la CAR.</w:t>
      </w:r>
    </w:p>
    <w:p w14:paraId="5FE300A2" w14:textId="77777777" w:rsidR="009F52F2" w:rsidRPr="002641B3" w:rsidRDefault="009F52F2" w:rsidP="009F52F2">
      <w:pPr>
        <w:spacing w:line="240" w:lineRule="auto"/>
        <w:jc w:val="both"/>
        <w:rPr>
          <w:rFonts w:ascii="Times New Roman" w:eastAsia="Times New Roman" w:hAnsi="Times New Roman" w:cs="Times New Roman"/>
          <w:color w:val="000000"/>
          <w:sz w:val="24"/>
          <w:szCs w:val="24"/>
          <w:lang w:eastAsia="es-CO"/>
        </w:rPr>
      </w:pPr>
      <w:r w:rsidRPr="002641B3">
        <w:rPr>
          <w:rFonts w:ascii="Times New Roman" w:eastAsia="Times New Roman" w:hAnsi="Times New Roman" w:cs="Times New Roman"/>
          <w:color w:val="000000"/>
          <w:sz w:val="24"/>
          <w:szCs w:val="24"/>
          <w:lang w:eastAsia="es-CO"/>
        </w:rPr>
        <w:t>De otra parte, se realizaron verificaciones de campo y revisión de áreas y posibles acciones de restauración ecológica en el Parque Metropolitano Bosque de San Carlos, en la localidad Rafael Uribe Uribe, subcuenca Tunjuelo. En la quebrada Novita, subcuenca Torca, se formularon y revisaron diseños de restauración ecológica para 0,5 ha, articulando las acciones con la ensambladora Fotón. Igualmente, se suscribió el convenio tripartita con la Corporación Autónoma Regional de Cundinamarca-CAR, Conservación Internacional y la Secretaría Distrital de Ambiente.</w:t>
      </w:r>
    </w:p>
    <w:p w14:paraId="229C384C" w14:textId="77777777" w:rsidR="009F52F2" w:rsidRPr="002641B3" w:rsidRDefault="009F52F2" w:rsidP="009F52F2">
      <w:pPr>
        <w:spacing w:after="0" w:line="240" w:lineRule="auto"/>
        <w:jc w:val="both"/>
        <w:rPr>
          <w:rFonts w:ascii="Times New Roman" w:hAnsi="Times New Roman" w:cs="Times New Roman"/>
          <w:sz w:val="24"/>
          <w:szCs w:val="24"/>
        </w:rPr>
      </w:pPr>
      <w:r w:rsidRPr="002641B3">
        <w:rPr>
          <w:rFonts w:ascii="Times New Roman" w:hAnsi="Times New Roman" w:cs="Times New Roman"/>
          <w:sz w:val="24"/>
          <w:szCs w:val="24"/>
        </w:rPr>
        <w:t>Atendiendo a la meta de “Realizar en 400 hectáreas de suelos de protección procesos de monitoreo y mantenimiento de los procesos ya iniciados”, se realizaron acciones de mantenimiento y sostenibilidad en 4,5 ha, en zona rural de la localidad de Usme, vereda Las Mercedes, subcuenca Tunjuelo. Se ejecutó fertirriego, poda fitosanitaria, replante, control de rebrotes de especies vegetales exóticas, entre otras, se indujo la sucesión ecológica de especies priserales a mesoserales tempranas, medias y tardías, e incluso enriquecimiento vegetal con especies tardicerales.</w:t>
      </w:r>
    </w:p>
    <w:p w14:paraId="5E286F3C" w14:textId="77777777" w:rsidR="009F52F2" w:rsidRPr="002641B3" w:rsidRDefault="009F52F2" w:rsidP="009F52F2">
      <w:pPr>
        <w:spacing w:after="0" w:line="240" w:lineRule="auto"/>
        <w:jc w:val="both"/>
        <w:rPr>
          <w:rFonts w:ascii="Times New Roman" w:hAnsi="Times New Roman" w:cs="Times New Roman"/>
          <w:sz w:val="24"/>
          <w:szCs w:val="24"/>
        </w:rPr>
      </w:pPr>
    </w:p>
    <w:p w14:paraId="50403068" w14:textId="77777777" w:rsidR="009F52F2" w:rsidRPr="002641B3" w:rsidRDefault="009F52F2" w:rsidP="009F52F2">
      <w:pPr>
        <w:spacing w:after="0" w:line="240" w:lineRule="auto"/>
        <w:jc w:val="both"/>
        <w:rPr>
          <w:rFonts w:ascii="Times New Roman" w:hAnsi="Times New Roman" w:cs="Times New Roman"/>
          <w:sz w:val="24"/>
          <w:szCs w:val="24"/>
        </w:rPr>
      </w:pPr>
      <w:r w:rsidRPr="002641B3">
        <w:rPr>
          <w:rFonts w:ascii="Times New Roman" w:hAnsi="Times New Roman" w:cs="Times New Roman"/>
          <w:sz w:val="24"/>
          <w:szCs w:val="24"/>
        </w:rPr>
        <w:t>Por otro lado, se realizaron actividades de monitoreo en tres predios intervenidos con procesos de restauración ecológica localizados en el Parque Ecológico Distrital de Montaña-PEDM Entrenubes a saber: predio 66 (3,6 ha), predio 502 (8,6 ha) y predio 501 (2,4 ha), que suman en total 12,2 ha monitoreadas.</w:t>
      </w:r>
    </w:p>
    <w:p w14:paraId="498DD6EE" w14:textId="77777777" w:rsidR="009F52F2" w:rsidRPr="002641B3" w:rsidRDefault="009F52F2" w:rsidP="009F52F2">
      <w:pPr>
        <w:spacing w:after="0" w:line="240" w:lineRule="auto"/>
        <w:rPr>
          <w:rFonts w:ascii="Times New Roman" w:hAnsi="Times New Roman" w:cs="Times New Roman"/>
          <w:b/>
          <w:color w:val="FF0000"/>
          <w:sz w:val="24"/>
          <w:szCs w:val="24"/>
        </w:rPr>
      </w:pPr>
    </w:p>
    <w:p w14:paraId="617B376F" w14:textId="77777777" w:rsidR="009F52F2" w:rsidRPr="002641B3" w:rsidRDefault="009F52F2" w:rsidP="009F52F2">
      <w:pPr>
        <w:spacing w:after="0" w:line="240" w:lineRule="auto"/>
        <w:jc w:val="both"/>
        <w:rPr>
          <w:rFonts w:ascii="Times New Roman" w:hAnsi="Times New Roman" w:cs="Times New Roman"/>
          <w:sz w:val="24"/>
          <w:szCs w:val="24"/>
        </w:rPr>
      </w:pPr>
      <w:r w:rsidRPr="002641B3">
        <w:rPr>
          <w:rFonts w:ascii="Times New Roman" w:hAnsi="Times New Roman" w:cs="Times New Roman"/>
          <w:sz w:val="24"/>
          <w:szCs w:val="24"/>
        </w:rPr>
        <w:t xml:space="preserve">En cumplimiento de las metas de la entidad de implementar 4 programas de monitoreo asociados a elementos de la Estructura Ecológica Principal, que contribuyen al Plan de Desarrollo, se avanzó en 0,5 del programa que corresponde al monitoreo del estado de la biodiversidad en Parques Ecológicos Distritales de Humedal-PEDH, cuyas tres fases o actividades implementadas fueron: I. Recolección de información secundaria y línea base. II Diseño metodológico de muestreo y III. Implementación del monitoreo, publicación y manejo adaptativo. </w:t>
      </w:r>
    </w:p>
    <w:p w14:paraId="4F0A8865" w14:textId="77777777" w:rsidR="009F52F2" w:rsidRPr="002641B3" w:rsidRDefault="009F52F2" w:rsidP="009F52F2">
      <w:pPr>
        <w:spacing w:after="0" w:line="240" w:lineRule="auto"/>
        <w:jc w:val="both"/>
        <w:rPr>
          <w:rFonts w:ascii="Times New Roman" w:hAnsi="Times New Roman" w:cs="Times New Roman"/>
          <w:sz w:val="24"/>
          <w:szCs w:val="24"/>
        </w:rPr>
      </w:pPr>
    </w:p>
    <w:p w14:paraId="621F7A2F" w14:textId="77777777" w:rsidR="009F52F2" w:rsidRPr="002641B3" w:rsidRDefault="009F52F2" w:rsidP="009F52F2">
      <w:pPr>
        <w:spacing w:after="0" w:line="240" w:lineRule="auto"/>
        <w:jc w:val="both"/>
        <w:rPr>
          <w:rFonts w:ascii="Times New Roman" w:hAnsi="Times New Roman" w:cs="Times New Roman"/>
          <w:b/>
          <w:color w:val="FF0000"/>
          <w:sz w:val="24"/>
          <w:szCs w:val="24"/>
        </w:rPr>
      </w:pPr>
      <w:r w:rsidRPr="002641B3">
        <w:rPr>
          <w:rFonts w:ascii="Times New Roman" w:hAnsi="Times New Roman" w:cs="Times New Roman"/>
          <w:sz w:val="24"/>
          <w:szCs w:val="24"/>
        </w:rPr>
        <w:t>Así mismo, se inició la primera y segunda fase del segundo programa de monitoreo para áreas de restauración ecológica, realizando la revisión de información secundaria y el diseño preliminar de monitoreo de la flora, su adaptabilidad a los diferentes ensayos y un componente de evaluación de la avifauna presente</w:t>
      </w:r>
      <w:r w:rsidRPr="002641B3">
        <w:rPr>
          <w:rFonts w:ascii="Times New Roman" w:hAnsi="Times New Roman" w:cs="Times New Roman"/>
          <w:b/>
          <w:color w:val="FF0000"/>
          <w:sz w:val="24"/>
          <w:szCs w:val="24"/>
        </w:rPr>
        <w:t>.</w:t>
      </w:r>
    </w:p>
    <w:p w14:paraId="6C9F41B3" w14:textId="77777777" w:rsidR="009F52F2" w:rsidRPr="002641B3" w:rsidRDefault="009F52F2" w:rsidP="009F52F2">
      <w:pPr>
        <w:spacing w:after="0" w:line="240" w:lineRule="auto"/>
        <w:rPr>
          <w:rFonts w:ascii="Times New Roman" w:hAnsi="Times New Roman" w:cs="Times New Roman"/>
          <w:b/>
          <w:color w:val="FF0000"/>
          <w:sz w:val="24"/>
          <w:szCs w:val="24"/>
        </w:rPr>
      </w:pPr>
    </w:p>
    <w:p w14:paraId="34A86E0F" w14:textId="77777777" w:rsidR="009F52F2" w:rsidRPr="002641B3" w:rsidRDefault="009F52F2" w:rsidP="009F52F2">
      <w:pPr>
        <w:spacing w:after="0" w:line="240" w:lineRule="auto"/>
        <w:jc w:val="both"/>
        <w:rPr>
          <w:rFonts w:ascii="Times New Roman" w:hAnsi="Times New Roman" w:cs="Times New Roman"/>
          <w:sz w:val="24"/>
          <w:szCs w:val="24"/>
        </w:rPr>
      </w:pPr>
      <w:r w:rsidRPr="002641B3">
        <w:rPr>
          <w:rFonts w:ascii="Times New Roman" w:hAnsi="Times New Roman" w:cs="Times New Roman"/>
          <w:sz w:val="24"/>
          <w:szCs w:val="24"/>
        </w:rPr>
        <w:t>Todo lo anterior se complementa con la firma del convenio 1251 con la CAR y del contrato de menor cuantía 2016-1257, para el monitoreo hidrobiológico en humedales. Se espera para el 2017 iniciar |a implementación de la otra parte del programa de monitoreo de estado, a realizarse en los PEDM.</w:t>
      </w:r>
    </w:p>
    <w:p w14:paraId="3C92FD02" w14:textId="77777777" w:rsidR="009F52F2" w:rsidRPr="002641B3" w:rsidRDefault="009F52F2" w:rsidP="009F52F2">
      <w:pPr>
        <w:spacing w:after="0" w:line="240" w:lineRule="auto"/>
        <w:rPr>
          <w:rFonts w:ascii="Times New Roman" w:hAnsi="Times New Roman" w:cs="Times New Roman"/>
          <w:b/>
          <w:color w:val="FF0000"/>
          <w:sz w:val="24"/>
          <w:szCs w:val="24"/>
        </w:rPr>
      </w:pPr>
    </w:p>
    <w:p w14:paraId="1BE1AB90" w14:textId="6E00FB1C" w:rsidR="00677F46" w:rsidRDefault="009F52F2" w:rsidP="009F52F2">
      <w:pPr>
        <w:tabs>
          <w:tab w:val="left" w:pos="1305"/>
        </w:tabs>
        <w:contextualSpacing/>
        <w:jc w:val="both"/>
        <w:rPr>
          <w:rFonts w:ascii="Times New Roman" w:eastAsia="Times New Roman" w:hAnsi="Times New Roman" w:cs="Times New Roman"/>
          <w:b/>
          <w:color w:val="000000" w:themeColor="text1"/>
          <w:sz w:val="24"/>
          <w:szCs w:val="20"/>
          <w:lang w:eastAsia="es-CO"/>
        </w:rPr>
      </w:pPr>
      <w:r w:rsidRPr="002641B3">
        <w:rPr>
          <w:rFonts w:ascii="Times New Roman" w:hAnsi="Times New Roman" w:cs="Times New Roman"/>
          <w:sz w:val="24"/>
          <w:szCs w:val="24"/>
        </w:rPr>
        <w:t>Por otra parte, frente al diagnóstico de áreas para restauración, mantenimiento y/o conservación, se consolidó la información para el área comprendida entre la quebrada el Chuscal (predio Corinto), la cantera el Zuque (Silencio de las Marías, Las Rosauras, Estancia Sucre y mirador Obrero) y en la quebrada Seca, ubicadas en la localidad de San Cristóbal</w:t>
      </w:r>
      <w:r w:rsidRPr="002641B3">
        <w:rPr>
          <w:rFonts w:ascii="Arial" w:hAnsi="Arial" w:cs="Arial"/>
        </w:rPr>
        <w:t>.</w:t>
      </w:r>
    </w:p>
    <w:p w14:paraId="2F061C2F" w14:textId="77777777" w:rsidR="00677F46" w:rsidRPr="00CA6691" w:rsidRDefault="00677F46" w:rsidP="0091326A">
      <w:pPr>
        <w:tabs>
          <w:tab w:val="left" w:pos="1305"/>
        </w:tabs>
        <w:contextualSpacing/>
        <w:jc w:val="both"/>
        <w:rPr>
          <w:rFonts w:ascii="Times New Roman" w:eastAsia="Times New Roman" w:hAnsi="Times New Roman" w:cs="Times New Roman"/>
          <w:b/>
          <w:color w:val="000000" w:themeColor="text1"/>
          <w:sz w:val="24"/>
          <w:szCs w:val="20"/>
          <w:lang w:eastAsia="es-CO"/>
        </w:rPr>
      </w:pPr>
    </w:p>
    <w:p w14:paraId="62705C6B" w14:textId="77777777" w:rsidR="0091326A" w:rsidRPr="00CA6691" w:rsidRDefault="0091326A" w:rsidP="0091326A">
      <w:pPr>
        <w:tabs>
          <w:tab w:val="left" w:pos="1305"/>
        </w:tabs>
        <w:contextualSpacing/>
        <w:jc w:val="both"/>
        <w:rPr>
          <w:rFonts w:ascii="Times New Roman" w:eastAsia="Times New Roman" w:hAnsi="Times New Roman" w:cs="Times New Roman"/>
          <w:b/>
          <w:color w:val="000000" w:themeColor="text1"/>
          <w:sz w:val="24"/>
          <w:szCs w:val="20"/>
          <w:lang w:eastAsia="es-CO"/>
        </w:rPr>
      </w:pPr>
    </w:p>
    <w:p w14:paraId="5316E7AB" w14:textId="30C27931" w:rsidR="00F30733" w:rsidRPr="002641B3" w:rsidRDefault="00F30733" w:rsidP="00271A1D">
      <w:pPr>
        <w:pStyle w:val="Ttulo2"/>
        <w:numPr>
          <w:ilvl w:val="1"/>
          <w:numId w:val="11"/>
        </w:numPr>
        <w:jc w:val="both"/>
        <w:rPr>
          <w:rFonts w:ascii="Times New Roman" w:hAnsi="Times New Roman" w:cs="Times New Roman"/>
          <w:color w:val="auto"/>
          <w:sz w:val="28"/>
        </w:rPr>
      </w:pPr>
      <w:bookmarkStart w:id="13" w:name="_Toc473627858"/>
      <w:r w:rsidRPr="002641B3">
        <w:rPr>
          <w:rFonts w:ascii="Times New Roman" w:hAnsi="Times New Roman" w:cs="Times New Roman"/>
          <w:color w:val="auto"/>
          <w:sz w:val="28"/>
        </w:rPr>
        <w:t>GESTIÓN DE ÁREAS PROTEGIDAS Y ELEMENTOS CONECTORES DE LA ESTRUCTURA ECOLÓGICA PRINCIPAL-EPP</w:t>
      </w:r>
      <w:bookmarkEnd w:id="13"/>
    </w:p>
    <w:p w14:paraId="4D0ADB2A" w14:textId="77777777" w:rsidR="00F30733" w:rsidRDefault="00F30733" w:rsidP="00F30733">
      <w:pPr>
        <w:rPr>
          <w:highlight w:val="cyan"/>
          <w:lang w:eastAsia="en-US"/>
        </w:rPr>
      </w:pPr>
    </w:p>
    <w:p w14:paraId="1DA9729B" w14:textId="77777777" w:rsidR="00F30733" w:rsidRPr="002641B3" w:rsidRDefault="00F30733" w:rsidP="00F30733">
      <w:pPr>
        <w:spacing w:after="0" w:line="240" w:lineRule="auto"/>
        <w:jc w:val="both"/>
        <w:rPr>
          <w:rFonts w:ascii="Times New Roman" w:eastAsia="Arial Narrow" w:hAnsi="Times New Roman" w:cs="Times New Roman"/>
          <w:sz w:val="24"/>
        </w:rPr>
      </w:pPr>
      <w:r w:rsidRPr="002641B3">
        <w:rPr>
          <w:rFonts w:ascii="Times New Roman" w:hAnsi="Times New Roman" w:cs="Times New Roman"/>
          <w:sz w:val="24"/>
        </w:rPr>
        <w:t>En el marco de la gestión para la declaratoria de nuevas áreas protegidas, fue priorizado un polígono de aproximadamente 600 ha, ubicado en el área de páramo correspondiente a la cuenca del río Blanco en la Localidad 20 - Sumapaz, el cual es objeto de estudio, para consolidar el documento técnico de soporte para la declaratoria de las 100 ha. Esto en cumplimiento de la m</w:t>
      </w:r>
      <w:r w:rsidRPr="002641B3">
        <w:rPr>
          <w:rFonts w:ascii="Times New Roman" w:eastAsia="Arial Narrow" w:hAnsi="Times New Roman" w:cs="Times New Roman"/>
          <w:sz w:val="24"/>
        </w:rPr>
        <w:t>eta de “Elaborar conceptos para la gestión de la Declaratoria de 100 nuevas hectáreas de áreas protegidas en ecosistemas de páramo y alto andino en el DC”.</w:t>
      </w:r>
    </w:p>
    <w:p w14:paraId="089E6D5E" w14:textId="77777777" w:rsidR="00F30733" w:rsidRPr="002641B3" w:rsidRDefault="00F30733" w:rsidP="00F30733">
      <w:pPr>
        <w:pStyle w:val="Prrafodelista"/>
        <w:spacing w:after="0" w:line="240" w:lineRule="auto"/>
        <w:jc w:val="both"/>
        <w:rPr>
          <w:rFonts w:ascii="Times New Roman" w:eastAsia="Arial Narrow" w:hAnsi="Times New Roman" w:cs="Times New Roman"/>
          <w:color w:val="C00000"/>
          <w:sz w:val="24"/>
        </w:rPr>
      </w:pPr>
    </w:p>
    <w:p w14:paraId="40D66672" w14:textId="77777777" w:rsidR="00F30733" w:rsidRPr="002641B3" w:rsidRDefault="00F30733" w:rsidP="00F30733">
      <w:pPr>
        <w:spacing w:after="0" w:line="240" w:lineRule="auto"/>
        <w:contextualSpacing/>
        <w:jc w:val="both"/>
        <w:rPr>
          <w:rFonts w:ascii="Times New Roman" w:hAnsi="Times New Roman" w:cs="Times New Roman"/>
          <w:sz w:val="24"/>
        </w:rPr>
      </w:pPr>
      <w:r w:rsidRPr="002641B3">
        <w:rPr>
          <w:rFonts w:ascii="Times New Roman" w:hAnsi="Times New Roman" w:cs="Times New Roman"/>
          <w:sz w:val="24"/>
        </w:rPr>
        <w:t xml:space="preserve">Se generaron informes y conceptos técnicos orientados al manejo integral del suelo de protección, relacionados con la generación de conectividad ecológica, y la preservación y conservación de los valores ambientales, socioculturales y de biodiversidad existentes entre el polígono priorizado para la declaratoria de nuevas hectáreas de áreas protegidas en ecosistemas de páramo y los elementos conectores de la Estructura Ecológica Principal del Distrito Capital, de la siguiente manera: </w:t>
      </w:r>
    </w:p>
    <w:p w14:paraId="7C24FF33" w14:textId="77777777" w:rsidR="00F30733" w:rsidRPr="002641B3" w:rsidRDefault="00F30733" w:rsidP="00F30733">
      <w:pPr>
        <w:spacing w:after="0" w:line="240" w:lineRule="auto"/>
        <w:contextualSpacing/>
        <w:jc w:val="both"/>
        <w:rPr>
          <w:rFonts w:ascii="Times New Roman" w:hAnsi="Times New Roman" w:cs="Times New Roman"/>
          <w:sz w:val="24"/>
        </w:rPr>
      </w:pPr>
    </w:p>
    <w:p w14:paraId="325F34EC" w14:textId="77777777" w:rsidR="00F30733" w:rsidRPr="002641B3" w:rsidRDefault="00F30733" w:rsidP="00271A1D">
      <w:pPr>
        <w:pStyle w:val="Prrafodelista"/>
        <w:numPr>
          <w:ilvl w:val="0"/>
          <w:numId w:val="38"/>
        </w:numPr>
        <w:suppressAutoHyphens w:val="0"/>
        <w:spacing w:after="0" w:line="240" w:lineRule="auto"/>
        <w:contextualSpacing/>
        <w:jc w:val="both"/>
        <w:rPr>
          <w:rFonts w:ascii="Times New Roman" w:hAnsi="Times New Roman" w:cs="Times New Roman"/>
          <w:sz w:val="24"/>
        </w:rPr>
      </w:pPr>
      <w:r w:rsidRPr="002641B3">
        <w:rPr>
          <w:rFonts w:ascii="Times New Roman" w:hAnsi="Times New Roman" w:cs="Times New Roman"/>
          <w:sz w:val="24"/>
        </w:rPr>
        <w:t>Cuatro (4) conceptos técnicos de alinderamiento de cuerpos de agua (quebradas y canales).</w:t>
      </w:r>
    </w:p>
    <w:p w14:paraId="47141B24" w14:textId="12880180" w:rsidR="00F30733" w:rsidRPr="002641B3" w:rsidRDefault="00F30733" w:rsidP="00630D09">
      <w:pPr>
        <w:pStyle w:val="Prrafodelista"/>
        <w:numPr>
          <w:ilvl w:val="0"/>
          <w:numId w:val="38"/>
        </w:numPr>
        <w:suppressAutoHyphens w:val="0"/>
        <w:spacing w:after="0" w:line="240" w:lineRule="auto"/>
        <w:contextualSpacing/>
        <w:jc w:val="both"/>
        <w:rPr>
          <w:rFonts w:ascii="Times New Roman" w:hAnsi="Times New Roman" w:cs="Times New Roman"/>
          <w:sz w:val="24"/>
        </w:rPr>
      </w:pPr>
      <w:r w:rsidRPr="002641B3">
        <w:rPr>
          <w:rFonts w:ascii="Times New Roman" w:hAnsi="Times New Roman" w:cs="Times New Roman"/>
          <w:sz w:val="24"/>
        </w:rPr>
        <w:t xml:space="preserve">Treinta y tres (33) conceptos e informes técnicos temáticos de soporte (Humedales, Corredores Ecológicos de Ronda, Áreas Forestales Distritales, Reserva Forestal Protectora Bosque Oriental de Bogotá). </w:t>
      </w:r>
    </w:p>
    <w:p w14:paraId="6962175B" w14:textId="77777777" w:rsidR="00F30733" w:rsidRPr="002641B3" w:rsidRDefault="00F30733" w:rsidP="00271A1D">
      <w:pPr>
        <w:pStyle w:val="Prrafodelista"/>
        <w:numPr>
          <w:ilvl w:val="0"/>
          <w:numId w:val="38"/>
        </w:numPr>
        <w:suppressAutoHyphens w:val="0"/>
        <w:spacing w:after="0" w:line="240" w:lineRule="auto"/>
        <w:contextualSpacing/>
        <w:jc w:val="both"/>
        <w:rPr>
          <w:rFonts w:ascii="Times New Roman" w:hAnsi="Times New Roman" w:cs="Times New Roman"/>
        </w:rPr>
      </w:pPr>
      <w:r w:rsidRPr="002641B3">
        <w:rPr>
          <w:rFonts w:ascii="Times New Roman" w:hAnsi="Times New Roman" w:cs="Times New Roman"/>
          <w:sz w:val="24"/>
        </w:rPr>
        <w:t>Ciento ochenta y dos (182)</w:t>
      </w:r>
      <w:r w:rsidRPr="002641B3">
        <w:rPr>
          <w:rFonts w:ascii="Times New Roman" w:hAnsi="Times New Roman" w:cs="Times New Roman"/>
          <w:b/>
          <w:sz w:val="24"/>
        </w:rPr>
        <w:t xml:space="preserve"> </w:t>
      </w:r>
      <w:r w:rsidRPr="002641B3">
        <w:rPr>
          <w:rFonts w:ascii="Times New Roman" w:hAnsi="Times New Roman" w:cs="Times New Roman"/>
          <w:sz w:val="24"/>
        </w:rPr>
        <w:t>comunicaciones técnicas relacionadas con afectaciones a componentes de la Estructura Ecológica Principal – EEP del Distrito Capital</w:t>
      </w:r>
      <w:r w:rsidRPr="002641B3">
        <w:rPr>
          <w:rFonts w:ascii="Times New Roman" w:hAnsi="Times New Roman" w:cs="Times New Roman"/>
        </w:rPr>
        <w:t>.</w:t>
      </w:r>
    </w:p>
    <w:p w14:paraId="49D080AE" w14:textId="77777777" w:rsidR="004E7E9E" w:rsidRPr="002641B3" w:rsidRDefault="004E7E9E" w:rsidP="004E7E9E">
      <w:pPr>
        <w:suppressAutoHyphens w:val="0"/>
        <w:spacing w:after="0" w:line="240" w:lineRule="auto"/>
        <w:contextualSpacing/>
        <w:jc w:val="both"/>
        <w:rPr>
          <w:rFonts w:ascii="Times New Roman" w:hAnsi="Times New Roman" w:cs="Times New Roman"/>
        </w:rPr>
      </w:pPr>
    </w:p>
    <w:p w14:paraId="65FB7592" w14:textId="77777777" w:rsidR="004E7E9E" w:rsidRDefault="004E7E9E" w:rsidP="004E7E9E">
      <w:pPr>
        <w:suppressAutoHyphens w:val="0"/>
        <w:spacing w:after="0" w:line="240" w:lineRule="auto"/>
        <w:contextualSpacing/>
        <w:jc w:val="both"/>
        <w:rPr>
          <w:rFonts w:ascii="Times New Roman" w:hAnsi="Times New Roman" w:cs="Times New Roman"/>
          <w:highlight w:val="green"/>
        </w:rPr>
      </w:pPr>
    </w:p>
    <w:p w14:paraId="68FA28BA" w14:textId="77777777" w:rsidR="002641B3" w:rsidRDefault="002641B3" w:rsidP="004E7E9E">
      <w:pPr>
        <w:suppressAutoHyphens w:val="0"/>
        <w:spacing w:after="0" w:line="240" w:lineRule="auto"/>
        <w:contextualSpacing/>
        <w:jc w:val="both"/>
        <w:rPr>
          <w:rFonts w:ascii="Times New Roman" w:hAnsi="Times New Roman" w:cs="Times New Roman"/>
          <w:highlight w:val="green"/>
        </w:rPr>
      </w:pPr>
    </w:p>
    <w:p w14:paraId="5FF9593C" w14:textId="77777777" w:rsidR="002641B3" w:rsidRDefault="002641B3" w:rsidP="004E7E9E">
      <w:pPr>
        <w:suppressAutoHyphens w:val="0"/>
        <w:spacing w:after="0" w:line="240" w:lineRule="auto"/>
        <w:contextualSpacing/>
        <w:jc w:val="both"/>
        <w:rPr>
          <w:rFonts w:ascii="Times New Roman" w:hAnsi="Times New Roman" w:cs="Times New Roman"/>
          <w:highlight w:val="green"/>
        </w:rPr>
      </w:pPr>
    </w:p>
    <w:p w14:paraId="7BE141B0" w14:textId="77777777" w:rsidR="002641B3" w:rsidRDefault="002641B3" w:rsidP="004E7E9E">
      <w:pPr>
        <w:suppressAutoHyphens w:val="0"/>
        <w:spacing w:after="0" w:line="240" w:lineRule="auto"/>
        <w:contextualSpacing/>
        <w:jc w:val="both"/>
        <w:rPr>
          <w:rFonts w:ascii="Times New Roman" w:hAnsi="Times New Roman" w:cs="Times New Roman"/>
          <w:highlight w:val="green"/>
        </w:rPr>
      </w:pPr>
    </w:p>
    <w:p w14:paraId="0BA1F68D" w14:textId="77777777" w:rsidR="002641B3" w:rsidRDefault="002641B3" w:rsidP="004E7E9E">
      <w:pPr>
        <w:suppressAutoHyphens w:val="0"/>
        <w:spacing w:after="0" w:line="240" w:lineRule="auto"/>
        <w:contextualSpacing/>
        <w:jc w:val="both"/>
        <w:rPr>
          <w:rFonts w:ascii="Times New Roman" w:hAnsi="Times New Roman" w:cs="Times New Roman"/>
          <w:highlight w:val="green"/>
        </w:rPr>
      </w:pPr>
    </w:p>
    <w:p w14:paraId="5F7C2B34" w14:textId="77777777" w:rsidR="002641B3" w:rsidRPr="004E7E9E" w:rsidRDefault="002641B3" w:rsidP="004E7E9E">
      <w:pPr>
        <w:suppressAutoHyphens w:val="0"/>
        <w:spacing w:after="0" w:line="240" w:lineRule="auto"/>
        <w:contextualSpacing/>
        <w:jc w:val="both"/>
        <w:rPr>
          <w:rFonts w:ascii="Times New Roman" w:hAnsi="Times New Roman" w:cs="Times New Roman"/>
          <w:highlight w:val="green"/>
        </w:rPr>
      </w:pPr>
    </w:p>
    <w:p w14:paraId="7326F1BF" w14:textId="4DDC5F5B" w:rsidR="00F30733" w:rsidRPr="00BA7521" w:rsidRDefault="00BA7521" w:rsidP="00BA7521">
      <w:pPr>
        <w:pStyle w:val="Descripcin"/>
        <w:jc w:val="center"/>
        <w:rPr>
          <w:rFonts w:ascii="Times New Roman" w:hAnsi="Times New Roman" w:cs="Times New Roman"/>
          <w:color w:val="auto"/>
          <w:sz w:val="22"/>
          <w:szCs w:val="22"/>
          <w:highlight w:val="cyan"/>
        </w:rPr>
      </w:pPr>
      <w:bookmarkStart w:id="14" w:name="_Toc473627150"/>
      <w:r w:rsidRPr="00BA7521">
        <w:rPr>
          <w:rFonts w:ascii="Times New Roman" w:hAnsi="Times New Roman" w:cs="Times New Roman"/>
          <w:color w:val="auto"/>
          <w:sz w:val="22"/>
          <w:szCs w:val="22"/>
        </w:rPr>
        <w:t xml:space="preserve">Ilustración </w:t>
      </w:r>
      <w:r w:rsidRPr="00BA7521">
        <w:rPr>
          <w:rFonts w:ascii="Times New Roman" w:hAnsi="Times New Roman" w:cs="Times New Roman"/>
          <w:color w:val="auto"/>
          <w:sz w:val="22"/>
          <w:szCs w:val="22"/>
        </w:rPr>
        <w:fldChar w:fldCharType="begin"/>
      </w:r>
      <w:r w:rsidRPr="00BA7521">
        <w:rPr>
          <w:rFonts w:ascii="Times New Roman" w:hAnsi="Times New Roman" w:cs="Times New Roman"/>
          <w:color w:val="auto"/>
          <w:sz w:val="22"/>
          <w:szCs w:val="22"/>
        </w:rPr>
        <w:instrText xml:space="preserve"> SEQ Ilustración \* ARABIC </w:instrText>
      </w:r>
      <w:r w:rsidRPr="00BA7521">
        <w:rPr>
          <w:rFonts w:ascii="Times New Roman" w:hAnsi="Times New Roman" w:cs="Times New Roman"/>
          <w:color w:val="auto"/>
          <w:sz w:val="22"/>
          <w:szCs w:val="22"/>
        </w:rPr>
        <w:fldChar w:fldCharType="separate"/>
      </w:r>
      <w:r w:rsidR="004B75EE">
        <w:rPr>
          <w:rFonts w:ascii="Times New Roman" w:hAnsi="Times New Roman" w:cs="Times New Roman"/>
          <w:noProof/>
          <w:color w:val="auto"/>
          <w:sz w:val="22"/>
          <w:szCs w:val="22"/>
        </w:rPr>
        <w:t>4</w:t>
      </w:r>
      <w:r w:rsidRPr="00BA7521">
        <w:rPr>
          <w:rFonts w:ascii="Times New Roman" w:hAnsi="Times New Roman" w:cs="Times New Roman"/>
          <w:color w:val="auto"/>
          <w:sz w:val="22"/>
          <w:szCs w:val="22"/>
        </w:rPr>
        <w:fldChar w:fldCharType="end"/>
      </w:r>
      <w:r w:rsidR="004E7E9E" w:rsidRPr="00BA7521">
        <w:rPr>
          <w:rFonts w:ascii="Times New Roman" w:hAnsi="Times New Roman" w:cs="Times New Roman"/>
          <w:color w:val="auto"/>
          <w:sz w:val="22"/>
          <w:szCs w:val="22"/>
        </w:rPr>
        <w:t>: Proceso de declaratoria de áreas protegidas</w:t>
      </w:r>
      <w:bookmarkEnd w:id="14"/>
    </w:p>
    <w:p w14:paraId="3815179C" w14:textId="77777777" w:rsidR="00F30733" w:rsidRPr="00724784" w:rsidRDefault="00F30733" w:rsidP="00F30733">
      <w:pPr>
        <w:spacing w:after="0" w:line="240" w:lineRule="auto"/>
        <w:contextualSpacing/>
        <w:jc w:val="center"/>
        <w:rPr>
          <w:rFonts w:ascii="Arial" w:hAnsi="Arial" w:cs="Arial"/>
        </w:rPr>
      </w:pPr>
      <w:r w:rsidRPr="00724784">
        <w:rPr>
          <w:rFonts w:ascii="Arial" w:hAnsi="Arial" w:cs="Arial"/>
          <w:noProof/>
          <w:lang w:eastAsia="es-CO"/>
        </w:rPr>
        <w:drawing>
          <wp:inline distT="0" distB="0" distL="0" distR="0" wp14:anchorId="4CBD4E49" wp14:editId="15712169">
            <wp:extent cx="4158224" cy="3188854"/>
            <wp:effectExtent l="0" t="0" r="0" b="0"/>
            <wp:docPr id="7190" name="Imagen 7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176454" cy="3202834"/>
                    </a:xfrm>
                    <a:prstGeom prst="rect">
                      <a:avLst/>
                    </a:prstGeom>
                    <a:noFill/>
                  </pic:spPr>
                </pic:pic>
              </a:graphicData>
            </a:graphic>
          </wp:inline>
        </w:drawing>
      </w:r>
    </w:p>
    <w:p w14:paraId="1B0818EC" w14:textId="41FFB816" w:rsidR="00F30733" w:rsidRPr="006931CF" w:rsidRDefault="00724784" w:rsidP="00724784">
      <w:pPr>
        <w:spacing w:after="160" w:line="240" w:lineRule="auto"/>
        <w:jc w:val="center"/>
        <w:rPr>
          <w:rFonts w:ascii="Times New Roman" w:hAnsi="Times New Roman" w:cs="Times New Roman"/>
          <w:sz w:val="20"/>
        </w:rPr>
      </w:pPr>
      <w:r w:rsidRPr="006931CF">
        <w:rPr>
          <w:rFonts w:ascii="Times New Roman" w:hAnsi="Times New Roman" w:cs="Times New Roman"/>
          <w:sz w:val="20"/>
        </w:rPr>
        <w:t>Fuente: SER- SDA</w:t>
      </w:r>
    </w:p>
    <w:p w14:paraId="20B0C3AB" w14:textId="77777777" w:rsidR="00F30733" w:rsidRPr="002641B3" w:rsidRDefault="00F30733" w:rsidP="00F30733">
      <w:pPr>
        <w:spacing w:after="160" w:line="240" w:lineRule="auto"/>
        <w:jc w:val="both"/>
        <w:rPr>
          <w:rFonts w:ascii="Times New Roman" w:hAnsi="Times New Roman" w:cs="Times New Roman"/>
          <w:sz w:val="24"/>
        </w:rPr>
      </w:pPr>
      <w:r w:rsidRPr="002641B3">
        <w:rPr>
          <w:rFonts w:ascii="Times New Roman" w:hAnsi="Times New Roman" w:cs="Times New Roman"/>
          <w:sz w:val="24"/>
        </w:rPr>
        <w:t xml:space="preserve">En atención a la meta de </w:t>
      </w:r>
      <w:r w:rsidRPr="002641B3">
        <w:rPr>
          <w:rFonts w:ascii="Times New Roman" w:hAnsi="Times New Roman" w:cs="Times New Roman"/>
          <w:i/>
          <w:sz w:val="24"/>
        </w:rPr>
        <w:t>“Manejar integralmente 800 hectáreas de Parque Ecológico Distrital de Montaña y áreas de interés ambiental</w:t>
      </w:r>
      <w:r w:rsidRPr="002641B3">
        <w:rPr>
          <w:rFonts w:ascii="Times New Roman" w:hAnsi="Times New Roman" w:cs="Times New Roman"/>
          <w:sz w:val="24"/>
        </w:rPr>
        <w:t>,</w:t>
      </w:r>
      <w:r w:rsidRPr="002641B3">
        <w:rPr>
          <w:rFonts w:ascii="Times New Roman" w:hAnsi="Times New Roman" w:cs="Times New Roman"/>
          <w:color w:val="FF0000"/>
          <w:sz w:val="24"/>
        </w:rPr>
        <w:t xml:space="preserve"> </w:t>
      </w:r>
      <w:r w:rsidRPr="002641B3">
        <w:rPr>
          <w:rFonts w:ascii="Times New Roman" w:hAnsi="Times New Roman" w:cs="Times New Roman"/>
          <w:sz w:val="24"/>
        </w:rPr>
        <w:t xml:space="preserve">la entidad realiza procesos de adquisición predial como estrategia de conservación, en el Parque Ecológico Distrital de Montaña Entrenubes Cerro de Juan Rey con recursos provenientes de la participación en plusvalía y a través de la suscripción de convenios interadministrativos de gestión de recursos, logró adquirir 4.28 ha. </w:t>
      </w:r>
    </w:p>
    <w:p w14:paraId="384F37DC" w14:textId="77777777" w:rsidR="00F30733" w:rsidRPr="002641B3" w:rsidRDefault="00F30733" w:rsidP="00F30733">
      <w:pPr>
        <w:spacing w:after="160" w:line="240" w:lineRule="auto"/>
        <w:jc w:val="both"/>
        <w:rPr>
          <w:rFonts w:ascii="Times New Roman" w:hAnsi="Times New Roman" w:cs="Times New Roman"/>
          <w:sz w:val="24"/>
        </w:rPr>
      </w:pPr>
      <w:r w:rsidRPr="002641B3">
        <w:rPr>
          <w:rFonts w:ascii="Times New Roman" w:hAnsi="Times New Roman" w:cs="Times New Roman"/>
          <w:sz w:val="24"/>
        </w:rPr>
        <w:t>Así mismo se realizó el levantamiento topográfico, estudios de títulos y diagnóstico socioeconómico de 82 predios que se encuentran en el sector “La Cuchilla El Gavilán”.</w:t>
      </w:r>
    </w:p>
    <w:p w14:paraId="521ECA5D" w14:textId="77777777" w:rsidR="00F30733" w:rsidRPr="002641B3" w:rsidRDefault="00F30733" w:rsidP="00F30733">
      <w:pPr>
        <w:spacing w:after="160" w:line="240" w:lineRule="auto"/>
        <w:jc w:val="both"/>
        <w:rPr>
          <w:rFonts w:ascii="Times New Roman" w:hAnsi="Times New Roman" w:cs="Times New Roman"/>
          <w:sz w:val="24"/>
        </w:rPr>
      </w:pPr>
      <w:r w:rsidRPr="002641B3">
        <w:rPr>
          <w:rFonts w:ascii="Times New Roman" w:hAnsi="Times New Roman" w:cs="Times New Roman"/>
          <w:sz w:val="24"/>
        </w:rPr>
        <w:t>Para la elaboración de los avalúos comerciales de los inmuebles ubicados en áreas protegidas del orden distrital objeto de compra, se ejecutaron los avalúos comerciales de once (11) predios del Cerro de Juan Rey del Parque Entrenubes.</w:t>
      </w:r>
    </w:p>
    <w:p w14:paraId="02462AA7" w14:textId="77777777" w:rsidR="00F30733" w:rsidRPr="002641B3" w:rsidRDefault="00F30733" w:rsidP="00F30733">
      <w:pPr>
        <w:spacing w:after="160" w:line="240" w:lineRule="auto"/>
        <w:jc w:val="both"/>
        <w:rPr>
          <w:rFonts w:ascii="Times New Roman" w:hAnsi="Times New Roman" w:cs="Times New Roman"/>
          <w:sz w:val="24"/>
        </w:rPr>
      </w:pPr>
      <w:r w:rsidRPr="002641B3">
        <w:rPr>
          <w:rFonts w:ascii="Times New Roman" w:hAnsi="Times New Roman" w:cs="Times New Roman"/>
          <w:sz w:val="24"/>
        </w:rPr>
        <w:t>Con el fin de facilitar a futuro el desarrollo de actividades de recuperación, protección y preservación en los parques ecológicos distritales de humedal y la implementación de sus planes de manejo ambiental, funciones que competen tanto a la Secretaria Distrital de Ambiente como a la Empresa de Acueducto y Alcantarillado de Bogotá”, y en particular en el Parque Ecológico Distrital de Humedal Capellanía, se realiza la gestión de apoyo técnico y jurídico al proceso de adquisición. Hay 7 predios que se encuentran en proceso de adquisición.</w:t>
      </w:r>
    </w:p>
    <w:p w14:paraId="7023FE71" w14:textId="77777777" w:rsidR="00112DCE" w:rsidRPr="00112DCE" w:rsidRDefault="00112DCE" w:rsidP="00112DCE">
      <w:pPr>
        <w:suppressAutoHyphens w:val="0"/>
        <w:spacing w:after="0" w:line="240" w:lineRule="auto"/>
        <w:contextualSpacing/>
        <w:jc w:val="both"/>
        <w:rPr>
          <w:rFonts w:ascii="Times New Roman" w:hAnsi="Times New Roman" w:cs="Times New Roman"/>
        </w:rPr>
      </w:pPr>
    </w:p>
    <w:p w14:paraId="7DB3C4C4" w14:textId="0064DF8F" w:rsidR="00112DCE" w:rsidRPr="00BA7521" w:rsidRDefault="00BA7521" w:rsidP="00BA7521">
      <w:pPr>
        <w:pStyle w:val="Descripcin"/>
        <w:jc w:val="center"/>
        <w:rPr>
          <w:rFonts w:ascii="Times New Roman" w:hAnsi="Times New Roman" w:cs="Times New Roman"/>
          <w:color w:val="auto"/>
          <w:sz w:val="22"/>
          <w:szCs w:val="22"/>
        </w:rPr>
      </w:pPr>
      <w:bookmarkStart w:id="15" w:name="_Toc473627151"/>
      <w:r w:rsidRPr="00BA7521">
        <w:rPr>
          <w:rFonts w:ascii="Times New Roman" w:hAnsi="Times New Roman" w:cs="Times New Roman"/>
          <w:color w:val="auto"/>
          <w:sz w:val="22"/>
          <w:szCs w:val="22"/>
        </w:rPr>
        <w:t xml:space="preserve">Ilustración </w:t>
      </w:r>
      <w:r w:rsidRPr="00BA7521">
        <w:rPr>
          <w:rFonts w:ascii="Times New Roman" w:hAnsi="Times New Roman" w:cs="Times New Roman"/>
          <w:color w:val="auto"/>
          <w:sz w:val="22"/>
          <w:szCs w:val="22"/>
        </w:rPr>
        <w:fldChar w:fldCharType="begin"/>
      </w:r>
      <w:r w:rsidRPr="00BA7521">
        <w:rPr>
          <w:rFonts w:ascii="Times New Roman" w:hAnsi="Times New Roman" w:cs="Times New Roman"/>
          <w:color w:val="auto"/>
          <w:sz w:val="22"/>
          <w:szCs w:val="22"/>
        </w:rPr>
        <w:instrText xml:space="preserve"> SEQ Ilustración \* ARABIC </w:instrText>
      </w:r>
      <w:r w:rsidRPr="00BA7521">
        <w:rPr>
          <w:rFonts w:ascii="Times New Roman" w:hAnsi="Times New Roman" w:cs="Times New Roman"/>
          <w:color w:val="auto"/>
          <w:sz w:val="22"/>
          <w:szCs w:val="22"/>
        </w:rPr>
        <w:fldChar w:fldCharType="separate"/>
      </w:r>
      <w:r w:rsidR="004B75EE">
        <w:rPr>
          <w:rFonts w:ascii="Times New Roman" w:hAnsi="Times New Roman" w:cs="Times New Roman"/>
          <w:noProof/>
          <w:color w:val="auto"/>
          <w:sz w:val="22"/>
          <w:szCs w:val="22"/>
        </w:rPr>
        <w:t>5</w:t>
      </w:r>
      <w:r w:rsidRPr="00BA7521">
        <w:rPr>
          <w:rFonts w:ascii="Times New Roman" w:hAnsi="Times New Roman" w:cs="Times New Roman"/>
          <w:color w:val="auto"/>
          <w:sz w:val="22"/>
          <w:szCs w:val="22"/>
        </w:rPr>
        <w:fldChar w:fldCharType="end"/>
      </w:r>
      <w:r w:rsidR="00112DCE" w:rsidRPr="00BA7521">
        <w:rPr>
          <w:rFonts w:ascii="Times New Roman" w:hAnsi="Times New Roman" w:cs="Times New Roman"/>
          <w:color w:val="auto"/>
          <w:sz w:val="22"/>
          <w:szCs w:val="22"/>
        </w:rPr>
        <w:t>: Predios en proceso de adquisición</w:t>
      </w:r>
      <w:bookmarkEnd w:id="15"/>
    </w:p>
    <w:p w14:paraId="7FEE8CEB" w14:textId="77777777" w:rsidR="00F30733" w:rsidRPr="00112DCE" w:rsidRDefault="00F30733" w:rsidP="00F30733">
      <w:pPr>
        <w:spacing w:after="160" w:line="240" w:lineRule="auto"/>
        <w:jc w:val="center"/>
        <w:rPr>
          <w:rFonts w:ascii="Arial" w:hAnsi="Arial" w:cs="Arial"/>
          <w:u w:val="single"/>
        </w:rPr>
      </w:pPr>
      <w:r w:rsidRPr="00112DCE">
        <w:rPr>
          <w:rFonts w:ascii="Arial" w:hAnsi="Arial" w:cs="Arial"/>
          <w:noProof/>
          <w:lang w:eastAsia="es-CO"/>
        </w:rPr>
        <w:drawing>
          <wp:inline distT="0" distB="0" distL="0" distR="0" wp14:anchorId="301B7949" wp14:editId="2908AB94">
            <wp:extent cx="2828925" cy="2047875"/>
            <wp:effectExtent l="0" t="0" r="9525" b="9525"/>
            <wp:docPr id="7191" name="Imagen 7191" descr="Resultado de imagen para la cuchilla del gavil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n para la cuchilla del gavilán"/>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28925" cy="2047875"/>
                    </a:xfrm>
                    <a:prstGeom prst="rect">
                      <a:avLst/>
                    </a:prstGeom>
                    <a:noFill/>
                    <a:ln>
                      <a:noFill/>
                    </a:ln>
                  </pic:spPr>
                </pic:pic>
              </a:graphicData>
            </a:graphic>
          </wp:inline>
        </w:drawing>
      </w:r>
      <w:r w:rsidRPr="00112DCE">
        <w:rPr>
          <w:rFonts w:ascii="Arial" w:hAnsi="Arial" w:cs="Arial"/>
          <w:noProof/>
          <w:lang w:eastAsia="es-CO"/>
        </w:rPr>
        <w:drawing>
          <wp:inline distT="0" distB="0" distL="0" distR="0" wp14:anchorId="4CAB203C" wp14:editId="5C0084F9">
            <wp:extent cx="2199736" cy="2135344"/>
            <wp:effectExtent l="0" t="0" r="0" b="0"/>
            <wp:docPr id="7192" name="Imagen 7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 Imagen"/>
                    <pic:cNvPicPr>
                      <a:picLocks noChangeAspect="1" noChangeArrowheads="1"/>
                    </pic:cNvPicPr>
                  </pic:nvPicPr>
                  <pic:blipFill>
                    <a:blip r:embed="rId31" cstate="print">
                      <a:extLst>
                        <a:ext uri="{28A0092B-C50C-407E-A947-70E740481C1C}">
                          <a14:useLocalDpi xmlns:a14="http://schemas.microsoft.com/office/drawing/2010/main" val="0"/>
                        </a:ext>
                      </a:extLst>
                    </a:blip>
                    <a:srcRect l="30901" t="10109" r="29033" b="2388"/>
                    <a:stretch>
                      <a:fillRect/>
                    </a:stretch>
                  </pic:blipFill>
                  <pic:spPr bwMode="auto">
                    <a:xfrm>
                      <a:off x="0" y="0"/>
                      <a:ext cx="2205402" cy="2140844"/>
                    </a:xfrm>
                    <a:prstGeom prst="rect">
                      <a:avLst/>
                    </a:prstGeom>
                    <a:noFill/>
                    <a:ln>
                      <a:noFill/>
                    </a:ln>
                  </pic:spPr>
                </pic:pic>
              </a:graphicData>
            </a:graphic>
          </wp:inline>
        </w:drawing>
      </w:r>
    </w:p>
    <w:p w14:paraId="7DA11A17" w14:textId="79732C54" w:rsidR="00F30733" w:rsidRPr="00112DCE" w:rsidRDefault="00112DCE" w:rsidP="00F30733">
      <w:pPr>
        <w:spacing w:after="0" w:line="240" w:lineRule="auto"/>
        <w:jc w:val="center"/>
        <w:rPr>
          <w:rFonts w:ascii="Times New Roman" w:hAnsi="Times New Roman" w:cs="Times New Roman"/>
          <w:sz w:val="20"/>
          <w:szCs w:val="16"/>
        </w:rPr>
      </w:pPr>
      <w:r w:rsidRPr="00112DCE">
        <w:rPr>
          <w:rFonts w:ascii="Times New Roman" w:hAnsi="Times New Roman" w:cs="Times New Roman"/>
          <w:sz w:val="20"/>
          <w:szCs w:val="16"/>
        </w:rPr>
        <w:t>Fuente: SER-SDA</w:t>
      </w:r>
    </w:p>
    <w:p w14:paraId="2872D4F9" w14:textId="77777777" w:rsidR="00F30733" w:rsidRPr="00F30733" w:rsidRDefault="00F30733" w:rsidP="00F30733">
      <w:pPr>
        <w:rPr>
          <w:rFonts w:ascii="Arial" w:hAnsi="Arial" w:cs="Arial"/>
          <w:highlight w:val="cyan"/>
          <w:u w:val="single"/>
        </w:rPr>
      </w:pPr>
    </w:p>
    <w:p w14:paraId="58612E98" w14:textId="77777777" w:rsidR="00F30733" w:rsidRPr="002641B3" w:rsidRDefault="00F30733" w:rsidP="00F30733">
      <w:pPr>
        <w:spacing w:line="240" w:lineRule="auto"/>
        <w:jc w:val="both"/>
        <w:rPr>
          <w:rFonts w:ascii="Times New Roman" w:hAnsi="Times New Roman" w:cs="Times New Roman"/>
          <w:sz w:val="24"/>
        </w:rPr>
      </w:pPr>
      <w:r w:rsidRPr="002641B3">
        <w:rPr>
          <w:rFonts w:ascii="Times New Roman" w:hAnsi="Times New Roman" w:cs="Times New Roman"/>
          <w:sz w:val="24"/>
        </w:rPr>
        <w:t xml:space="preserve">Continuaron las acciones de conservación y manejo las 342 ha en los Parques Ecológicas Distritales de Montaña y otras áreas de interés a cargo de la SDA, con las siguientes acciones: </w:t>
      </w:r>
    </w:p>
    <w:p w14:paraId="23456AC4" w14:textId="77777777" w:rsidR="00F30733" w:rsidRPr="002641B3" w:rsidRDefault="00F30733" w:rsidP="00F30733">
      <w:pPr>
        <w:spacing w:line="240" w:lineRule="auto"/>
        <w:jc w:val="both"/>
        <w:rPr>
          <w:rFonts w:ascii="Times New Roman" w:hAnsi="Times New Roman" w:cs="Times New Roman"/>
          <w:sz w:val="24"/>
        </w:rPr>
      </w:pPr>
      <w:r w:rsidRPr="002641B3">
        <w:rPr>
          <w:rFonts w:ascii="Times New Roman" w:hAnsi="Times New Roman" w:cs="Times New Roman"/>
          <w:sz w:val="24"/>
        </w:rPr>
        <w:t xml:space="preserve"> • Parque Ecológico Distrital de Montaña Entrenubes (300 ha): vigilancia, gestión social y educación ambiental. Mediante el convenio de asociación No. SDA-CD-20160826, con el que se realizan las actividades de recuperación y sostenibilidad se han tenido los siguientes resultados: Adición de tierra en 365 m2 de jardinería, plateo de 179 árboles y 583 arbustos, retiro de especies invasoras en 45 m2, recolección de 1975 kg de residuos sólidos en zonas verdes.</w:t>
      </w:r>
    </w:p>
    <w:p w14:paraId="391DAA1C" w14:textId="77777777" w:rsidR="00F30733" w:rsidRPr="002641B3" w:rsidRDefault="00F30733" w:rsidP="00F30733">
      <w:pPr>
        <w:spacing w:line="240" w:lineRule="auto"/>
        <w:jc w:val="both"/>
        <w:rPr>
          <w:rFonts w:ascii="Times New Roman" w:hAnsi="Times New Roman" w:cs="Times New Roman"/>
          <w:sz w:val="24"/>
        </w:rPr>
      </w:pPr>
      <w:r w:rsidRPr="002641B3">
        <w:rPr>
          <w:rFonts w:ascii="Times New Roman" w:hAnsi="Times New Roman" w:cs="Times New Roman"/>
          <w:sz w:val="24"/>
        </w:rPr>
        <w:t xml:space="preserve"> • Parque Mirador de los Nevados (6 ha): vigilancia, gestión social y educación ambiental. En cuanto a los resultados de mantenimiento (convenio SDA-CD-20160826) se encuentra: adición de tierra en 30 m2 de coberturas, plateo de 40 árboles, retiro de especies invasoras en 805 m2, corte de césped en 30 m2, barrido de 300 m de senderos, limpieza de 180 m de canales.</w:t>
      </w:r>
    </w:p>
    <w:p w14:paraId="4213C3E5" w14:textId="77777777" w:rsidR="00F30733" w:rsidRPr="002641B3" w:rsidRDefault="00F30733" w:rsidP="00F30733">
      <w:pPr>
        <w:spacing w:line="240" w:lineRule="auto"/>
        <w:jc w:val="both"/>
        <w:rPr>
          <w:rFonts w:ascii="Times New Roman" w:hAnsi="Times New Roman" w:cs="Times New Roman"/>
          <w:sz w:val="24"/>
        </w:rPr>
      </w:pPr>
      <w:r w:rsidRPr="002641B3">
        <w:rPr>
          <w:rFonts w:ascii="Times New Roman" w:hAnsi="Times New Roman" w:cs="Times New Roman"/>
          <w:sz w:val="24"/>
        </w:rPr>
        <w:t xml:space="preserve"> • Soratama (6 ha): vigilancia, gestión social y educación ambiental. Con el convenio de mantenimiento (SDA-CD-2010826) se tienen los siguientes resultados: Retiro de especies invasoras en 250 m2, corte de césped en 283 m2, recolección de 700 kg de residuos sólidos, barrido de 303 m de senderos, limpieza de 470 m de canales.</w:t>
      </w:r>
    </w:p>
    <w:p w14:paraId="0B4F0C39" w14:textId="77777777" w:rsidR="00F30733" w:rsidRPr="002641B3" w:rsidRDefault="00F30733" w:rsidP="00F30733">
      <w:pPr>
        <w:spacing w:line="240" w:lineRule="auto"/>
        <w:jc w:val="both"/>
        <w:rPr>
          <w:rFonts w:ascii="Times New Roman" w:hAnsi="Times New Roman" w:cs="Times New Roman"/>
          <w:sz w:val="24"/>
        </w:rPr>
      </w:pPr>
      <w:r w:rsidRPr="002641B3">
        <w:rPr>
          <w:rFonts w:ascii="Times New Roman" w:hAnsi="Times New Roman" w:cs="Times New Roman"/>
          <w:sz w:val="24"/>
        </w:rPr>
        <w:t xml:space="preserve"> • Arborizadora Alta (30 ha): vigilancia.</w:t>
      </w:r>
    </w:p>
    <w:p w14:paraId="7294ACFD" w14:textId="352BC685" w:rsidR="00F30733" w:rsidRPr="00C31293" w:rsidRDefault="00F30733" w:rsidP="00F30733">
      <w:pPr>
        <w:spacing w:line="240" w:lineRule="auto"/>
        <w:jc w:val="both"/>
        <w:rPr>
          <w:rFonts w:ascii="Arial" w:hAnsi="Arial" w:cs="Arial"/>
        </w:rPr>
      </w:pPr>
      <w:r w:rsidRPr="002641B3">
        <w:rPr>
          <w:rFonts w:ascii="Times New Roman" w:hAnsi="Times New Roman" w:cs="Times New Roman"/>
          <w:sz w:val="24"/>
        </w:rPr>
        <w:t xml:space="preserve">Como parte de una de las metas de proyectos de inversión, enfocada a habilitar un (1) espacio público de infraestructura para el disfrute ciudadano y gestionar en otras áreas de interés ambiental, se suscribió el contrato 20161302 con el objeto de contratar los estudios y diseños de las obras de mitigación de riesgos por procesos morfodinámicos en la margen </w:t>
      </w:r>
      <w:r w:rsidR="002641B3" w:rsidRPr="002641B3">
        <w:rPr>
          <w:rFonts w:ascii="Times New Roman" w:hAnsi="Times New Roman" w:cs="Times New Roman"/>
          <w:sz w:val="24"/>
        </w:rPr>
        <w:t>izquierda</w:t>
      </w:r>
      <w:r w:rsidRPr="002641B3">
        <w:rPr>
          <w:rFonts w:ascii="Times New Roman" w:hAnsi="Times New Roman" w:cs="Times New Roman"/>
          <w:sz w:val="24"/>
        </w:rPr>
        <w:t xml:space="preserve"> de la cuenca alta de la quebrada Hoya del Ramo</w:t>
      </w:r>
      <w:r w:rsidRPr="002641B3">
        <w:rPr>
          <w:rFonts w:ascii="Arial" w:hAnsi="Arial" w:cs="Arial"/>
        </w:rPr>
        <w:t>.</w:t>
      </w:r>
    </w:p>
    <w:p w14:paraId="6DD84A5B" w14:textId="77777777" w:rsidR="00F30733" w:rsidRPr="00F30733" w:rsidRDefault="00F30733" w:rsidP="00F30733">
      <w:pPr>
        <w:rPr>
          <w:highlight w:val="cyan"/>
          <w:lang w:eastAsia="en-US"/>
        </w:rPr>
      </w:pPr>
    </w:p>
    <w:p w14:paraId="7C2B6A0A" w14:textId="1F8B1EF2" w:rsidR="0091326A" w:rsidRPr="002641B3" w:rsidRDefault="00CD0293" w:rsidP="00271A1D">
      <w:pPr>
        <w:pStyle w:val="Ttulo2"/>
        <w:numPr>
          <w:ilvl w:val="1"/>
          <w:numId w:val="11"/>
        </w:numPr>
        <w:jc w:val="both"/>
        <w:rPr>
          <w:rFonts w:ascii="Times New Roman" w:eastAsiaTheme="minorHAnsi" w:hAnsi="Times New Roman" w:cs="Times New Roman"/>
          <w:color w:val="000000" w:themeColor="text1"/>
          <w:sz w:val="28"/>
        </w:rPr>
      </w:pPr>
      <w:bookmarkStart w:id="16" w:name="_Toc473627859"/>
      <w:r w:rsidRPr="002641B3">
        <w:rPr>
          <w:rFonts w:ascii="Times New Roman" w:hAnsi="Times New Roman" w:cs="Times New Roman"/>
          <w:color w:val="auto"/>
          <w:sz w:val="28"/>
        </w:rPr>
        <w:t>GESTIÓN DEL SUELO DE PROTECCIÓN POR RIESGO</w:t>
      </w:r>
      <w:bookmarkEnd w:id="16"/>
      <w:r w:rsidRPr="002641B3">
        <w:rPr>
          <w:rFonts w:ascii="Arial" w:hAnsi="Arial" w:cs="Arial"/>
          <w:color w:val="auto"/>
          <w:sz w:val="28"/>
          <w:u w:val="single"/>
        </w:rPr>
        <w:t xml:space="preserve"> </w:t>
      </w:r>
      <w:r w:rsidR="002641B3" w:rsidRPr="002641B3">
        <w:rPr>
          <w:rFonts w:ascii="Times New Roman" w:eastAsiaTheme="minorHAnsi" w:hAnsi="Times New Roman" w:cs="Times New Roman"/>
          <w:color w:val="000000" w:themeColor="text1"/>
          <w:sz w:val="28"/>
        </w:rPr>
        <w:t xml:space="preserve"> </w:t>
      </w:r>
    </w:p>
    <w:p w14:paraId="11CF2769" w14:textId="77777777" w:rsidR="00591D82" w:rsidRPr="005352D2" w:rsidRDefault="00591D82" w:rsidP="00591D82">
      <w:pPr>
        <w:spacing w:after="0" w:line="240" w:lineRule="auto"/>
        <w:jc w:val="both"/>
        <w:rPr>
          <w:rFonts w:ascii="Arial" w:hAnsi="Arial" w:cs="Arial"/>
        </w:rPr>
      </w:pPr>
    </w:p>
    <w:p w14:paraId="5E029130" w14:textId="77777777" w:rsidR="00CD0293" w:rsidRPr="002641B3" w:rsidRDefault="00CD0293" w:rsidP="00CD0293">
      <w:pPr>
        <w:spacing w:line="240" w:lineRule="auto"/>
        <w:jc w:val="both"/>
        <w:rPr>
          <w:rFonts w:ascii="Times New Roman" w:eastAsia="Times New Roman" w:hAnsi="Times New Roman" w:cs="Times New Roman"/>
          <w:bCs/>
          <w:color w:val="222222"/>
          <w:sz w:val="24"/>
        </w:rPr>
      </w:pPr>
      <w:r w:rsidRPr="002641B3">
        <w:rPr>
          <w:rFonts w:ascii="Times New Roman" w:hAnsi="Times New Roman" w:cs="Times New Roman"/>
          <w:sz w:val="24"/>
        </w:rPr>
        <w:t>En cuanto a la meta “</w:t>
      </w:r>
      <w:r w:rsidRPr="002641B3">
        <w:rPr>
          <w:rFonts w:ascii="Times New Roman" w:hAnsi="Times New Roman" w:cs="Times New Roman"/>
          <w:i/>
          <w:sz w:val="24"/>
        </w:rPr>
        <w:t>Restauración de 115 has en suelos de protección en riesgo no mitigable</w:t>
      </w:r>
      <w:r w:rsidRPr="002641B3">
        <w:rPr>
          <w:rFonts w:ascii="Times New Roman" w:hAnsi="Times New Roman" w:cs="Times New Roman"/>
          <w:sz w:val="24"/>
        </w:rPr>
        <w:t>”, se</w:t>
      </w:r>
      <w:r w:rsidRPr="002641B3">
        <w:rPr>
          <w:rFonts w:ascii="Times New Roman" w:eastAsia="Times New Roman" w:hAnsi="Times New Roman" w:cs="Times New Roman"/>
          <w:bCs/>
          <w:color w:val="222222"/>
          <w:sz w:val="24"/>
        </w:rPr>
        <w:t xml:space="preserve"> avanzó en la recuperación de una (1) hectárea de suelo protección por riesgo, como espacio público para la ciudad, en la localidad de Ciudad Bolívar con acciones de mantenimiento participativo, mediante 5 jornadas de limpieza y siembra de 30 árboles para el enriquecimiento de áreas públicas.</w:t>
      </w:r>
    </w:p>
    <w:p w14:paraId="2388BF66" w14:textId="77777777" w:rsidR="00CD0293" w:rsidRPr="002641B3" w:rsidRDefault="00CD0293" w:rsidP="00CD0293">
      <w:pPr>
        <w:spacing w:line="240" w:lineRule="auto"/>
        <w:jc w:val="both"/>
        <w:rPr>
          <w:rFonts w:ascii="Times New Roman" w:eastAsia="Times New Roman" w:hAnsi="Times New Roman" w:cs="Times New Roman"/>
          <w:bCs/>
          <w:color w:val="222222"/>
          <w:sz w:val="24"/>
        </w:rPr>
      </w:pPr>
      <w:r w:rsidRPr="002641B3">
        <w:rPr>
          <w:rFonts w:ascii="Times New Roman" w:eastAsia="Times New Roman" w:hAnsi="Times New Roman" w:cs="Times New Roman"/>
          <w:bCs/>
          <w:color w:val="222222"/>
          <w:sz w:val="24"/>
        </w:rPr>
        <w:t xml:space="preserve">Se firmó el convenio de asociación SDA-CD-20161198, entre la SDA y la Corporación Ambiental Empresarial (CAEM) cuyo objeto es aunar esfuerzos técnicos, financieros y administrativos para efectuar acciones de mantenimiento y sostenibilidad en procesos de restauración ecológica e implementación de actividades de paisajismo en la Estructura Ecológica Principal (EEP), zonas del suelo de protección por riesgo y áreas de interés ambiental en el D.C. Con este convenio se adelantarán acciones de rehabilitación en los sectores de Nueva Esperanza y Altos de la Estancia, y a su vez se implementarán 2 proyectos del PMA de Altos de la Estancia, que permitirá la habilitación de esta zona como espacio público. </w:t>
      </w:r>
    </w:p>
    <w:p w14:paraId="1C7E0DEF" w14:textId="62EB80DC" w:rsidR="003121DF" w:rsidRPr="00112DCE" w:rsidRDefault="00CD0293" w:rsidP="00CD0293">
      <w:pPr>
        <w:spacing w:line="240" w:lineRule="auto"/>
        <w:jc w:val="both"/>
        <w:rPr>
          <w:rFonts w:ascii="Times New Roman" w:eastAsia="Times New Roman" w:hAnsi="Times New Roman" w:cs="Times New Roman"/>
          <w:bCs/>
          <w:color w:val="222222"/>
          <w:sz w:val="24"/>
        </w:rPr>
      </w:pPr>
      <w:r w:rsidRPr="002641B3">
        <w:rPr>
          <w:rFonts w:ascii="Times New Roman" w:eastAsia="Times New Roman" w:hAnsi="Times New Roman" w:cs="Times New Roman"/>
          <w:bCs/>
          <w:color w:val="222222"/>
          <w:sz w:val="24"/>
        </w:rPr>
        <w:t>Se desarrollaron acciones de mantenimiento en el polígono Altos de la Estancia, en aproximadamente 1 hectárea, con el apoyo de un grupo de jóvenes vinculados a la Fundación Forjar, Oportunidad y Cambio-Seccional Ciudad Bolívar.</w:t>
      </w:r>
    </w:p>
    <w:p w14:paraId="2BA1A802" w14:textId="77777777" w:rsidR="00677F46" w:rsidRDefault="00677F46" w:rsidP="0091326A">
      <w:pPr>
        <w:tabs>
          <w:tab w:val="left" w:pos="1305"/>
        </w:tabs>
        <w:contextualSpacing/>
        <w:jc w:val="both"/>
        <w:rPr>
          <w:rFonts w:ascii="Arial" w:eastAsia="Times New Roman" w:hAnsi="Arial" w:cs="Arial"/>
          <w:sz w:val="20"/>
          <w:szCs w:val="20"/>
          <w:lang w:val="es-ES" w:eastAsia="es-CO"/>
        </w:rPr>
      </w:pPr>
    </w:p>
    <w:p w14:paraId="7B90AD09" w14:textId="444673C6" w:rsidR="00591D82" w:rsidRPr="00A02EF1" w:rsidRDefault="00195FFA" w:rsidP="00271A1D">
      <w:pPr>
        <w:pStyle w:val="Ttulo2"/>
        <w:numPr>
          <w:ilvl w:val="1"/>
          <w:numId w:val="11"/>
        </w:numPr>
        <w:jc w:val="both"/>
        <w:rPr>
          <w:rFonts w:ascii="Times New Roman" w:eastAsiaTheme="minorHAnsi" w:hAnsi="Times New Roman" w:cs="Times New Roman"/>
          <w:color w:val="000000" w:themeColor="text1"/>
          <w:sz w:val="28"/>
        </w:rPr>
      </w:pPr>
      <w:r w:rsidRPr="00CD0293">
        <w:rPr>
          <w:rFonts w:ascii="Times New Roman" w:eastAsiaTheme="minorHAnsi" w:hAnsi="Times New Roman" w:cs="Times New Roman"/>
          <w:color w:val="auto"/>
          <w:sz w:val="32"/>
        </w:rPr>
        <w:t xml:space="preserve"> </w:t>
      </w:r>
      <w:bookmarkStart w:id="17" w:name="_Toc473627860"/>
      <w:r w:rsidR="00CD0293" w:rsidRPr="00A02EF1">
        <w:rPr>
          <w:rFonts w:ascii="Times New Roman" w:hAnsi="Times New Roman" w:cs="Times New Roman"/>
          <w:color w:val="auto"/>
          <w:sz w:val="28"/>
        </w:rPr>
        <w:t>ADAPTACIÓN Y MITIGACIÓN AL CAMBIO CLIMÁTICO</w:t>
      </w:r>
      <w:bookmarkEnd w:id="17"/>
      <w:r w:rsidR="003121DF" w:rsidRPr="00A02EF1">
        <w:rPr>
          <w:rFonts w:ascii="Times New Roman" w:eastAsiaTheme="minorHAnsi" w:hAnsi="Times New Roman" w:cs="Times New Roman"/>
          <w:color w:val="auto"/>
          <w:sz w:val="32"/>
        </w:rPr>
        <w:t xml:space="preserve"> </w:t>
      </w:r>
      <w:r w:rsidR="00A02EF1" w:rsidRPr="00A02EF1">
        <w:rPr>
          <w:rFonts w:ascii="Times New Roman" w:eastAsiaTheme="minorHAnsi" w:hAnsi="Times New Roman" w:cs="Times New Roman"/>
          <w:color w:val="000000" w:themeColor="text1"/>
          <w:sz w:val="28"/>
        </w:rPr>
        <w:t xml:space="preserve"> </w:t>
      </w:r>
    </w:p>
    <w:p w14:paraId="784B220F" w14:textId="77777777" w:rsidR="00591D82" w:rsidRPr="0091326A" w:rsidRDefault="00591D82" w:rsidP="00591D82">
      <w:pPr>
        <w:tabs>
          <w:tab w:val="left" w:pos="1305"/>
        </w:tabs>
        <w:spacing w:line="240" w:lineRule="auto"/>
        <w:contextualSpacing/>
        <w:jc w:val="both"/>
        <w:rPr>
          <w:rFonts w:ascii="Arial" w:eastAsia="Times New Roman" w:hAnsi="Arial" w:cs="Arial"/>
          <w:b/>
          <w:sz w:val="20"/>
          <w:szCs w:val="20"/>
          <w:lang w:val="es-ES" w:eastAsia="es-CO"/>
        </w:rPr>
      </w:pPr>
    </w:p>
    <w:p w14:paraId="756699F3" w14:textId="77777777" w:rsidR="00591D82" w:rsidRPr="0091326A" w:rsidRDefault="00591D82" w:rsidP="00591D82">
      <w:pPr>
        <w:tabs>
          <w:tab w:val="left" w:pos="1305"/>
        </w:tabs>
        <w:spacing w:line="240" w:lineRule="auto"/>
        <w:contextualSpacing/>
        <w:jc w:val="both"/>
        <w:rPr>
          <w:rFonts w:ascii="Arial" w:eastAsia="Times New Roman" w:hAnsi="Arial" w:cs="Arial"/>
          <w:b/>
          <w:sz w:val="20"/>
          <w:szCs w:val="20"/>
          <w:lang w:val="es-ES" w:eastAsia="es-CO"/>
        </w:rPr>
      </w:pPr>
    </w:p>
    <w:p w14:paraId="7A6FE630" w14:textId="77777777" w:rsidR="00CD0293" w:rsidRPr="00A02EF1" w:rsidRDefault="00CD0293" w:rsidP="00CD0293">
      <w:pPr>
        <w:shd w:val="clear" w:color="auto" w:fill="FFFFFF"/>
        <w:spacing w:after="0" w:line="240" w:lineRule="auto"/>
        <w:jc w:val="both"/>
        <w:rPr>
          <w:rFonts w:ascii="Times New Roman" w:eastAsia="Times New Roman" w:hAnsi="Times New Roman" w:cs="Times New Roman"/>
          <w:bCs/>
          <w:sz w:val="24"/>
        </w:rPr>
      </w:pPr>
      <w:r w:rsidRPr="00A02EF1">
        <w:rPr>
          <w:rFonts w:ascii="Times New Roman" w:hAnsi="Times New Roman" w:cs="Times New Roman"/>
          <w:sz w:val="24"/>
        </w:rPr>
        <w:t xml:space="preserve">En la meta Plan de Desarrollo de </w:t>
      </w:r>
      <w:r w:rsidRPr="00A02EF1">
        <w:rPr>
          <w:rFonts w:ascii="Times New Roman" w:hAnsi="Times New Roman" w:cs="Times New Roman"/>
          <w:i/>
          <w:sz w:val="24"/>
        </w:rPr>
        <w:t xml:space="preserve">“2 Proyectos de adaptación al cambio climático formulados”, </w:t>
      </w:r>
      <w:r w:rsidRPr="00A02EF1">
        <w:rPr>
          <w:rFonts w:ascii="Times New Roman" w:eastAsia="Times New Roman" w:hAnsi="Times New Roman" w:cs="Times New Roman"/>
          <w:bCs/>
          <w:sz w:val="24"/>
        </w:rPr>
        <w:t xml:space="preserve">se ha avanzado en un 25% a la fecha, que corresponde al 100% para lo programado en el II semestre 2016. </w:t>
      </w:r>
    </w:p>
    <w:p w14:paraId="31DEBDC5" w14:textId="77777777" w:rsidR="00CD0293" w:rsidRPr="00A02EF1" w:rsidRDefault="00CD0293" w:rsidP="00CD0293">
      <w:pPr>
        <w:shd w:val="clear" w:color="auto" w:fill="FFFFFF"/>
        <w:spacing w:after="0" w:line="240" w:lineRule="auto"/>
        <w:jc w:val="both"/>
        <w:rPr>
          <w:rFonts w:ascii="Times New Roman" w:eastAsia="Times New Roman" w:hAnsi="Times New Roman" w:cs="Times New Roman"/>
          <w:bCs/>
          <w:color w:val="222222"/>
          <w:sz w:val="24"/>
        </w:rPr>
      </w:pPr>
    </w:p>
    <w:p w14:paraId="4922EBA2" w14:textId="77777777" w:rsidR="00CD0293" w:rsidRPr="00A02EF1" w:rsidRDefault="00CD0293" w:rsidP="00CD0293">
      <w:pPr>
        <w:shd w:val="clear" w:color="auto" w:fill="FFFFFF"/>
        <w:spacing w:after="0" w:line="240" w:lineRule="auto"/>
        <w:jc w:val="both"/>
        <w:rPr>
          <w:rFonts w:ascii="Times New Roman" w:eastAsia="Times New Roman" w:hAnsi="Times New Roman" w:cs="Times New Roman"/>
          <w:bCs/>
          <w:color w:val="222222"/>
          <w:sz w:val="24"/>
        </w:rPr>
      </w:pPr>
      <w:r w:rsidRPr="00A02EF1">
        <w:rPr>
          <w:rFonts w:ascii="Times New Roman" w:eastAsia="Times New Roman" w:hAnsi="Times New Roman" w:cs="Times New Roman"/>
          <w:bCs/>
          <w:color w:val="222222"/>
          <w:sz w:val="24"/>
        </w:rPr>
        <w:t xml:space="preserve">Con recursos conjuntos de la SDA y la cooperación internacional se realizó el Foro Latinoamericano de Ciudades por el Agua, que contó con la participación de representantes de Quito, Rio de Janeiro, Medellín, Cali, Montería y Bogotá y organizaciones como C40, Conservación Internacional, ICLEI y la Agencia Francesa para el Desarrollo y universidades. Se expuso la situación de las ciudades en relación con los recursos hídricos, acciones de recuperación y conservación de ecosistemas asociados al agua en los sectores urbanos y rurales y opciones de cooperación técnica y financiera. Igualmente se generó la publicación “El agua y las Ciudades-Acciones para enfrentar el cambio climático”, con un tiraje de 1000 ejemplares para distribución gratuita en centros educativos, entidades distritales y comunidad que participará en los proyectos piloto. </w:t>
      </w:r>
    </w:p>
    <w:p w14:paraId="5BB6811D" w14:textId="77777777" w:rsidR="00CD0293" w:rsidRPr="00A02EF1" w:rsidRDefault="00CD0293" w:rsidP="00CD0293">
      <w:pPr>
        <w:shd w:val="clear" w:color="auto" w:fill="FFFFFF"/>
        <w:spacing w:after="0" w:line="240" w:lineRule="auto"/>
        <w:jc w:val="both"/>
        <w:rPr>
          <w:rFonts w:ascii="Times New Roman" w:eastAsia="Times New Roman" w:hAnsi="Times New Roman" w:cs="Times New Roman"/>
          <w:bCs/>
          <w:color w:val="222222"/>
          <w:sz w:val="24"/>
        </w:rPr>
      </w:pPr>
    </w:p>
    <w:p w14:paraId="03841885" w14:textId="77777777" w:rsidR="00CD0293" w:rsidRPr="00A02EF1" w:rsidRDefault="00CD0293" w:rsidP="00CD0293">
      <w:pPr>
        <w:spacing w:line="240" w:lineRule="auto"/>
        <w:jc w:val="both"/>
        <w:rPr>
          <w:rFonts w:ascii="Times New Roman" w:eastAsia="Times New Roman" w:hAnsi="Times New Roman" w:cs="Times New Roman"/>
          <w:bCs/>
          <w:color w:val="222222"/>
          <w:sz w:val="24"/>
        </w:rPr>
      </w:pPr>
      <w:r w:rsidRPr="00A02EF1">
        <w:rPr>
          <w:rFonts w:ascii="Times New Roman" w:eastAsia="Times New Roman" w:hAnsi="Times New Roman" w:cs="Times New Roman"/>
          <w:bCs/>
          <w:color w:val="222222"/>
          <w:sz w:val="24"/>
        </w:rPr>
        <w:t>Con el fin de ejecutar 4 instrumentos institucionales con enfoque de adaptación al cambio climático, se desarrollan el Plan Institucional de Respuesta a Emergencias-PIRE,</w:t>
      </w:r>
      <w:r w:rsidRPr="00A02EF1">
        <w:rPr>
          <w:rFonts w:ascii="Times New Roman" w:eastAsia="Times New Roman" w:hAnsi="Times New Roman" w:cs="Times New Roman"/>
          <w:bCs/>
          <w:sz w:val="24"/>
        </w:rPr>
        <w:t xml:space="preserve"> el Certificado de Conservación Ambiental-CECA, Plan de Acción Cuatrienal Ambiental-PACA</w:t>
      </w:r>
      <w:r w:rsidRPr="00A02EF1">
        <w:rPr>
          <w:rFonts w:ascii="Times New Roman" w:hAnsi="Times New Roman" w:cs="Times New Roman"/>
          <w:bCs/>
          <w:sz w:val="24"/>
        </w:rPr>
        <w:t xml:space="preserve"> y el Plan Institucional de Gestión Ambiental-PIGA</w:t>
      </w:r>
    </w:p>
    <w:p w14:paraId="7DAD57C4" w14:textId="77777777" w:rsidR="00CD0293" w:rsidRPr="00A02EF1" w:rsidRDefault="00CD0293" w:rsidP="00CD0293">
      <w:pPr>
        <w:spacing w:line="240" w:lineRule="auto"/>
        <w:jc w:val="both"/>
        <w:rPr>
          <w:rFonts w:ascii="Times New Roman" w:hAnsi="Times New Roman" w:cs="Times New Roman"/>
          <w:sz w:val="24"/>
        </w:rPr>
      </w:pPr>
      <w:r w:rsidRPr="00A02EF1">
        <w:rPr>
          <w:rFonts w:ascii="Times New Roman" w:eastAsia="Times New Roman" w:hAnsi="Times New Roman" w:cs="Times New Roman"/>
          <w:bCs/>
          <w:color w:val="222222"/>
          <w:sz w:val="24"/>
        </w:rPr>
        <w:t>El PIRE es un instrumento con enfoque de adaptación al cambio climático. Durante el segundo semestre de 2016 se atendieron se recibieron</w:t>
      </w:r>
      <w:r w:rsidRPr="00A02EF1">
        <w:rPr>
          <w:rFonts w:ascii="Times New Roman" w:hAnsi="Times New Roman" w:cs="Times New Roman"/>
          <w:sz w:val="24"/>
        </w:rPr>
        <w:t xml:space="preserve"> y atendieron 536 emergencias (512 relacionadas con árboles en riesgo o caídos y 24 relacionados con materiales peligrosos).</w:t>
      </w:r>
    </w:p>
    <w:p w14:paraId="7E0CF5E8" w14:textId="77777777" w:rsidR="00CD0293" w:rsidRPr="00A02EF1" w:rsidRDefault="00CD0293" w:rsidP="00CD0293">
      <w:pPr>
        <w:spacing w:line="240" w:lineRule="auto"/>
        <w:jc w:val="both"/>
        <w:rPr>
          <w:rFonts w:ascii="Times New Roman" w:hAnsi="Times New Roman" w:cs="Times New Roman"/>
          <w:sz w:val="24"/>
          <w:u w:val="single"/>
        </w:rPr>
      </w:pPr>
      <w:r w:rsidRPr="00A02EF1">
        <w:rPr>
          <w:rFonts w:ascii="Times New Roman" w:eastAsia="Times New Roman" w:hAnsi="Times New Roman" w:cs="Times New Roman"/>
          <w:bCs/>
          <w:sz w:val="24"/>
        </w:rPr>
        <w:t xml:space="preserve">Los CECA correspondes a un incentivo otorgado a los dueños de predios localizados parcial o totalmente en el Sistema de Áreas Protegidas del D.C., por medio del cual pueden acceder a una tarifa especial en el Impuesto Predial. Este beneficio tributario ha motivado la conservación y ha integrado a los particulares en la prevención y mitigación del cambio climático. Durante el segundo semestre de 2016 se generaron 350 certificados. </w:t>
      </w:r>
      <w:r w:rsidRPr="00A02EF1">
        <w:rPr>
          <w:rFonts w:ascii="Times New Roman" w:hAnsi="Times New Roman" w:cs="Times New Roman"/>
          <w:sz w:val="24"/>
          <w:u w:val="single"/>
        </w:rPr>
        <w:t xml:space="preserve"> </w:t>
      </w:r>
    </w:p>
    <w:p w14:paraId="5242C149" w14:textId="77777777" w:rsidR="00CD0293" w:rsidRPr="00A02EF1" w:rsidRDefault="00CD0293" w:rsidP="00CD0293">
      <w:pPr>
        <w:spacing w:after="0" w:line="240" w:lineRule="auto"/>
        <w:jc w:val="both"/>
        <w:rPr>
          <w:rFonts w:ascii="Times New Roman" w:eastAsia="Times New Roman" w:hAnsi="Times New Roman" w:cs="Times New Roman"/>
          <w:bCs/>
          <w:color w:val="FF0000"/>
          <w:sz w:val="24"/>
        </w:rPr>
      </w:pPr>
      <w:r w:rsidRPr="00A02EF1">
        <w:rPr>
          <w:rFonts w:ascii="Times New Roman" w:eastAsia="Times New Roman" w:hAnsi="Times New Roman" w:cs="Times New Roman"/>
          <w:bCs/>
          <w:sz w:val="24"/>
        </w:rPr>
        <w:t xml:space="preserve">El PACA, instrumento de planificación estratégica de corto plazo de Bogotá, D.C., que integra las acciones de gestión ambiental de los ejecutores principales del Sistema Ambiental del Distrito Capital -SIAC, durante cada período de gobierno., fue necesario realizar mesas de trabajo con proyectos y cooperación internacional y los equipos técnicos de Planeación y Subsecretaría para inclusión o no de algunas metas PACA. Así como, para verificar cuales metas corresponden a producto o a resultado y como van cargados los recursos. Finalmente se realizó el cargue en </w:t>
      </w:r>
      <w:r w:rsidRPr="00A02EF1">
        <w:rPr>
          <w:rFonts w:ascii="Times New Roman" w:eastAsia="Times New Roman" w:hAnsi="Times New Roman" w:cs="Times New Roman"/>
          <w:bCs/>
          <w:i/>
          <w:sz w:val="24"/>
        </w:rPr>
        <w:t>storm user</w:t>
      </w:r>
      <w:r w:rsidRPr="00A02EF1">
        <w:rPr>
          <w:rFonts w:ascii="Times New Roman" w:eastAsia="Times New Roman" w:hAnsi="Times New Roman" w:cs="Times New Roman"/>
          <w:bCs/>
          <w:sz w:val="24"/>
        </w:rPr>
        <w:t xml:space="preserve"> de la matriz de formulación</w:t>
      </w:r>
      <w:r w:rsidRPr="00A02EF1">
        <w:rPr>
          <w:rFonts w:ascii="Times New Roman" w:eastAsia="Times New Roman" w:hAnsi="Times New Roman" w:cs="Times New Roman"/>
          <w:bCs/>
          <w:color w:val="FF0000"/>
          <w:sz w:val="24"/>
        </w:rPr>
        <w:t>.</w:t>
      </w:r>
    </w:p>
    <w:p w14:paraId="4D30ABE1" w14:textId="77777777" w:rsidR="00112DCE" w:rsidRPr="00A02EF1" w:rsidRDefault="00112DCE" w:rsidP="00CD0293">
      <w:pPr>
        <w:spacing w:after="0" w:line="240" w:lineRule="auto"/>
        <w:jc w:val="both"/>
        <w:rPr>
          <w:rFonts w:ascii="Times New Roman" w:eastAsia="Times New Roman" w:hAnsi="Times New Roman" w:cs="Times New Roman"/>
          <w:bCs/>
          <w:color w:val="FF0000"/>
          <w:sz w:val="24"/>
        </w:rPr>
      </w:pPr>
    </w:p>
    <w:p w14:paraId="5E51928C" w14:textId="65FDFF09" w:rsidR="00CD0293" w:rsidRPr="00A02EF1" w:rsidRDefault="00CD0293" w:rsidP="00112DCE">
      <w:pPr>
        <w:tabs>
          <w:tab w:val="left" w:pos="1305"/>
        </w:tabs>
        <w:spacing w:line="240" w:lineRule="auto"/>
        <w:contextualSpacing/>
        <w:jc w:val="both"/>
        <w:rPr>
          <w:rFonts w:ascii="Times New Roman" w:hAnsi="Times New Roman" w:cs="Times New Roman"/>
          <w:bCs/>
          <w:sz w:val="24"/>
          <w:szCs w:val="24"/>
          <w:lang w:eastAsia="en-US"/>
        </w:rPr>
      </w:pPr>
      <w:r w:rsidRPr="00A02EF1">
        <w:rPr>
          <w:rFonts w:ascii="Times New Roman" w:hAnsi="Times New Roman" w:cs="Times New Roman"/>
          <w:bCs/>
          <w:sz w:val="24"/>
          <w:szCs w:val="24"/>
          <w:lang w:eastAsia="en-US"/>
        </w:rPr>
        <w:t>El PIGA, que es el instrumento de planeación que parte del análisis de la situación ambiental institucional, con el propósito de brindar información y argumentos necesarios para el planteamiento de acciones de gestión ambiental que garanticen primordialmente el cumplimiento de los objetivos de ecoeficiencia, se</w:t>
      </w:r>
      <w:r w:rsidRPr="00A02EF1">
        <w:rPr>
          <w:rFonts w:ascii="Times New Roman" w:hAnsi="Times New Roman" w:cs="Times New Roman"/>
          <w:color w:val="FF0000"/>
          <w:sz w:val="24"/>
          <w:szCs w:val="24"/>
          <w:u w:val="single"/>
        </w:rPr>
        <w:t xml:space="preserve"> </w:t>
      </w:r>
      <w:r w:rsidRPr="00A02EF1">
        <w:rPr>
          <w:rFonts w:ascii="Times New Roman" w:hAnsi="Times New Roman" w:cs="Times New Roman"/>
          <w:bCs/>
          <w:sz w:val="24"/>
          <w:szCs w:val="24"/>
          <w:lang w:eastAsia="en-US"/>
        </w:rPr>
        <w:t>realizó la verificación de las entidades que no han tenido visita de control y se cruzó la información en la base de datos, para dar prioridad en su acompañamiento. Como resultado de este análisis se identificaron los temas de interés para gestión y acompañamiento. De igual manera, se avanzó en la creación de la herramienta ABC para ayudarles a las entidades a organizar el tema de gestión ambiental en cada uno de los programas. Se realizaron mesas de trabajo con diferentes entidades para revisar los avances adelantados por estas entidades y se les dieron indicaciones a seguir para avanzar en el desarrollo de su gestión ambiental.</w:t>
      </w:r>
    </w:p>
    <w:p w14:paraId="0C43FFBE" w14:textId="77777777" w:rsidR="00660504" w:rsidRPr="00A02EF1" w:rsidRDefault="00660504" w:rsidP="00112DCE">
      <w:pPr>
        <w:tabs>
          <w:tab w:val="left" w:pos="1305"/>
        </w:tabs>
        <w:spacing w:line="240" w:lineRule="auto"/>
        <w:contextualSpacing/>
        <w:jc w:val="both"/>
        <w:rPr>
          <w:rFonts w:ascii="Times New Roman" w:eastAsia="Times New Roman" w:hAnsi="Times New Roman" w:cs="Times New Roman"/>
          <w:sz w:val="24"/>
          <w:szCs w:val="24"/>
          <w:lang w:val="es-ES" w:eastAsia="es-CO"/>
        </w:rPr>
      </w:pPr>
    </w:p>
    <w:p w14:paraId="6373CB78" w14:textId="77777777" w:rsidR="003121DF" w:rsidRPr="009E625B" w:rsidRDefault="003121DF" w:rsidP="00112DCE">
      <w:pPr>
        <w:tabs>
          <w:tab w:val="left" w:pos="1305"/>
        </w:tabs>
        <w:spacing w:line="240" w:lineRule="auto"/>
        <w:contextualSpacing/>
        <w:jc w:val="both"/>
        <w:rPr>
          <w:rFonts w:ascii="Times New Roman" w:eastAsia="Times New Roman" w:hAnsi="Times New Roman" w:cs="Times New Roman"/>
          <w:sz w:val="24"/>
          <w:szCs w:val="24"/>
          <w:lang w:val="es-ES" w:eastAsia="es-CO"/>
        </w:rPr>
      </w:pPr>
      <w:r w:rsidRPr="00A02EF1">
        <w:rPr>
          <w:rFonts w:ascii="Times New Roman" w:eastAsia="Times New Roman" w:hAnsi="Times New Roman" w:cs="Times New Roman"/>
          <w:sz w:val="24"/>
          <w:szCs w:val="24"/>
          <w:lang w:val="es-ES" w:eastAsia="es-CO"/>
        </w:rPr>
        <w:t xml:space="preserve">Se revisaron los Planes Ambientales Sectoriales-PAS de mitigación del Ministerio de Ambiente y Desarrollo Sostenible, las metas de mitigación del Plan Distrital de Gestión de Riesgos y Cambio Climático, y los proyectos del Plan Distrital de Desarrollo “Bogotá Mejor Para Todos” 2016-2020, con el fin de identificar los proyectos contemplados en éste último, </w:t>
      </w:r>
      <w:r w:rsidRPr="009E625B">
        <w:rPr>
          <w:rFonts w:ascii="Times New Roman" w:eastAsia="Times New Roman" w:hAnsi="Times New Roman" w:cs="Times New Roman"/>
          <w:sz w:val="24"/>
          <w:szCs w:val="24"/>
          <w:lang w:val="es-ES" w:eastAsia="es-CO"/>
        </w:rPr>
        <w:t xml:space="preserve">que estuvieran articulados a los instrumentos anteriores, y orientados a la reducción de emisiones de Gases Efecto Invernadero-GEI, para efectuar el respectivo seguimiento. Con el análisis de esta información de base y los proyectos identificados se elaboró el Plan de Acción para la reducción de emisiones de GEI, el cual contiene los proyectos identificados y validados con las diferentes entidades distritales, asociados a los sectores priorizados por el Panel Intergubernamental de Cambio Climático-IPCC en la generación de gases de efecto invernadero: Energía; Agricultura, Silvicultura y Usos del Suelo-ASUS y Residuos. Así mismo, se incluyeron las fichas de seguimiento en las que se registrará la estimación de la reducción aportada por cada proyecto. La implementación del Plan se realiza mediante la estimación de las emisiones y el cálculo de la reducción de las mismas como resultado del avance de los proyectos. </w:t>
      </w:r>
    </w:p>
    <w:p w14:paraId="6C51A0A5" w14:textId="77777777" w:rsidR="003121DF" w:rsidRPr="009E625B" w:rsidRDefault="003121DF" w:rsidP="00112DCE">
      <w:pPr>
        <w:tabs>
          <w:tab w:val="left" w:pos="1305"/>
        </w:tabs>
        <w:spacing w:line="240" w:lineRule="auto"/>
        <w:contextualSpacing/>
        <w:jc w:val="both"/>
        <w:rPr>
          <w:rFonts w:ascii="Times New Roman" w:eastAsia="Times New Roman" w:hAnsi="Times New Roman" w:cs="Times New Roman"/>
          <w:sz w:val="24"/>
          <w:szCs w:val="24"/>
          <w:lang w:val="es-ES" w:eastAsia="es-CO"/>
        </w:rPr>
      </w:pPr>
    </w:p>
    <w:p w14:paraId="567D75B2" w14:textId="0F5D727B" w:rsidR="00591D82" w:rsidRPr="00112DCE" w:rsidRDefault="003121DF" w:rsidP="00112DCE">
      <w:pPr>
        <w:tabs>
          <w:tab w:val="left" w:pos="1305"/>
        </w:tabs>
        <w:spacing w:line="240" w:lineRule="auto"/>
        <w:contextualSpacing/>
        <w:jc w:val="both"/>
        <w:rPr>
          <w:rFonts w:ascii="Times New Roman" w:eastAsia="Times New Roman" w:hAnsi="Times New Roman" w:cs="Times New Roman"/>
          <w:sz w:val="24"/>
          <w:szCs w:val="24"/>
          <w:lang w:val="es-ES" w:eastAsia="es-CO"/>
        </w:rPr>
      </w:pPr>
      <w:r w:rsidRPr="009E625B">
        <w:rPr>
          <w:rFonts w:ascii="Times New Roman" w:eastAsia="Times New Roman" w:hAnsi="Times New Roman" w:cs="Times New Roman"/>
          <w:sz w:val="24"/>
          <w:szCs w:val="24"/>
          <w:lang w:val="es-ES" w:eastAsia="es-CO"/>
        </w:rPr>
        <w:t>Se realizaron gestiones con diferentes entidades para la identificación de los proyectos orientados a la reducción de emisiones de GEI: Unidad Administrativa Especial de Servicios Públicos-UAESP, Secretaría Distrital de Movilidad-SDM, Jardín Botánico de Bogotá, y Empresa de Acueducto y Alcantarillado de Bogotá-EAAB</w:t>
      </w:r>
      <w:r w:rsidR="00F912B4" w:rsidRPr="009E625B">
        <w:rPr>
          <w:rFonts w:ascii="Times New Roman" w:eastAsia="Times New Roman" w:hAnsi="Times New Roman" w:cs="Times New Roman"/>
          <w:sz w:val="24"/>
          <w:szCs w:val="24"/>
          <w:lang w:val="es-ES" w:eastAsia="es-CO"/>
        </w:rPr>
        <w:t>, junto con la participación de</w:t>
      </w:r>
      <w:r w:rsidRPr="009E625B">
        <w:rPr>
          <w:rFonts w:ascii="Times New Roman" w:eastAsia="Times New Roman" w:hAnsi="Times New Roman" w:cs="Times New Roman"/>
          <w:sz w:val="24"/>
          <w:szCs w:val="24"/>
          <w:lang w:val="es-ES" w:eastAsia="es-CO"/>
        </w:rPr>
        <w:t xml:space="preserve"> la Subdirección de Ecosistemas y Ruralidad de la Secretaría Distrital de Ambiente. De acuerdo al avance de los proyectos, se obtuvo como resultado que mediante la implementación del proyecto “Extracción, tratamiento y aprovechamiento del Biogás proveniente del Relleno Sanitario Doña Juana-RSDJ” según la información suministrada por  la UAESP a la fecha para el segundo semestre de 2016, se estimó una reducción de 86.381,21 tCO2eq (toneladas de Dióxido de Carbono Equivalente) por el tratamiento de 4.113,39 toneladas de metano en la planta de biogás. Adicionalmente, con la ejecución del proyecto "Operación Planta de Tratamiento de Aguas Residuales -PTAR Salitre", según la información suministrada por la EAAB a la fecha para el segundo semestre de 2016, se estimó una reducción de 20.167,42  tCO2eq por el tratamiento del 100% del biogás generado en esa PTAR. Por lo anterior, con los proyectos mencionados  se logró en total la reducción de 106.548,63 tCO2eq.</w:t>
      </w:r>
    </w:p>
    <w:p w14:paraId="73B71F81" w14:textId="77777777" w:rsidR="00677F46" w:rsidRDefault="00677F46" w:rsidP="0091326A">
      <w:pPr>
        <w:tabs>
          <w:tab w:val="left" w:pos="1305"/>
        </w:tabs>
        <w:contextualSpacing/>
        <w:jc w:val="both"/>
        <w:rPr>
          <w:rFonts w:ascii="Arial" w:eastAsia="Times New Roman" w:hAnsi="Arial" w:cs="Arial"/>
          <w:sz w:val="20"/>
          <w:szCs w:val="20"/>
          <w:lang w:val="es-ES" w:eastAsia="es-CO"/>
        </w:rPr>
      </w:pPr>
    </w:p>
    <w:p w14:paraId="53407C57" w14:textId="77777777" w:rsidR="00677F46" w:rsidRDefault="00677F46" w:rsidP="0091326A">
      <w:pPr>
        <w:tabs>
          <w:tab w:val="left" w:pos="1305"/>
        </w:tabs>
        <w:contextualSpacing/>
        <w:jc w:val="both"/>
        <w:rPr>
          <w:rFonts w:ascii="Arial" w:eastAsia="Times New Roman" w:hAnsi="Arial" w:cs="Arial"/>
          <w:sz w:val="20"/>
          <w:szCs w:val="20"/>
          <w:lang w:val="es-ES" w:eastAsia="es-CO"/>
        </w:rPr>
      </w:pPr>
    </w:p>
    <w:p w14:paraId="526C63E0" w14:textId="0F77CA79" w:rsidR="00681A9E" w:rsidRPr="009E625B" w:rsidRDefault="005D384C" w:rsidP="00271A1D">
      <w:pPr>
        <w:pStyle w:val="Ttulo2"/>
        <w:numPr>
          <w:ilvl w:val="1"/>
          <w:numId w:val="11"/>
        </w:numPr>
        <w:jc w:val="both"/>
        <w:rPr>
          <w:rFonts w:ascii="Times New Roman" w:eastAsiaTheme="minorHAnsi" w:hAnsi="Times New Roman" w:cs="Times New Roman"/>
          <w:color w:val="000000" w:themeColor="text1"/>
          <w:sz w:val="28"/>
        </w:rPr>
      </w:pPr>
      <w:bookmarkStart w:id="18" w:name="_Toc473627861"/>
      <w:r w:rsidRPr="009E625B">
        <w:rPr>
          <w:rFonts w:ascii="Times New Roman" w:eastAsiaTheme="minorHAnsi" w:hAnsi="Times New Roman" w:cs="Times New Roman"/>
          <w:color w:val="000000" w:themeColor="text1"/>
          <w:sz w:val="28"/>
        </w:rPr>
        <w:t>CERROS ORIENTALES</w:t>
      </w:r>
      <w:bookmarkEnd w:id="18"/>
      <w:r w:rsidR="003C1E90" w:rsidRPr="009E625B">
        <w:rPr>
          <w:rFonts w:ascii="Times New Roman" w:eastAsiaTheme="minorHAnsi" w:hAnsi="Times New Roman" w:cs="Times New Roman"/>
          <w:color w:val="000000" w:themeColor="text1"/>
          <w:sz w:val="28"/>
        </w:rPr>
        <w:t xml:space="preserve">  </w:t>
      </w:r>
    </w:p>
    <w:p w14:paraId="4A0853D1" w14:textId="77777777" w:rsidR="00AB4689" w:rsidRDefault="00AB4689" w:rsidP="005D384C">
      <w:pPr>
        <w:rPr>
          <w:lang w:val="es-ES" w:eastAsia="es-CO"/>
        </w:rPr>
      </w:pPr>
    </w:p>
    <w:p w14:paraId="63E2F22F" w14:textId="77777777" w:rsidR="00AB4689" w:rsidRPr="009E625B" w:rsidRDefault="00AB4689" w:rsidP="00112DCE">
      <w:pPr>
        <w:spacing w:before="120" w:line="240" w:lineRule="auto"/>
        <w:jc w:val="both"/>
        <w:rPr>
          <w:rFonts w:ascii="Times New Roman" w:hAnsi="Times New Roman" w:cs="Times New Roman"/>
          <w:sz w:val="24"/>
        </w:rPr>
      </w:pPr>
      <w:r w:rsidRPr="009E625B">
        <w:rPr>
          <w:rFonts w:ascii="Times New Roman" w:hAnsi="Times New Roman" w:cs="Times New Roman"/>
          <w:sz w:val="24"/>
        </w:rPr>
        <w:t>Los avances consolidados en el periodo de reporte constituyen un hito de gestión pública en la medida que el arranque del proyecto apuntó a articular responsabilidades misionales En lo que se refiere a la protección de la Estructura Ecológica Principal, el Plan de Desarrollo Distrital y los compromisos derivados de la Sentencia del Consejo de Estado de los Cerros Orientales.</w:t>
      </w:r>
    </w:p>
    <w:p w14:paraId="1471D5E2" w14:textId="77777777" w:rsidR="00AB4689" w:rsidRPr="009E625B" w:rsidRDefault="00AB4689" w:rsidP="00112DCE">
      <w:pPr>
        <w:spacing w:before="120" w:line="240" w:lineRule="auto"/>
        <w:jc w:val="both"/>
        <w:rPr>
          <w:rFonts w:ascii="Times New Roman" w:hAnsi="Times New Roman" w:cs="Times New Roman"/>
          <w:sz w:val="24"/>
        </w:rPr>
      </w:pPr>
      <w:r w:rsidRPr="009E625B">
        <w:rPr>
          <w:rFonts w:ascii="Times New Roman" w:hAnsi="Times New Roman" w:cs="Times New Roman"/>
          <w:sz w:val="24"/>
        </w:rPr>
        <w:t>En este primer semestre de implementación, además de evaluar, planificar y priorizar áreas, se realizaron actividades concretas en campo, como el caso de las intervenciones en el Gran Aula de Soratama, se fortaleció la articulación con entidades colegas del Distrito Capital y con actores comunitarios y se estructuraron estratégicos convenios que fortalecerán la gestión en cada una de las metas previstas.</w:t>
      </w:r>
    </w:p>
    <w:p w14:paraId="6E270CA6" w14:textId="77777777" w:rsidR="00AB4689" w:rsidRPr="009E625B" w:rsidRDefault="00AB4689" w:rsidP="00112DCE">
      <w:pPr>
        <w:spacing w:before="120" w:line="240" w:lineRule="auto"/>
        <w:jc w:val="both"/>
        <w:rPr>
          <w:rFonts w:ascii="Times New Roman" w:hAnsi="Times New Roman" w:cs="Times New Roman"/>
          <w:sz w:val="24"/>
        </w:rPr>
      </w:pPr>
      <w:r w:rsidRPr="009E625B">
        <w:rPr>
          <w:rFonts w:ascii="Times New Roman" w:hAnsi="Times New Roman" w:cs="Times New Roman"/>
          <w:sz w:val="24"/>
        </w:rPr>
        <w:t>En términos de priorización, se destaca la selección de 4 zonas a lo largo de la Franja de Adecuación, distribuidas de norte a sur y que ofrecen condiciones para realizar una gestión integral y generar conectividades tanto ecológicas como sociales en los Cerros y entre los Cerros y las áreas urbanas colindantes.</w:t>
      </w:r>
    </w:p>
    <w:p w14:paraId="6B1D3C6E" w14:textId="77777777" w:rsidR="00AB4689" w:rsidRPr="009E625B" w:rsidRDefault="00AB4689" w:rsidP="00112DCE">
      <w:pPr>
        <w:spacing w:before="120" w:line="240" w:lineRule="auto"/>
        <w:jc w:val="both"/>
        <w:rPr>
          <w:rFonts w:ascii="Times New Roman" w:hAnsi="Times New Roman" w:cs="Times New Roman"/>
          <w:sz w:val="24"/>
        </w:rPr>
      </w:pPr>
      <w:r w:rsidRPr="009E625B">
        <w:rPr>
          <w:rFonts w:ascii="Times New Roman" w:hAnsi="Times New Roman" w:cs="Times New Roman"/>
          <w:sz w:val="24"/>
        </w:rPr>
        <w:t>Gracias a lo adelantado en este primer semestre de implementación del proyecto se cuenta con sólidas bases técnicas e institucionales para continuar en 2017 y en los siguientes años con las acciones definidas en el proyecto.</w:t>
      </w:r>
    </w:p>
    <w:p w14:paraId="5BA4392D" w14:textId="77777777" w:rsidR="00AB4689" w:rsidRPr="009E625B" w:rsidRDefault="00AB4689" w:rsidP="00112DCE">
      <w:pPr>
        <w:spacing w:line="240" w:lineRule="auto"/>
        <w:jc w:val="both"/>
        <w:rPr>
          <w:rFonts w:ascii="Times New Roman" w:hAnsi="Times New Roman" w:cs="Times New Roman"/>
          <w:noProof/>
          <w:sz w:val="24"/>
        </w:rPr>
      </w:pPr>
      <w:r w:rsidRPr="009E625B">
        <w:rPr>
          <w:rFonts w:ascii="Times New Roman" w:hAnsi="Times New Roman" w:cs="Times New Roman"/>
          <w:sz w:val="24"/>
        </w:rPr>
        <w:t>En cumplimiento de la meta del Plan de Desarrollo Distrital “Plan de manejo de la franja de adecuación y la reserva forestal protectora de los cerros orientales en proceso de implementación”, s</w:t>
      </w:r>
      <w:r w:rsidRPr="009E625B">
        <w:rPr>
          <w:rFonts w:ascii="Times New Roman" w:hAnsi="Times New Roman" w:cs="Times New Roman"/>
          <w:noProof/>
          <w:sz w:val="24"/>
        </w:rPr>
        <w:t>e identificaron 44 predios potenciales para ser adquiridos con base en criterios ambientales ubicados en las cuatro zonas piloto. Adicional a esto, se contrató el estudio jurídico de la tradición de los inmuebles para establecer los reales titulares de los derechos de dominio y si se encuentran saneados (Concurso de méritos SDA-CM- 080-2016, Contrato No. 20161250).</w:t>
      </w:r>
    </w:p>
    <w:p w14:paraId="46325EDF" w14:textId="77777777" w:rsidR="00AB4689" w:rsidRPr="009E625B" w:rsidRDefault="00AB4689" w:rsidP="00112DCE">
      <w:pPr>
        <w:spacing w:line="240" w:lineRule="auto"/>
        <w:jc w:val="both"/>
        <w:rPr>
          <w:rFonts w:ascii="Times New Roman" w:hAnsi="Times New Roman" w:cs="Times New Roman"/>
          <w:sz w:val="24"/>
        </w:rPr>
      </w:pPr>
      <w:r w:rsidRPr="009E625B">
        <w:rPr>
          <w:rFonts w:ascii="Times New Roman" w:hAnsi="Times New Roman" w:cs="Times New Roman"/>
          <w:sz w:val="24"/>
        </w:rPr>
        <w:t xml:space="preserve">Con el propósito de gestionar en un 100% el plan de adquisición de predios priorizados en los cerros orientales, durante el segundo semestre de 2016, se adelantaron las siguientes actividades como parte de la gestión para la adquisición predial: a) Definición de criterios para la priorización de áreas; b) Identificación de áreas potenciales; c) Selección de cuatro áreas priorizadas; d) Identificación preliminar de 44 predios para adquisición; e) formulación de lineamientos para el estudio de títulos y características socioambientales de los predios preseleccionados, con base en los cuales se establecieron previos para contratación efectuada. </w:t>
      </w:r>
    </w:p>
    <w:p w14:paraId="156E5D97" w14:textId="77777777" w:rsidR="00AB4689" w:rsidRPr="009E625B" w:rsidRDefault="00AB4689" w:rsidP="00112DCE">
      <w:pPr>
        <w:spacing w:line="240" w:lineRule="auto"/>
        <w:jc w:val="both"/>
        <w:rPr>
          <w:rFonts w:ascii="Times New Roman" w:hAnsi="Times New Roman" w:cs="Times New Roman"/>
          <w:sz w:val="24"/>
        </w:rPr>
      </w:pPr>
      <w:r w:rsidRPr="009E625B">
        <w:rPr>
          <w:rFonts w:ascii="Times New Roman" w:hAnsi="Times New Roman" w:cs="Times New Roman"/>
          <w:sz w:val="24"/>
        </w:rPr>
        <w:t>Se adelantó el proceso de concurso de méritos abierto No.SDA-CM-80 de 2016, con el objeto de "realizar estudios de títulos de los predios identificados en cuatro zonas prioritarias de los cerros orientales para su adquisición en cumplimiento de lo establecido en el decreto 485 de 2015", el cual fue adjudicado el día 27 de diciembre de 2016 a la empresa avales ingeniería inmobiliaria S.A.S, y se firmó el contrato No. 20161250.</w:t>
      </w:r>
    </w:p>
    <w:p w14:paraId="385C46D4" w14:textId="77777777" w:rsidR="00112DCE" w:rsidRDefault="00112DCE" w:rsidP="00112DCE">
      <w:pPr>
        <w:spacing w:line="240" w:lineRule="auto"/>
        <w:jc w:val="both"/>
        <w:rPr>
          <w:rFonts w:ascii="Times New Roman" w:hAnsi="Times New Roman" w:cs="Times New Roman"/>
          <w:sz w:val="24"/>
          <w:highlight w:val="cyan"/>
        </w:rPr>
      </w:pPr>
    </w:p>
    <w:p w14:paraId="47160968" w14:textId="77777777" w:rsidR="00112DCE" w:rsidRDefault="00112DCE" w:rsidP="00112DCE">
      <w:pPr>
        <w:spacing w:line="240" w:lineRule="auto"/>
        <w:jc w:val="both"/>
        <w:rPr>
          <w:rFonts w:ascii="Times New Roman" w:hAnsi="Times New Roman" w:cs="Times New Roman"/>
          <w:sz w:val="24"/>
          <w:highlight w:val="cyan"/>
        </w:rPr>
      </w:pPr>
    </w:p>
    <w:p w14:paraId="26868A13" w14:textId="77777777" w:rsidR="000E62C7" w:rsidRDefault="000E62C7" w:rsidP="00112DCE">
      <w:pPr>
        <w:spacing w:line="240" w:lineRule="auto"/>
        <w:jc w:val="both"/>
        <w:rPr>
          <w:rFonts w:ascii="Times New Roman" w:hAnsi="Times New Roman" w:cs="Times New Roman"/>
          <w:sz w:val="24"/>
          <w:highlight w:val="cyan"/>
        </w:rPr>
      </w:pPr>
    </w:p>
    <w:p w14:paraId="126BC995" w14:textId="77777777" w:rsidR="000E62C7" w:rsidRDefault="000E62C7" w:rsidP="00112DCE">
      <w:pPr>
        <w:spacing w:line="240" w:lineRule="auto"/>
        <w:jc w:val="both"/>
        <w:rPr>
          <w:rFonts w:ascii="Times New Roman" w:hAnsi="Times New Roman" w:cs="Times New Roman"/>
          <w:sz w:val="24"/>
          <w:highlight w:val="cyan"/>
        </w:rPr>
      </w:pPr>
    </w:p>
    <w:p w14:paraId="4C2101F7" w14:textId="77777777" w:rsidR="000E62C7" w:rsidRDefault="000E62C7" w:rsidP="00112DCE">
      <w:pPr>
        <w:spacing w:line="240" w:lineRule="auto"/>
        <w:jc w:val="both"/>
        <w:rPr>
          <w:rFonts w:ascii="Times New Roman" w:hAnsi="Times New Roman" w:cs="Times New Roman"/>
          <w:sz w:val="24"/>
          <w:highlight w:val="cyan"/>
        </w:rPr>
      </w:pPr>
    </w:p>
    <w:p w14:paraId="29553A59" w14:textId="77777777" w:rsidR="000E62C7" w:rsidRDefault="000E62C7" w:rsidP="00112DCE">
      <w:pPr>
        <w:spacing w:line="240" w:lineRule="auto"/>
        <w:jc w:val="both"/>
        <w:rPr>
          <w:rFonts w:ascii="Times New Roman" w:hAnsi="Times New Roman" w:cs="Times New Roman"/>
          <w:sz w:val="24"/>
          <w:highlight w:val="cyan"/>
        </w:rPr>
      </w:pPr>
    </w:p>
    <w:p w14:paraId="3373C52E" w14:textId="75A0249F" w:rsidR="00112DCE" w:rsidRPr="00BA7521" w:rsidRDefault="00BA7521" w:rsidP="00BA7521">
      <w:pPr>
        <w:pStyle w:val="Descripcin"/>
        <w:rPr>
          <w:rFonts w:ascii="Times New Roman" w:hAnsi="Times New Roman" w:cs="Times New Roman"/>
          <w:color w:val="auto"/>
          <w:sz w:val="22"/>
          <w:szCs w:val="22"/>
        </w:rPr>
      </w:pPr>
      <w:bookmarkStart w:id="19" w:name="_Toc473627152"/>
      <w:r w:rsidRPr="00BA7521">
        <w:rPr>
          <w:rFonts w:ascii="Times New Roman" w:hAnsi="Times New Roman" w:cs="Times New Roman"/>
          <w:color w:val="auto"/>
          <w:sz w:val="22"/>
          <w:szCs w:val="22"/>
        </w:rPr>
        <w:t xml:space="preserve">Ilustración </w:t>
      </w:r>
      <w:r w:rsidRPr="00BA7521">
        <w:rPr>
          <w:rFonts w:ascii="Times New Roman" w:hAnsi="Times New Roman" w:cs="Times New Roman"/>
          <w:color w:val="auto"/>
          <w:sz w:val="22"/>
          <w:szCs w:val="22"/>
        </w:rPr>
        <w:fldChar w:fldCharType="begin"/>
      </w:r>
      <w:r w:rsidRPr="00BA7521">
        <w:rPr>
          <w:rFonts w:ascii="Times New Roman" w:hAnsi="Times New Roman" w:cs="Times New Roman"/>
          <w:color w:val="auto"/>
          <w:sz w:val="22"/>
          <w:szCs w:val="22"/>
        </w:rPr>
        <w:instrText xml:space="preserve"> SEQ Ilustración \* ARABIC </w:instrText>
      </w:r>
      <w:r w:rsidRPr="00BA7521">
        <w:rPr>
          <w:rFonts w:ascii="Times New Roman" w:hAnsi="Times New Roman" w:cs="Times New Roman"/>
          <w:color w:val="auto"/>
          <w:sz w:val="22"/>
          <w:szCs w:val="22"/>
        </w:rPr>
        <w:fldChar w:fldCharType="separate"/>
      </w:r>
      <w:r w:rsidR="004B75EE">
        <w:rPr>
          <w:rFonts w:ascii="Times New Roman" w:hAnsi="Times New Roman" w:cs="Times New Roman"/>
          <w:noProof/>
          <w:color w:val="auto"/>
          <w:sz w:val="22"/>
          <w:szCs w:val="22"/>
        </w:rPr>
        <w:t>6</w:t>
      </w:r>
      <w:r w:rsidRPr="00BA7521">
        <w:rPr>
          <w:rFonts w:ascii="Times New Roman" w:hAnsi="Times New Roman" w:cs="Times New Roman"/>
          <w:color w:val="auto"/>
          <w:sz w:val="22"/>
          <w:szCs w:val="22"/>
        </w:rPr>
        <w:fldChar w:fldCharType="end"/>
      </w:r>
      <w:r w:rsidR="00112DCE" w:rsidRPr="00BA7521">
        <w:rPr>
          <w:rFonts w:ascii="Times New Roman" w:hAnsi="Times New Roman" w:cs="Times New Roman"/>
          <w:noProof/>
          <w:color w:val="auto"/>
          <w:sz w:val="22"/>
          <w:szCs w:val="22"/>
        </w:rPr>
        <w:t>:  Zonas seleccionadas en la franja para focalización de la gestión, en púrpura los predios a los que se les evaluará el potencial de compra a través de los estudios de títulos</w:t>
      </w:r>
      <w:bookmarkEnd w:id="19"/>
    </w:p>
    <w:p w14:paraId="460935C2" w14:textId="77777777" w:rsidR="00AB4689" w:rsidRPr="000E62C7" w:rsidRDefault="00AB4689" w:rsidP="00AB4689">
      <w:pPr>
        <w:spacing w:line="240" w:lineRule="auto"/>
        <w:jc w:val="center"/>
        <w:rPr>
          <w:rFonts w:ascii="Arial" w:hAnsi="Arial" w:cs="Arial"/>
          <w:b/>
          <w:noProof/>
        </w:rPr>
      </w:pPr>
      <w:r w:rsidRPr="000E62C7">
        <w:rPr>
          <w:rFonts w:ascii="Arial" w:hAnsi="Arial" w:cs="Arial"/>
          <w:noProof/>
          <w:color w:val="000000"/>
          <w:lang w:eastAsia="es-CO"/>
        </w:rPr>
        <w:drawing>
          <wp:inline distT="0" distB="0" distL="0" distR="0" wp14:anchorId="52C64194" wp14:editId="2CD81189">
            <wp:extent cx="4252283" cy="3162300"/>
            <wp:effectExtent l="0" t="0" r="0" b="0"/>
            <wp:docPr id="10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r="4961" b="7468"/>
                    <a:stretch/>
                  </pic:blipFill>
                  <pic:spPr bwMode="auto">
                    <a:xfrm>
                      <a:off x="0" y="0"/>
                      <a:ext cx="4263271" cy="3170471"/>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6A602D63" w14:textId="20F8D405" w:rsidR="00AB4689" w:rsidRPr="00B82330" w:rsidRDefault="00B61F8E" w:rsidP="00AB4689">
      <w:pPr>
        <w:spacing w:line="240" w:lineRule="auto"/>
        <w:jc w:val="center"/>
        <w:rPr>
          <w:rFonts w:ascii="Times New Roman" w:hAnsi="Times New Roman" w:cs="Times New Roman"/>
          <w:b/>
          <w:noProof/>
          <w:sz w:val="16"/>
          <w:szCs w:val="16"/>
        </w:rPr>
      </w:pPr>
      <w:r w:rsidRPr="00B82330">
        <w:rPr>
          <w:rFonts w:ascii="Times New Roman" w:hAnsi="Times New Roman" w:cs="Times New Roman"/>
          <w:noProof/>
          <w:sz w:val="16"/>
          <w:szCs w:val="16"/>
        </w:rPr>
        <w:t>Fuente: SER- SDA</w:t>
      </w:r>
      <w:r w:rsidR="00AB4689" w:rsidRPr="00B82330">
        <w:rPr>
          <w:rFonts w:ascii="Times New Roman" w:hAnsi="Times New Roman" w:cs="Times New Roman"/>
          <w:noProof/>
          <w:sz w:val="16"/>
          <w:szCs w:val="16"/>
        </w:rPr>
        <w:t>.</w:t>
      </w:r>
    </w:p>
    <w:p w14:paraId="2F82585D" w14:textId="2F886EB8" w:rsidR="00AB4689" w:rsidRPr="000E62C7" w:rsidRDefault="00AB4689" w:rsidP="00AB4689">
      <w:pPr>
        <w:spacing w:line="240" w:lineRule="auto"/>
        <w:jc w:val="both"/>
        <w:rPr>
          <w:rFonts w:ascii="Times New Roman" w:hAnsi="Times New Roman" w:cs="Times New Roman"/>
          <w:noProof/>
          <w:sz w:val="24"/>
        </w:rPr>
      </w:pPr>
      <w:r w:rsidRPr="000E62C7">
        <w:rPr>
          <w:rFonts w:ascii="Times New Roman" w:hAnsi="Times New Roman" w:cs="Times New Roman"/>
          <w:noProof/>
          <w:sz w:val="24"/>
        </w:rPr>
        <w:t xml:space="preserve">Así mismo, para habilitar redes de senderos ecológicos secundarios en los </w:t>
      </w:r>
      <w:r w:rsidR="000110C2" w:rsidRPr="000E62C7">
        <w:rPr>
          <w:rFonts w:ascii="Times New Roman" w:hAnsi="Times New Roman" w:cs="Times New Roman"/>
          <w:noProof/>
          <w:sz w:val="24"/>
        </w:rPr>
        <w:t>C</w:t>
      </w:r>
      <w:r w:rsidRPr="000E62C7">
        <w:rPr>
          <w:rFonts w:ascii="Times New Roman" w:hAnsi="Times New Roman" w:cs="Times New Roman"/>
          <w:noProof/>
          <w:sz w:val="24"/>
        </w:rPr>
        <w:t xml:space="preserve">erros </w:t>
      </w:r>
      <w:r w:rsidR="000110C2" w:rsidRPr="000E62C7">
        <w:rPr>
          <w:rFonts w:ascii="Times New Roman" w:hAnsi="Times New Roman" w:cs="Times New Roman"/>
          <w:noProof/>
          <w:sz w:val="24"/>
        </w:rPr>
        <w:t>O</w:t>
      </w:r>
      <w:r w:rsidRPr="000E62C7">
        <w:rPr>
          <w:rFonts w:ascii="Times New Roman" w:hAnsi="Times New Roman" w:cs="Times New Roman"/>
          <w:noProof/>
          <w:sz w:val="24"/>
        </w:rPr>
        <w:t>rientales, se identificaron todos los asociados a cuatro zonas definidas como piloto. En el sector del Gran Aula Ambiental de Soratama, se realizó la intervención del sendero peatonal “</w:t>
      </w:r>
      <w:r w:rsidRPr="000E62C7">
        <w:rPr>
          <w:rFonts w:ascii="Times New Roman" w:hAnsi="Times New Roman" w:cs="Times New Roman"/>
          <w:i/>
          <w:noProof/>
          <w:sz w:val="24"/>
        </w:rPr>
        <w:t>Entre verde de luz y piedra</w:t>
      </w:r>
      <w:r w:rsidRPr="000E62C7">
        <w:rPr>
          <w:rFonts w:ascii="Times New Roman" w:hAnsi="Times New Roman" w:cs="Times New Roman"/>
          <w:noProof/>
          <w:sz w:val="24"/>
        </w:rPr>
        <w:t xml:space="preserve">” (0.16 ha), que conduce desde la carrera séptima con calle 166, hasta el aula ambiental de Soratama. </w:t>
      </w:r>
    </w:p>
    <w:p w14:paraId="3684B663" w14:textId="77777777" w:rsidR="00AB4689" w:rsidRPr="000E62C7" w:rsidRDefault="00AB4689" w:rsidP="00AB4689">
      <w:pPr>
        <w:spacing w:line="240" w:lineRule="auto"/>
        <w:jc w:val="both"/>
        <w:rPr>
          <w:rFonts w:ascii="Times New Roman" w:hAnsi="Times New Roman" w:cs="Times New Roman"/>
          <w:noProof/>
          <w:sz w:val="24"/>
        </w:rPr>
      </w:pPr>
      <w:r w:rsidRPr="000E62C7">
        <w:rPr>
          <w:rFonts w:ascii="Times New Roman" w:hAnsi="Times New Roman" w:cs="Times New Roman"/>
          <w:noProof/>
          <w:sz w:val="24"/>
        </w:rPr>
        <w:t>Con el fin de vincular grupos de interés en la conservación de los cerros implementando iniciativas  ambientales  para la apropiación social,  se seleccionó la iniciativa "</w:t>
      </w:r>
      <w:r w:rsidRPr="000E62C7">
        <w:rPr>
          <w:rFonts w:ascii="Times New Roman" w:hAnsi="Times New Roman" w:cs="Times New Roman"/>
          <w:i/>
          <w:noProof/>
          <w:sz w:val="24"/>
        </w:rPr>
        <w:t>Acciones de recuperación y mantenimiento de las quebradas San Cristobal y Cerro Norte promoviendo la recuperación de la flora nativa de los Cerros Orientales”,</w:t>
      </w:r>
      <w:r w:rsidRPr="000E62C7">
        <w:rPr>
          <w:rFonts w:ascii="Times New Roman" w:hAnsi="Times New Roman" w:cs="Times New Roman"/>
          <w:noProof/>
          <w:sz w:val="24"/>
        </w:rPr>
        <w:t xml:space="preserve"> dentro de la zona denominada  Gran Aula Ambiental de Soratama.</w:t>
      </w:r>
    </w:p>
    <w:p w14:paraId="1C55BC33" w14:textId="77777777" w:rsidR="00AB4689" w:rsidRPr="000E62C7" w:rsidRDefault="00AB4689" w:rsidP="00AB4689">
      <w:pPr>
        <w:spacing w:line="240" w:lineRule="auto"/>
        <w:jc w:val="both"/>
        <w:rPr>
          <w:rFonts w:ascii="Arial" w:hAnsi="Arial" w:cs="Arial"/>
          <w:noProof/>
        </w:rPr>
      </w:pPr>
      <w:r w:rsidRPr="000E62C7">
        <w:rPr>
          <w:rFonts w:ascii="Times New Roman" w:hAnsi="Times New Roman" w:cs="Times New Roman"/>
          <w:noProof/>
          <w:sz w:val="24"/>
        </w:rPr>
        <w:t>Para restaurar y mantener las hectareas definidas en el bosque oriental de Bogotá con participación del sector privado, se verificaron sitios con opciones de intervención en la Serranía El Zuque y Corinto, localidad de San Cristóbal. Se realizaron visitas de reconocimiento de los escenarios de restauración, con el fin de avanzar en el diagnóstico y diseños de restauración. Se implementaron obras biomecánicas, tales como zanjas y estabilización de taludes en el área incendiada del Parque Nacional Enrique Olaya Herrera - sector Tanques del Silencio, con el objeto de disminuir la inestabilidad del suelo y pérdida del mismo por erosión.  Adicionalmente, se realizó control de especies invasoras en 0.1 ha del total del área propuesta para la intervención</w:t>
      </w:r>
      <w:r w:rsidRPr="000E62C7">
        <w:rPr>
          <w:rFonts w:ascii="Arial" w:hAnsi="Arial" w:cs="Arial"/>
          <w:noProof/>
        </w:rPr>
        <w:t>.</w:t>
      </w:r>
    </w:p>
    <w:p w14:paraId="2B06905C" w14:textId="77777777" w:rsidR="00B61F8E" w:rsidRDefault="00B61F8E" w:rsidP="00AB4689">
      <w:pPr>
        <w:spacing w:line="240" w:lineRule="auto"/>
        <w:jc w:val="both"/>
        <w:rPr>
          <w:rFonts w:ascii="Arial" w:hAnsi="Arial" w:cs="Arial"/>
          <w:noProof/>
          <w:highlight w:val="cyan"/>
        </w:rPr>
      </w:pPr>
    </w:p>
    <w:p w14:paraId="759E8357" w14:textId="5B597600" w:rsidR="00B61F8E" w:rsidRPr="00BA7521" w:rsidRDefault="00BA7521" w:rsidP="00BA7521">
      <w:pPr>
        <w:pStyle w:val="Descripcin"/>
        <w:rPr>
          <w:rFonts w:ascii="Times New Roman" w:hAnsi="Times New Roman" w:cs="Times New Roman"/>
          <w:noProof/>
          <w:color w:val="auto"/>
          <w:sz w:val="22"/>
          <w:szCs w:val="22"/>
        </w:rPr>
      </w:pPr>
      <w:bookmarkStart w:id="20" w:name="_Toc473627153"/>
      <w:r w:rsidRPr="00BA7521">
        <w:rPr>
          <w:rFonts w:ascii="Times New Roman" w:hAnsi="Times New Roman" w:cs="Times New Roman"/>
          <w:color w:val="auto"/>
          <w:sz w:val="22"/>
          <w:szCs w:val="22"/>
        </w:rPr>
        <w:t xml:space="preserve">Ilustración </w:t>
      </w:r>
      <w:r w:rsidRPr="00BA7521">
        <w:rPr>
          <w:rFonts w:ascii="Times New Roman" w:hAnsi="Times New Roman" w:cs="Times New Roman"/>
          <w:color w:val="auto"/>
          <w:sz w:val="22"/>
          <w:szCs w:val="22"/>
        </w:rPr>
        <w:fldChar w:fldCharType="begin"/>
      </w:r>
      <w:r w:rsidRPr="00BA7521">
        <w:rPr>
          <w:rFonts w:ascii="Times New Roman" w:hAnsi="Times New Roman" w:cs="Times New Roman"/>
          <w:color w:val="auto"/>
          <w:sz w:val="22"/>
          <w:szCs w:val="22"/>
        </w:rPr>
        <w:instrText xml:space="preserve"> SEQ Ilustración \* ARABIC </w:instrText>
      </w:r>
      <w:r w:rsidRPr="00BA7521">
        <w:rPr>
          <w:rFonts w:ascii="Times New Roman" w:hAnsi="Times New Roman" w:cs="Times New Roman"/>
          <w:color w:val="auto"/>
          <w:sz w:val="22"/>
          <w:szCs w:val="22"/>
        </w:rPr>
        <w:fldChar w:fldCharType="separate"/>
      </w:r>
      <w:r w:rsidR="004B75EE">
        <w:rPr>
          <w:rFonts w:ascii="Times New Roman" w:hAnsi="Times New Roman" w:cs="Times New Roman"/>
          <w:noProof/>
          <w:color w:val="auto"/>
          <w:sz w:val="22"/>
          <w:szCs w:val="22"/>
        </w:rPr>
        <w:t>7</w:t>
      </w:r>
      <w:r w:rsidRPr="00BA7521">
        <w:rPr>
          <w:rFonts w:ascii="Times New Roman" w:hAnsi="Times New Roman" w:cs="Times New Roman"/>
          <w:color w:val="auto"/>
          <w:sz w:val="22"/>
          <w:szCs w:val="22"/>
        </w:rPr>
        <w:fldChar w:fldCharType="end"/>
      </w:r>
      <w:r w:rsidR="00B61F8E" w:rsidRPr="00BA7521">
        <w:rPr>
          <w:rFonts w:ascii="Times New Roman" w:hAnsi="Times New Roman" w:cs="Times New Roman"/>
          <w:noProof/>
          <w:color w:val="auto"/>
          <w:sz w:val="22"/>
          <w:szCs w:val="22"/>
        </w:rPr>
        <w:t>:  Visita de reconocimiento cantera del Zuque  Control de especies invasoras Parque Nacional</w:t>
      </w:r>
      <w:bookmarkEnd w:id="20"/>
    </w:p>
    <w:p w14:paraId="2021A7E7" w14:textId="57308AD4" w:rsidR="00AB4689" w:rsidRPr="000E62C7" w:rsidRDefault="00AB4689" w:rsidP="000E62C7">
      <w:pPr>
        <w:spacing w:line="240" w:lineRule="auto"/>
        <w:jc w:val="center"/>
        <w:rPr>
          <w:rFonts w:ascii="Arial" w:hAnsi="Arial" w:cs="Arial"/>
          <w:noProof/>
          <w:sz w:val="16"/>
          <w:szCs w:val="16"/>
        </w:rPr>
      </w:pPr>
      <w:r w:rsidRPr="00AB4689">
        <w:rPr>
          <w:rFonts w:ascii="Arial" w:hAnsi="Arial" w:cs="Arial"/>
          <w:noProof/>
          <w:highlight w:val="cyan"/>
          <w:lang w:eastAsia="es-CO"/>
        </w:rPr>
        <w:drawing>
          <wp:anchor distT="0" distB="0" distL="114300" distR="114300" simplePos="0" relativeHeight="251682816" behindDoc="0" locked="0" layoutInCell="1" allowOverlap="1" wp14:anchorId="0611AE86" wp14:editId="6F6110CF">
            <wp:simplePos x="0" y="0"/>
            <wp:positionH relativeFrom="column">
              <wp:posOffset>120015</wp:posOffset>
            </wp:positionH>
            <wp:positionV relativeFrom="paragraph">
              <wp:posOffset>1905</wp:posOffset>
            </wp:positionV>
            <wp:extent cx="2200275" cy="1649730"/>
            <wp:effectExtent l="0" t="0" r="9525" b="7620"/>
            <wp:wrapSquare wrapText="bothSides"/>
            <wp:docPr id="9" name="Imagen 9" descr="D:\EMONAF\Matriz\Matriz\07 Serranía El Zuque\2016 10 28 Registro Fotográfico Serrania el Zuqu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MONAF\Matriz\Matriz\07 Serranía El Zuque\2016 10 28 Registro Fotográfico Serrania el Zuque\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200275" cy="16497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B4689">
        <w:rPr>
          <w:rFonts w:ascii="Arial" w:hAnsi="Arial" w:cs="Arial"/>
          <w:noProof/>
          <w:highlight w:val="cyan"/>
          <w:lang w:eastAsia="es-CO"/>
        </w:rPr>
        <w:drawing>
          <wp:inline distT="0" distB="0" distL="0" distR="0" wp14:anchorId="79CED5FF" wp14:editId="0EF4A122">
            <wp:extent cx="2933771" cy="1649730"/>
            <wp:effectExtent l="0" t="0" r="0" b="7620"/>
            <wp:docPr id="7193" name="Imagen 7193" descr="D:\EMONAF\PN_EOH\Area_Incendiada\IMG-20170111-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MONAF\PN_EOH\Area_Incendiada\IMG-20170111-WA001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944397" cy="1655705"/>
                    </a:xfrm>
                    <a:prstGeom prst="rect">
                      <a:avLst/>
                    </a:prstGeom>
                    <a:noFill/>
                    <a:ln>
                      <a:noFill/>
                    </a:ln>
                  </pic:spPr>
                </pic:pic>
              </a:graphicData>
            </a:graphic>
          </wp:inline>
        </w:drawing>
      </w:r>
      <w:r w:rsidRPr="00AB4689">
        <w:rPr>
          <w:rFonts w:ascii="Arial" w:hAnsi="Arial" w:cs="Arial"/>
          <w:highlight w:val="cyan"/>
        </w:rPr>
        <w:br w:type="textWrapping" w:clear="all"/>
      </w:r>
      <w:r w:rsidRPr="000E62C7">
        <w:rPr>
          <w:rFonts w:ascii="Times New Roman" w:hAnsi="Times New Roman" w:cs="Times New Roman"/>
          <w:noProof/>
          <w:sz w:val="20"/>
          <w:szCs w:val="16"/>
        </w:rPr>
        <w:t xml:space="preserve">        </w:t>
      </w:r>
      <w:r w:rsidR="00B61F8E" w:rsidRPr="000E62C7">
        <w:rPr>
          <w:rFonts w:ascii="Times New Roman" w:hAnsi="Times New Roman" w:cs="Times New Roman"/>
          <w:noProof/>
          <w:sz w:val="20"/>
          <w:szCs w:val="16"/>
        </w:rPr>
        <w:t xml:space="preserve"> Fuente: SER-SDA</w:t>
      </w:r>
    </w:p>
    <w:p w14:paraId="2E5F90FA" w14:textId="77777777" w:rsidR="00AB4689" w:rsidRPr="000E62C7" w:rsidRDefault="00AB4689" w:rsidP="00AB4689">
      <w:pPr>
        <w:spacing w:line="240" w:lineRule="auto"/>
        <w:jc w:val="both"/>
        <w:rPr>
          <w:rFonts w:ascii="Times New Roman" w:eastAsia="Times New Roman" w:hAnsi="Times New Roman" w:cs="Times New Roman"/>
          <w:sz w:val="24"/>
        </w:rPr>
      </w:pPr>
      <w:r w:rsidRPr="000E62C7">
        <w:rPr>
          <w:rFonts w:ascii="Times New Roman" w:hAnsi="Times New Roman" w:cs="Times New Roman"/>
          <w:noProof/>
          <w:sz w:val="24"/>
        </w:rPr>
        <w:t xml:space="preserve">Dirigido al manejo de áreas como estrategia de prevención y mitigación de incendios forestales, </w:t>
      </w:r>
      <w:r w:rsidRPr="000E62C7">
        <w:rPr>
          <w:rFonts w:ascii="Times New Roman" w:eastAsia="Times New Roman" w:hAnsi="Times New Roman" w:cs="Times New Roman"/>
          <w:sz w:val="24"/>
        </w:rPr>
        <w:t>la SDA continua ejerciendo, como lo viene haciendo desde 2006, la Presidencia de la Comisión Distrital para la Prevención y Mitigación de Incendios Forestales. Así mismo, se apoyó al IDRD en la gestión ante la CAR para la obtención del permiso para iniciar el proceso de restauración ecológica de una (1) hectárea afectada por incendio forestal en el Parque Nacional Enrique Olaya Herrera, para lo cual adelantó la visita e inventario de árboles para solicitar permiso de aprovechamiento forestal de árboles aislados.</w:t>
      </w:r>
    </w:p>
    <w:p w14:paraId="2349822A" w14:textId="7FEBE155" w:rsidR="00AB4689" w:rsidRPr="00BA7521" w:rsidRDefault="00BA7521" w:rsidP="00BA7521">
      <w:pPr>
        <w:pStyle w:val="Descripcin"/>
        <w:jc w:val="center"/>
        <w:rPr>
          <w:rFonts w:ascii="Times New Roman" w:hAnsi="Times New Roman" w:cs="Times New Roman"/>
          <w:noProof/>
          <w:color w:val="auto"/>
          <w:sz w:val="22"/>
          <w:szCs w:val="22"/>
        </w:rPr>
      </w:pPr>
      <w:bookmarkStart w:id="21" w:name="_Toc473627154"/>
      <w:r w:rsidRPr="00BA7521">
        <w:rPr>
          <w:rFonts w:ascii="Times New Roman" w:hAnsi="Times New Roman" w:cs="Times New Roman"/>
          <w:color w:val="auto"/>
          <w:sz w:val="22"/>
          <w:szCs w:val="22"/>
        </w:rPr>
        <w:t xml:space="preserve">Ilustración </w:t>
      </w:r>
      <w:r w:rsidRPr="00BA7521">
        <w:rPr>
          <w:rFonts w:ascii="Times New Roman" w:hAnsi="Times New Roman" w:cs="Times New Roman"/>
          <w:color w:val="auto"/>
          <w:sz w:val="22"/>
          <w:szCs w:val="22"/>
        </w:rPr>
        <w:fldChar w:fldCharType="begin"/>
      </w:r>
      <w:r w:rsidRPr="00BA7521">
        <w:rPr>
          <w:rFonts w:ascii="Times New Roman" w:hAnsi="Times New Roman" w:cs="Times New Roman"/>
          <w:color w:val="auto"/>
          <w:sz w:val="22"/>
          <w:szCs w:val="22"/>
        </w:rPr>
        <w:instrText xml:space="preserve"> SEQ Ilustración \* ARABIC </w:instrText>
      </w:r>
      <w:r w:rsidRPr="00BA7521">
        <w:rPr>
          <w:rFonts w:ascii="Times New Roman" w:hAnsi="Times New Roman" w:cs="Times New Roman"/>
          <w:color w:val="auto"/>
          <w:sz w:val="22"/>
          <w:szCs w:val="22"/>
        </w:rPr>
        <w:fldChar w:fldCharType="separate"/>
      </w:r>
      <w:r w:rsidR="004B75EE">
        <w:rPr>
          <w:rFonts w:ascii="Times New Roman" w:hAnsi="Times New Roman" w:cs="Times New Roman"/>
          <w:noProof/>
          <w:color w:val="auto"/>
          <w:sz w:val="22"/>
          <w:szCs w:val="22"/>
        </w:rPr>
        <w:t>8</w:t>
      </w:r>
      <w:r w:rsidRPr="00BA7521">
        <w:rPr>
          <w:rFonts w:ascii="Times New Roman" w:hAnsi="Times New Roman" w:cs="Times New Roman"/>
          <w:color w:val="auto"/>
          <w:sz w:val="22"/>
          <w:szCs w:val="22"/>
        </w:rPr>
        <w:fldChar w:fldCharType="end"/>
      </w:r>
      <w:r w:rsidR="000E62C7" w:rsidRPr="00BA7521">
        <w:rPr>
          <w:rFonts w:ascii="Times New Roman" w:hAnsi="Times New Roman" w:cs="Times New Roman"/>
          <w:noProof/>
          <w:color w:val="auto"/>
          <w:sz w:val="22"/>
          <w:szCs w:val="22"/>
        </w:rPr>
        <w:t>: Vista de los Cerros aeas de incendios forestales</w:t>
      </w:r>
      <w:bookmarkEnd w:id="21"/>
    </w:p>
    <w:p w14:paraId="069DC9AF" w14:textId="77777777" w:rsidR="000E62C7" w:rsidRPr="000E62C7" w:rsidRDefault="000E62C7" w:rsidP="00AB4689">
      <w:pPr>
        <w:spacing w:after="0" w:line="240" w:lineRule="auto"/>
        <w:jc w:val="both"/>
        <w:rPr>
          <w:rFonts w:ascii="Arial" w:eastAsia="Times New Roman" w:hAnsi="Arial" w:cs="Arial"/>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83"/>
        <w:gridCol w:w="4354"/>
      </w:tblGrid>
      <w:tr w:rsidR="00AB4689" w:rsidRPr="00AB4689" w14:paraId="2518E461" w14:textId="77777777" w:rsidTr="0013714A">
        <w:trPr>
          <w:trHeight w:val="2893"/>
        </w:trPr>
        <w:tc>
          <w:tcPr>
            <w:tcW w:w="4383" w:type="dxa"/>
          </w:tcPr>
          <w:p w14:paraId="561359B3" w14:textId="77777777" w:rsidR="00AB4689" w:rsidRPr="00AB4689" w:rsidRDefault="00AB4689" w:rsidP="00D86972">
            <w:pPr>
              <w:jc w:val="both"/>
              <w:rPr>
                <w:rFonts w:ascii="Arial" w:eastAsia="Times New Roman" w:hAnsi="Arial" w:cs="Arial"/>
                <w:highlight w:val="cyan"/>
                <w:lang w:eastAsia="en-US"/>
              </w:rPr>
            </w:pPr>
            <w:r w:rsidRPr="00AB4689">
              <w:rPr>
                <w:rFonts w:ascii="Arial" w:eastAsia="Times New Roman" w:hAnsi="Arial" w:cs="Arial"/>
                <w:noProof/>
                <w:highlight w:val="cyan"/>
                <w:lang w:eastAsia="es-CO"/>
              </w:rPr>
              <w:drawing>
                <wp:inline distT="0" distB="0" distL="0" distR="0" wp14:anchorId="59D654D1" wp14:editId="0E80AA00">
                  <wp:extent cx="2228850" cy="1667740"/>
                  <wp:effectExtent l="0" t="0" r="0" b="8890"/>
                  <wp:docPr id="7196" name="Imagen 7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255180" cy="1687442"/>
                          </a:xfrm>
                          <a:prstGeom prst="rect">
                            <a:avLst/>
                          </a:prstGeom>
                          <a:noFill/>
                          <a:ln>
                            <a:noFill/>
                          </a:ln>
                        </pic:spPr>
                      </pic:pic>
                    </a:graphicData>
                  </a:graphic>
                </wp:inline>
              </w:drawing>
            </w:r>
          </w:p>
        </w:tc>
        <w:tc>
          <w:tcPr>
            <w:tcW w:w="4354" w:type="dxa"/>
          </w:tcPr>
          <w:p w14:paraId="3F651D11" w14:textId="77777777" w:rsidR="00AB4689" w:rsidRPr="00AB4689" w:rsidRDefault="00AB4689" w:rsidP="00D86972">
            <w:pPr>
              <w:jc w:val="both"/>
              <w:rPr>
                <w:rFonts w:ascii="Arial" w:eastAsia="Times New Roman" w:hAnsi="Arial" w:cs="Arial"/>
                <w:highlight w:val="cyan"/>
                <w:lang w:eastAsia="en-US"/>
              </w:rPr>
            </w:pPr>
            <w:r w:rsidRPr="00AB4689">
              <w:rPr>
                <w:rFonts w:ascii="Arial" w:eastAsia="Times New Roman" w:hAnsi="Arial" w:cs="Arial"/>
                <w:noProof/>
                <w:highlight w:val="cyan"/>
                <w:lang w:eastAsia="es-CO"/>
              </w:rPr>
              <w:drawing>
                <wp:inline distT="0" distB="0" distL="0" distR="0" wp14:anchorId="79066DD4" wp14:editId="06B06830">
                  <wp:extent cx="2222500" cy="1666875"/>
                  <wp:effectExtent l="0" t="0" r="6350" b="9525"/>
                  <wp:docPr id="7197" name="Imagen 7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251680" cy="1688760"/>
                          </a:xfrm>
                          <a:prstGeom prst="rect">
                            <a:avLst/>
                          </a:prstGeom>
                          <a:noFill/>
                          <a:ln>
                            <a:noFill/>
                          </a:ln>
                        </pic:spPr>
                      </pic:pic>
                    </a:graphicData>
                  </a:graphic>
                </wp:inline>
              </w:drawing>
            </w:r>
          </w:p>
        </w:tc>
      </w:tr>
      <w:tr w:rsidR="00AB4689" w:rsidRPr="00AB4689" w14:paraId="250709B5" w14:textId="77777777" w:rsidTr="00D86972">
        <w:trPr>
          <w:trHeight w:val="477"/>
        </w:trPr>
        <w:tc>
          <w:tcPr>
            <w:tcW w:w="4383" w:type="dxa"/>
          </w:tcPr>
          <w:p w14:paraId="46FE107D" w14:textId="77777777" w:rsidR="00AB4689" w:rsidRPr="000E62C7" w:rsidRDefault="00AB4689" w:rsidP="0013714A">
            <w:pPr>
              <w:spacing w:after="0" w:line="240" w:lineRule="auto"/>
              <w:jc w:val="both"/>
              <w:rPr>
                <w:rFonts w:ascii="Times New Roman" w:eastAsia="Times New Roman" w:hAnsi="Times New Roman" w:cs="Times New Roman"/>
                <w:sz w:val="16"/>
                <w:szCs w:val="16"/>
                <w:lang w:eastAsia="en-US"/>
              </w:rPr>
            </w:pPr>
            <w:r w:rsidRPr="000E62C7">
              <w:rPr>
                <w:rFonts w:ascii="Times New Roman" w:eastAsia="Times New Roman" w:hAnsi="Times New Roman" w:cs="Times New Roman"/>
                <w:sz w:val="16"/>
                <w:szCs w:val="16"/>
                <w:lang w:eastAsia="en-US"/>
              </w:rPr>
              <w:t xml:space="preserve">Zona afectada por incendio forestal identificada </w:t>
            </w:r>
          </w:p>
          <w:p w14:paraId="1BCB6E8B" w14:textId="77777777" w:rsidR="00AB4689" w:rsidRPr="000E62C7" w:rsidRDefault="00AB4689" w:rsidP="0013714A">
            <w:pPr>
              <w:spacing w:after="0" w:line="240" w:lineRule="auto"/>
              <w:jc w:val="both"/>
              <w:rPr>
                <w:rFonts w:ascii="Times New Roman" w:eastAsia="Times New Roman" w:hAnsi="Times New Roman" w:cs="Times New Roman"/>
                <w:sz w:val="16"/>
                <w:szCs w:val="16"/>
                <w:lang w:eastAsia="en-US"/>
              </w:rPr>
            </w:pPr>
            <w:r w:rsidRPr="000E62C7">
              <w:rPr>
                <w:rFonts w:ascii="Times New Roman" w:eastAsia="Times New Roman" w:hAnsi="Times New Roman" w:cs="Times New Roman"/>
                <w:sz w:val="16"/>
                <w:szCs w:val="16"/>
                <w:lang w:eastAsia="en-US"/>
              </w:rPr>
              <w:t>para recuperación.</w:t>
            </w:r>
          </w:p>
          <w:p w14:paraId="665C89E2" w14:textId="77777777" w:rsidR="00AB4689" w:rsidRPr="000E62C7" w:rsidRDefault="00AB4689" w:rsidP="00D86972">
            <w:pPr>
              <w:jc w:val="both"/>
              <w:rPr>
                <w:rFonts w:ascii="Arial" w:eastAsia="Times New Roman" w:hAnsi="Arial" w:cs="Arial"/>
                <w:sz w:val="18"/>
                <w:szCs w:val="18"/>
                <w:lang w:eastAsia="en-US"/>
              </w:rPr>
            </w:pPr>
          </w:p>
        </w:tc>
        <w:tc>
          <w:tcPr>
            <w:tcW w:w="4354" w:type="dxa"/>
          </w:tcPr>
          <w:p w14:paraId="54F70EFE" w14:textId="7FA98F12" w:rsidR="00AB4689" w:rsidRPr="000E62C7" w:rsidRDefault="00AB4689" w:rsidP="0013714A">
            <w:pPr>
              <w:spacing w:after="0"/>
              <w:jc w:val="both"/>
              <w:rPr>
                <w:rFonts w:ascii="Arial" w:eastAsia="Times New Roman" w:hAnsi="Arial" w:cs="Arial"/>
                <w:sz w:val="16"/>
                <w:szCs w:val="16"/>
                <w:lang w:eastAsia="en-US"/>
              </w:rPr>
            </w:pPr>
            <w:r w:rsidRPr="000E62C7">
              <w:rPr>
                <w:rFonts w:ascii="Times New Roman" w:eastAsia="Times New Roman" w:hAnsi="Times New Roman" w:cs="Times New Roman"/>
                <w:sz w:val="16"/>
                <w:szCs w:val="16"/>
                <w:lang w:eastAsia="en-US"/>
              </w:rPr>
              <w:t>Árboles a intervenir en el proceso de recuperación</w:t>
            </w:r>
            <w:r w:rsidR="0013714A" w:rsidRPr="000E62C7">
              <w:rPr>
                <w:rFonts w:ascii="Times New Roman" w:eastAsia="Times New Roman" w:hAnsi="Times New Roman" w:cs="Times New Roman"/>
                <w:sz w:val="16"/>
                <w:szCs w:val="16"/>
                <w:lang w:eastAsia="en-US"/>
              </w:rPr>
              <w:t xml:space="preserve"> </w:t>
            </w:r>
            <w:r w:rsidRPr="000E62C7">
              <w:rPr>
                <w:rFonts w:ascii="Times New Roman" w:eastAsia="Times New Roman" w:hAnsi="Times New Roman" w:cs="Times New Roman"/>
                <w:sz w:val="16"/>
                <w:szCs w:val="16"/>
                <w:lang w:eastAsia="en-US"/>
              </w:rPr>
              <w:t>de zonas afectadas por incendio forestal</w:t>
            </w:r>
            <w:r w:rsidRPr="000E62C7">
              <w:rPr>
                <w:rFonts w:ascii="Arial" w:eastAsia="Times New Roman" w:hAnsi="Arial" w:cs="Arial"/>
                <w:sz w:val="16"/>
                <w:szCs w:val="16"/>
                <w:lang w:eastAsia="en-US"/>
              </w:rPr>
              <w:t>.</w:t>
            </w:r>
          </w:p>
        </w:tc>
      </w:tr>
    </w:tbl>
    <w:p w14:paraId="5D40FEA6" w14:textId="77777777" w:rsidR="00AB4689" w:rsidRPr="000E62C7" w:rsidRDefault="00AB4689" w:rsidP="00AB4689">
      <w:pPr>
        <w:spacing w:line="240" w:lineRule="auto"/>
        <w:jc w:val="both"/>
        <w:rPr>
          <w:rFonts w:ascii="Times New Roman" w:eastAsia="Times New Roman" w:hAnsi="Times New Roman" w:cs="Times New Roman"/>
          <w:sz w:val="24"/>
          <w:szCs w:val="24"/>
          <w:lang w:eastAsia="es-CO"/>
        </w:rPr>
      </w:pPr>
      <w:r w:rsidRPr="000E62C7">
        <w:rPr>
          <w:rFonts w:ascii="Times New Roman" w:hAnsi="Times New Roman" w:cs="Times New Roman"/>
          <w:noProof/>
          <w:sz w:val="24"/>
          <w:szCs w:val="24"/>
        </w:rPr>
        <w:t>Otra de las metas de la SDA es desarrollar incentivos para la conservación de coberturas vegetales, para esto s</w:t>
      </w:r>
      <w:r w:rsidRPr="000E62C7">
        <w:rPr>
          <w:rFonts w:ascii="Times New Roman" w:eastAsia="Times New Roman" w:hAnsi="Times New Roman" w:cs="Times New Roman"/>
          <w:sz w:val="24"/>
          <w:szCs w:val="24"/>
          <w:lang w:eastAsia="es-CO"/>
        </w:rPr>
        <w:t xml:space="preserve">e tomó como área piloto el </w:t>
      </w:r>
      <w:r w:rsidRPr="000E62C7">
        <w:rPr>
          <w:rFonts w:ascii="Times New Roman" w:eastAsia="Times New Roman" w:hAnsi="Times New Roman" w:cs="Times New Roman"/>
          <w:i/>
          <w:sz w:val="24"/>
          <w:szCs w:val="24"/>
          <w:lang w:eastAsia="es-CO"/>
        </w:rPr>
        <w:t>Gran Aula Ambiental de Soratama</w:t>
      </w:r>
      <w:r w:rsidRPr="000E62C7">
        <w:rPr>
          <w:rFonts w:ascii="Times New Roman" w:eastAsia="Times New Roman" w:hAnsi="Times New Roman" w:cs="Times New Roman"/>
          <w:sz w:val="24"/>
          <w:szCs w:val="24"/>
          <w:lang w:eastAsia="es-CO"/>
        </w:rPr>
        <w:t xml:space="preserve">. Se realizaron seis (6) visitas a la zona, cuatro (4) para la caracterización biológica, social y económica y dos (2) para realizar acercamientos con los dinamizadores de la zona (Colegio Claustro Moderno y Aula Ambiental de Soratama). Se seleccionó un predio por su ubicación estratégica en zona de conservación, ubicado parte en Franja de Adecuación y parte en la Reserva Forestal Protectora Bosque Oriental de Bogotá–RFPBOB (12 ha iniciales).  </w:t>
      </w:r>
    </w:p>
    <w:p w14:paraId="6CC3CFE0" w14:textId="328B7301" w:rsidR="00AB4689" w:rsidRDefault="00AB4689" w:rsidP="00AB4689">
      <w:pPr>
        <w:spacing w:line="240" w:lineRule="auto"/>
        <w:jc w:val="both"/>
        <w:rPr>
          <w:rFonts w:ascii="Arial" w:eastAsia="Times New Roman" w:hAnsi="Arial" w:cs="Arial"/>
          <w:lang w:eastAsia="es-CO"/>
        </w:rPr>
      </w:pPr>
      <w:r w:rsidRPr="000E62C7">
        <w:rPr>
          <w:rFonts w:ascii="Times New Roman" w:eastAsia="Times New Roman" w:hAnsi="Times New Roman" w:cs="Times New Roman"/>
          <w:sz w:val="24"/>
          <w:szCs w:val="24"/>
          <w:lang w:eastAsia="es-CO"/>
        </w:rPr>
        <w:br/>
        <w:t xml:space="preserve">En la zona conocida como El Mirador, tanto los propietarios del predio como la comunidad del barrio aledaño (Cerro Norte) y se firmó acuerdo de voluntades.  </w:t>
      </w:r>
    </w:p>
    <w:p w14:paraId="6048F9B4" w14:textId="1802F113" w:rsidR="0013714A" w:rsidRPr="00236DB7" w:rsidRDefault="00236DB7" w:rsidP="00236DB7">
      <w:pPr>
        <w:pStyle w:val="Descripcin"/>
        <w:jc w:val="center"/>
        <w:rPr>
          <w:rFonts w:ascii="Times New Roman" w:hAnsi="Times New Roman" w:cs="Times New Roman"/>
          <w:color w:val="auto"/>
          <w:sz w:val="22"/>
          <w:szCs w:val="22"/>
          <w:lang w:val="es-ES" w:eastAsia="es-CO"/>
        </w:rPr>
      </w:pPr>
      <w:bookmarkStart w:id="22" w:name="_Toc473627155"/>
      <w:r w:rsidRPr="00236DB7">
        <w:rPr>
          <w:rFonts w:ascii="Times New Roman" w:hAnsi="Times New Roman" w:cs="Times New Roman"/>
          <w:color w:val="auto"/>
          <w:sz w:val="22"/>
          <w:szCs w:val="22"/>
        </w:rPr>
        <w:t xml:space="preserve">Ilustración </w:t>
      </w:r>
      <w:r w:rsidRPr="00236DB7">
        <w:rPr>
          <w:rFonts w:ascii="Times New Roman" w:hAnsi="Times New Roman" w:cs="Times New Roman"/>
          <w:color w:val="auto"/>
          <w:sz w:val="22"/>
          <w:szCs w:val="22"/>
        </w:rPr>
        <w:fldChar w:fldCharType="begin"/>
      </w:r>
      <w:r w:rsidRPr="00236DB7">
        <w:rPr>
          <w:rFonts w:ascii="Times New Roman" w:hAnsi="Times New Roman" w:cs="Times New Roman"/>
          <w:color w:val="auto"/>
          <w:sz w:val="22"/>
          <w:szCs w:val="22"/>
        </w:rPr>
        <w:instrText xml:space="preserve"> SEQ Ilustración \* ARABIC </w:instrText>
      </w:r>
      <w:r w:rsidRPr="00236DB7">
        <w:rPr>
          <w:rFonts w:ascii="Times New Roman" w:hAnsi="Times New Roman" w:cs="Times New Roman"/>
          <w:color w:val="auto"/>
          <w:sz w:val="22"/>
          <w:szCs w:val="22"/>
        </w:rPr>
        <w:fldChar w:fldCharType="separate"/>
      </w:r>
      <w:r w:rsidR="004B75EE">
        <w:rPr>
          <w:rFonts w:ascii="Times New Roman" w:hAnsi="Times New Roman" w:cs="Times New Roman"/>
          <w:noProof/>
          <w:color w:val="auto"/>
          <w:sz w:val="22"/>
          <w:szCs w:val="22"/>
        </w:rPr>
        <w:t>9</w:t>
      </w:r>
      <w:r w:rsidRPr="00236DB7">
        <w:rPr>
          <w:rFonts w:ascii="Times New Roman" w:hAnsi="Times New Roman" w:cs="Times New Roman"/>
          <w:color w:val="auto"/>
          <w:sz w:val="22"/>
          <w:szCs w:val="22"/>
        </w:rPr>
        <w:fldChar w:fldCharType="end"/>
      </w:r>
      <w:r w:rsidR="0013714A" w:rsidRPr="00236DB7">
        <w:rPr>
          <w:rFonts w:ascii="Times New Roman" w:eastAsia="Times New Roman" w:hAnsi="Times New Roman" w:cs="Times New Roman"/>
          <w:color w:val="auto"/>
          <w:sz w:val="22"/>
          <w:szCs w:val="22"/>
          <w:lang w:eastAsia="es-CO"/>
        </w:rPr>
        <w:t xml:space="preserve">: </w:t>
      </w:r>
      <w:r w:rsidR="0013714A" w:rsidRPr="00236DB7">
        <w:rPr>
          <w:rFonts w:ascii="Times New Roman" w:hAnsi="Times New Roman" w:cs="Times New Roman"/>
          <w:noProof/>
          <w:color w:val="auto"/>
          <w:sz w:val="22"/>
          <w:szCs w:val="22"/>
          <w:lang w:eastAsia="es-CO"/>
        </w:rPr>
        <w:t>Sector Soratama</w:t>
      </w:r>
      <w:bookmarkEnd w:id="22"/>
    </w:p>
    <w:p w14:paraId="47E29904" w14:textId="77777777" w:rsidR="00AB4689" w:rsidRDefault="00AB4689" w:rsidP="00AB4689">
      <w:pPr>
        <w:spacing w:line="240" w:lineRule="auto"/>
        <w:jc w:val="center"/>
        <w:rPr>
          <w:rFonts w:ascii="Arial" w:hAnsi="Arial" w:cs="Arial"/>
          <w:noProof/>
          <w:lang w:eastAsia="es-CO"/>
        </w:rPr>
      </w:pPr>
      <w:r w:rsidRPr="00C565A7">
        <w:rPr>
          <w:rFonts w:ascii="Arial" w:eastAsia="Times New Roman" w:hAnsi="Arial" w:cs="Arial"/>
          <w:noProof/>
          <w:lang w:eastAsia="es-CO"/>
        </w:rPr>
        <w:drawing>
          <wp:inline distT="0" distB="0" distL="0" distR="0" wp14:anchorId="3899AAD1" wp14:editId="751F0C9C">
            <wp:extent cx="3969777" cy="2967486"/>
            <wp:effectExtent l="0" t="0" r="0" b="4445"/>
            <wp:docPr id="7198" name="Imagen 7198" descr="C:\Users\claudia.duran\Documents\CLAUDIA DURAN\VISITAS FRANJA\07-10-2016\FOTOS\1476112478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claudia.duran\Documents\CLAUDIA DURAN\VISITAS FRANJA\07-10-2016\FOTOS\1476112478966.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flipH="1">
                      <a:off x="0" y="0"/>
                      <a:ext cx="4444128" cy="3322073"/>
                    </a:xfrm>
                    <a:prstGeom prst="rect">
                      <a:avLst/>
                    </a:prstGeom>
                    <a:noFill/>
                    <a:ln>
                      <a:noFill/>
                    </a:ln>
                  </pic:spPr>
                </pic:pic>
              </a:graphicData>
            </a:graphic>
          </wp:inline>
        </w:drawing>
      </w:r>
    </w:p>
    <w:p w14:paraId="3C8461D3" w14:textId="3B7CC494" w:rsidR="00AB4689" w:rsidRPr="0013714A" w:rsidRDefault="0013714A" w:rsidP="0013714A">
      <w:pPr>
        <w:jc w:val="center"/>
        <w:rPr>
          <w:rFonts w:ascii="Times New Roman" w:hAnsi="Times New Roman" w:cs="Times New Roman"/>
          <w:lang w:val="es-ES" w:eastAsia="es-CO"/>
        </w:rPr>
      </w:pPr>
      <w:r w:rsidRPr="0013714A">
        <w:rPr>
          <w:rFonts w:ascii="Times New Roman" w:hAnsi="Times New Roman" w:cs="Times New Roman"/>
          <w:noProof/>
          <w:sz w:val="18"/>
          <w:szCs w:val="16"/>
          <w:lang w:eastAsia="es-CO"/>
        </w:rPr>
        <w:t>Fuente: SER- SDA</w:t>
      </w:r>
    </w:p>
    <w:p w14:paraId="79D6FE3B" w14:textId="77777777" w:rsidR="003C1E90" w:rsidRPr="000E62C7" w:rsidRDefault="003C1E90" w:rsidP="000E62C7">
      <w:pPr>
        <w:shd w:val="clear" w:color="auto" w:fill="FFFFFF"/>
        <w:spacing w:line="240" w:lineRule="auto"/>
        <w:jc w:val="both"/>
        <w:rPr>
          <w:rFonts w:ascii="Times New Roman" w:hAnsi="Times New Roman" w:cs="Times New Roman"/>
          <w:sz w:val="24"/>
          <w:szCs w:val="24"/>
        </w:rPr>
      </w:pPr>
      <w:r w:rsidRPr="000E62C7">
        <w:rPr>
          <w:rFonts w:ascii="Times New Roman" w:hAnsi="Times New Roman" w:cs="Times New Roman"/>
          <w:sz w:val="24"/>
          <w:szCs w:val="24"/>
        </w:rPr>
        <w:t xml:space="preserve">Como parte de la gestión siendo realizada para el cumplimiento de la meta “Adecuar 15 km del sendero panorámico de los cerros orientales, desde la Secretaría de Ambiente se han realizado los siguientes avances: </w:t>
      </w:r>
    </w:p>
    <w:p w14:paraId="47E409A1" w14:textId="06521D98" w:rsidR="003C1E90" w:rsidRPr="000E62C7" w:rsidRDefault="003C1E90" w:rsidP="000E62C7">
      <w:pPr>
        <w:pStyle w:val="Prrafodelista"/>
        <w:numPr>
          <w:ilvl w:val="0"/>
          <w:numId w:val="33"/>
        </w:numPr>
        <w:suppressAutoHyphens w:val="0"/>
        <w:spacing w:after="0" w:line="240" w:lineRule="auto"/>
        <w:ind w:left="360"/>
        <w:contextualSpacing/>
        <w:jc w:val="both"/>
        <w:rPr>
          <w:rFonts w:ascii="Times New Roman" w:hAnsi="Times New Roman" w:cs="Times New Roman"/>
          <w:sz w:val="24"/>
          <w:szCs w:val="24"/>
        </w:rPr>
      </w:pPr>
      <w:r w:rsidRPr="000E62C7">
        <w:rPr>
          <w:rFonts w:ascii="Times New Roman" w:hAnsi="Times New Roman" w:cs="Times New Roman"/>
          <w:sz w:val="24"/>
          <w:szCs w:val="24"/>
        </w:rPr>
        <w:t>Se suscribió el convenio 001 – FONDIGER – EAB – SDA, el cual tiene por objeto “Aunar esfuerzos para la realización de los estudios y diseños del Sendero de las Mariposas que permitan prevenir y mitigar los riesgos de incidentes forestales, así como para que la ciudadanía pueda desarrollar recreación pasiva que permita mejorar su calidad de vida”, por la suma de $11</w:t>
      </w:r>
      <w:r w:rsidR="00016398" w:rsidRPr="000E62C7">
        <w:rPr>
          <w:rFonts w:ascii="Times New Roman" w:hAnsi="Times New Roman" w:cs="Times New Roman"/>
          <w:sz w:val="24"/>
          <w:szCs w:val="24"/>
        </w:rPr>
        <w:t>.</w:t>
      </w:r>
      <w:r w:rsidRPr="000E62C7">
        <w:rPr>
          <w:rFonts w:ascii="Times New Roman" w:hAnsi="Times New Roman" w:cs="Times New Roman"/>
          <w:sz w:val="24"/>
          <w:szCs w:val="24"/>
        </w:rPr>
        <w:t xml:space="preserve">500 millones, cuya duración será de 14 meses a partir del 14 de Julio de 2016. </w:t>
      </w:r>
    </w:p>
    <w:p w14:paraId="77190821" w14:textId="77777777" w:rsidR="007F291A" w:rsidRPr="007F291A" w:rsidRDefault="007F291A" w:rsidP="007F291A">
      <w:pPr>
        <w:pStyle w:val="Prrafodelista"/>
        <w:suppressAutoHyphens w:val="0"/>
        <w:spacing w:after="0" w:line="240" w:lineRule="auto"/>
        <w:ind w:left="360"/>
        <w:contextualSpacing/>
        <w:jc w:val="both"/>
        <w:rPr>
          <w:rFonts w:ascii="Times New Roman" w:hAnsi="Times New Roman" w:cs="Times New Roman"/>
          <w:sz w:val="24"/>
          <w:szCs w:val="24"/>
          <w:highlight w:val="green"/>
        </w:rPr>
      </w:pPr>
    </w:p>
    <w:p w14:paraId="12524A6B" w14:textId="77777777" w:rsidR="003C1E90" w:rsidRPr="000E62C7" w:rsidRDefault="003C1E90" w:rsidP="000E62C7">
      <w:pPr>
        <w:pStyle w:val="Prrafodelista"/>
        <w:numPr>
          <w:ilvl w:val="0"/>
          <w:numId w:val="33"/>
        </w:numPr>
        <w:suppressAutoHyphens w:val="0"/>
        <w:spacing w:after="0" w:line="240" w:lineRule="auto"/>
        <w:ind w:left="360"/>
        <w:contextualSpacing/>
        <w:jc w:val="both"/>
        <w:rPr>
          <w:rFonts w:ascii="Times New Roman" w:hAnsi="Times New Roman" w:cs="Times New Roman"/>
          <w:sz w:val="24"/>
          <w:szCs w:val="24"/>
        </w:rPr>
      </w:pPr>
      <w:r w:rsidRPr="000E62C7">
        <w:rPr>
          <w:rFonts w:ascii="Times New Roman" w:hAnsi="Times New Roman" w:cs="Times New Roman"/>
          <w:sz w:val="24"/>
          <w:szCs w:val="24"/>
        </w:rPr>
        <w:t xml:space="preserve">Se tiene previsto que los estudios y diseños del Sendero asociados con el Objeto del convenio en mención, serán adjudicados durante el primer trimestre del 2017. </w:t>
      </w:r>
    </w:p>
    <w:p w14:paraId="79FDB80B" w14:textId="77777777" w:rsidR="003C1E90" w:rsidRPr="000E62C7" w:rsidRDefault="003C1E90" w:rsidP="000E62C7">
      <w:pPr>
        <w:spacing w:after="0" w:line="240" w:lineRule="auto"/>
        <w:ind w:hanging="284"/>
        <w:jc w:val="both"/>
        <w:rPr>
          <w:rFonts w:ascii="Times New Roman" w:hAnsi="Times New Roman" w:cs="Times New Roman"/>
          <w:b/>
          <w:sz w:val="24"/>
          <w:szCs w:val="24"/>
        </w:rPr>
      </w:pPr>
    </w:p>
    <w:p w14:paraId="158A81A6" w14:textId="77777777" w:rsidR="003C1E90" w:rsidRPr="000E62C7" w:rsidRDefault="003C1E90" w:rsidP="000E62C7">
      <w:pPr>
        <w:pStyle w:val="Prrafodelista"/>
        <w:numPr>
          <w:ilvl w:val="0"/>
          <w:numId w:val="33"/>
        </w:numPr>
        <w:suppressAutoHyphens w:val="0"/>
        <w:spacing w:after="0" w:line="240" w:lineRule="auto"/>
        <w:ind w:left="360"/>
        <w:contextualSpacing/>
        <w:jc w:val="both"/>
        <w:rPr>
          <w:rFonts w:ascii="Times New Roman" w:hAnsi="Times New Roman" w:cs="Times New Roman"/>
          <w:sz w:val="24"/>
          <w:szCs w:val="24"/>
        </w:rPr>
      </w:pPr>
      <w:r w:rsidRPr="000E62C7">
        <w:rPr>
          <w:rFonts w:ascii="Times New Roman" w:hAnsi="Times New Roman" w:cs="Times New Roman"/>
          <w:sz w:val="24"/>
          <w:szCs w:val="24"/>
        </w:rPr>
        <w:t>Se contribuyó a la formulación del Plan de Manejo Ambiental de la Reserva Forestal Protectora Bosque Oriental de Bogotá, desde la Secretaría Distrital de Ambiente, lo cual involucro las siguientes actividades:</w:t>
      </w:r>
    </w:p>
    <w:p w14:paraId="7D9C7652" w14:textId="77777777" w:rsidR="003C1E90" w:rsidRPr="000E62C7" w:rsidRDefault="003C1E90" w:rsidP="000E62C7">
      <w:pPr>
        <w:spacing w:after="0" w:line="240" w:lineRule="auto"/>
        <w:ind w:left="284" w:hanging="284"/>
        <w:jc w:val="both"/>
        <w:rPr>
          <w:rFonts w:ascii="Times New Roman" w:hAnsi="Times New Roman" w:cs="Times New Roman"/>
          <w:sz w:val="24"/>
          <w:szCs w:val="24"/>
        </w:rPr>
      </w:pPr>
    </w:p>
    <w:p w14:paraId="767430C1" w14:textId="542090FE" w:rsidR="003C1E90" w:rsidRPr="000E62C7" w:rsidRDefault="003C1E90" w:rsidP="000E62C7">
      <w:pPr>
        <w:pStyle w:val="Prrafodelista"/>
        <w:numPr>
          <w:ilvl w:val="0"/>
          <w:numId w:val="34"/>
        </w:numPr>
        <w:suppressAutoHyphens w:val="0"/>
        <w:spacing w:after="0" w:line="240" w:lineRule="auto"/>
        <w:ind w:left="720"/>
        <w:contextualSpacing/>
        <w:jc w:val="both"/>
        <w:rPr>
          <w:rFonts w:ascii="Times New Roman" w:hAnsi="Times New Roman" w:cs="Times New Roman"/>
          <w:sz w:val="24"/>
          <w:szCs w:val="24"/>
        </w:rPr>
      </w:pPr>
      <w:r w:rsidRPr="000E62C7">
        <w:rPr>
          <w:rFonts w:ascii="Times New Roman" w:hAnsi="Times New Roman" w:cs="Times New Roman"/>
          <w:sz w:val="24"/>
          <w:szCs w:val="24"/>
        </w:rPr>
        <w:t xml:space="preserve">En el periodo comprendido entre Abril- Julio 2016, desde la Secretaría Distrital de Ambiente se realizó una revisión del documento de propuesta (versión inicial) de plan de manejo radicado por la CAR ante el Ministerio de Ambiente y Desarrollo Sostenible, con el fin de evaluar en el marco de este instrumento, en que programa del </w:t>
      </w:r>
      <w:r w:rsidR="00784091" w:rsidRPr="000E62C7">
        <w:rPr>
          <w:rFonts w:ascii="Times New Roman" w:hAnsi="Times New Roman" w:cs="Times New Roman"/>
          <w:sz w:val="24"/>
          <w:szCs w:val="24"/>
        </w:rPr>
        <w:t>Plan</w:t>
      </w:r>
      <w:r w:rsidRPr="000E62C7">
        <w:rPr>
          <w:rFonts w:ascii="Times New Roman" w:hAnsi="Times New Roman" w:cs="Times New Roman"/>
          <w:sz w:val="24"/>
          <w:szCs w:val="24"/>
        </w:rPr>
        <w:t xml:space="preserve"> de </w:t>
      </w:r>
      <w:r w:rsidR="00784091" w:rsidRPr="000E62C7">
        <w:rPr>
          <w:rFonts w:ascii="Times New Roman" w:hAnsi="Times New Roman" w:cs="Times New Roman"/>
          <w:sz w:val="24"/>
          <w:szCs w:val="24"/>
        </w:rPr>
        <w:t>Manejo</w:t>
      </w:r>
      <w:r w:rsidRPr="000E62C7">
        <w:rPr>
          <w:rFonts w:ascii="Times New Roman" w:hAnsi="Times New Roman" w:cs="Times New Roman"/>
          <w:sz w:val="24"/>
          <w:szCs w:val="24"/>
        </w:rPr>
        <w:t xml:space="preserve"> podía incorporarse la iniciativa del Distrito Capital del Sendero Panorámico Cortafuegos.</w:t>
      </w:r>
    </w:p>
    <w:p w14:paraId="627F5DD0" w14:textId="77777777" w:rsidR="003C1E90" w:rsidRPr="000E62C7" w:rsidRDefault="003C1E90" w:rsidP="000E62C7">
      <w:pPr>
        <w:pStyle w:val="Prrafodelista"/>
        <w:spacing w:after="0" w:line="240" w:lineRule="auto"/>
        <w:ind w:left="0" w:hanging="224"/>
        <w:jc w:val="both"/>
        <w:rPr>
          <w:rFonts w:ascii="Times New Roman" w:hAnsi="Times New Roman" w:cs="Times New Roman"/>
          <w:sz w:val="24"/>
          <w:szCs w:val="24"/>
        </w:rPr>
      </w:pPr>
    </w:p>
    <w:p w14:paraId="4B3EDE96" w14:textId="414C277E" w:rsidR="003C1E90" w:rsidRPr="000E62C7" w:rsidRDefault="007F291A" w:rsidP="000E62C7">
      <w:pPr>
        <w:pStyle w:val="Prrafodelista"/>
        <w:numPr>
          <w:ilvl w:val="0"/>
          <w:numId w:val="34"/>
        </w:numPr>
        <w:suppressAutoHyphens w:val="0"/>
        <w:spacing w:after="0" w:line="240" w:lineRule="auto"/>
        <w:ind w:left="720"/>
        <w:contextualSpacing/>
        <w:jc w:val="both"/>
        <w:rPr>
          <w:rFonts w:ascii="Times New Roman" w:hAnsi="Times New Roman" w:cs="Times New Roman"/>
          <w:sz w:val="24"/>
          <w:szCs w:val="24"/>
        </w:rPr>
      </w:pPr>
      <w:r w:rsidRPr="000E62C7">
        <w:rPr>
          <w:rFonts w:ascii="Times New Roman" w:hAnsi="Times New Roman" w:cs="Times New Roman"/>
          <w:sz w:val="24"/>
          <w:szCs w:val="24"/>
        </w:rPr>
        <w:t>L</w:t>
      </w:r>
      <w:r w:rsidR="003C1E90" w:rsidRPr="000E62C7">
        <w:rPr>
          <w:rFonts w:ascii="Times New Roman" w:hAnsi="Times New Roman" w:cs="Times New Roman"/>
          <w:sz w:val="24"/>
          <w:szCs w:val="24"/>
        </w:rPr>
        <w:t xml:space="preserve">a Secretaría de Ambiente </w:t>
      </w:r>
      <w:r w:rsidRPr="000E62C7">
        <w:rPr>
          <w:rFonts w:ascii="Times New Roman" w:hAnsi="Times New Roman" w:cs="Times New Roman"/>
          <w:sz w:val="24"/>
          <w:szCs w:val="24"/>
        </w:rPr>
        <w:t xml:space="preserve">en </w:t>
      </w:r>
      <w:r w:rsidR="003C1E90" w:rsidRPr="000E62C7">
        <w:rPr>
          <w:rFonts w:ascii="Times New Roman" w:hAnsi="Times New Roman" w:cs="Times New Roman"/>
          <w:sz w:val="24"/>
          <w:szCs w:val="24"/>
        </w:rPr>
        <w:t>julio de 2016, radicó la propuesta de incorporación del proyecto ante la CAR y el Ministerio de Ambiente a fin de ser evaluada por estas entidades.</w:t>
      </w:r>
    </w:p>
    <w:p w14:paraId="45EDFB28" w14:textId="77777777" w:rsidR="003C1E90" w:rsidRPr="000E62C7" w:rsidRDefault="003C1E90" w:rsidP="000E62C7">
      <w:pPr>
        <w:spacing w:after="0" w:line="240" w:lineRule="auto"/>
        <w:ind w:hanging="284"/>
        <w:jc w:val="both"/>
        <w:rPr>
          <w:rFonts w:ascii="Times New Roman" w:hAnsi="Times New Roman" w:cs="Times New Roman"/>
          <w:sz w:val="24"/>
          <w:szCs w:val="24"/>
        </w:rPr>
      </w:pPr>
    </w:p>
    <w:p w14:paraId="55C8FF21" w14:textId="477C016A" w:rsidR="003C1E90" w:rsidRPr="000E62C7" w:rsidRDefault="007F291A" w:rsidP="000E62C7">
      <w:pPr>
        <w:pStyle w:val="Prrafodelista"/>
        <w:numPr>
          <w:ilvl w:val="0"/>
          <w:numId w:val="34"/>
        </w:numPr>
        <w:suppressAutoHyphens w:val="0"/>
        <w:spacing w:after="0" w:line="240" w:lineRule="auto"/>
        <w:ind w:left="720"/>
        <w:contextualSpacing/>
        <w:jc w:val="both"/>
        <w:rPr>
          <w:rFonts w:ascii="Times New Roman" w:hAnsi="Times New Roman" w:cs="Times New Roman"/>
          <w:sz w:val="24"/>
          <w:szCs w:val="24"/>
        </w:rPr>
      </w:pPr>
      <w:r w:rsidRPr="000E62C7">
        <w:rPr>
          <w:rFonts w:ascii="Times New Roman" w:hAnsi="Times New Roman" w:cs="Times New Roman"/>
          <w:sz w:val="24"/>
          <w:szCs w:val="24"/>
        </w:rPr>
        <w:t>La Secretaría Distrital de Ambiente f</w:t>
      </w:r>
      <w:r w:rsidR="00784091" w:rsidRPr="000E62C7">
        <w:rPr>
          <w:rFonts w:ascii="Times New Roman" w:hAnsi="Times New Roman" w:cs="Times New Roman"/>
          <w:sz w:val="24"/>
          <w:szCs w:val="24"/>
        </w:rPr>
        <w:t>rente a una solicitud de la</w:t>
      </w:r>
      <w:r w:rsidR="003C1E90" w:rsidRPr="000E62C7">
        <w:rPr>
          <w:rFonts w:ascii="Times New Roman" w:hAnsi="Times New Roman" w:cs="Times New Roman"/>
          <w:sz w:val="24"/>
          <w:szCs w:val="24"/>
        </w:rPr>
        <w:t xml:space="preserve"> CAR desarroll</w:t>
      </w:r>
      <w:r w:rsidR="00784091" w:rsidRPr="000E62C7">
        <w:rPr>
          <w:rFonts w:ascii="Times New Roman" w:hAnsi="Times New Roman" w:cs="Times New Roman"/>
          <w:sz w:val="24"/>
          <w:szCs w:val="24"/>
        </w:rPr>
        <w:t>ó</w:t>
      </w:r>
      <w:r w:rsidR="003C1E90" w:rsidRPr="000E62C7">
        <w:rPr>
          <w:rFonts w:ascii="Times New Roman" w:hAnsi="Times New Roman" w:cs="Times New Roman"/>
          <w:sz w:val="24"/>
          <w:szCs w:val="24"/>
        </w:rPr>
        <w:t xml:space="preserve"> un documento de apoyo para la inclusión del proyecto sendero de las mariposas en el plan de manejo de la Reserva Forestal Protectora Bosque Oriental de Bogotá, documento que fue remitido a la CAR de Cundinamarca </w:t>
      </w:r>
      <w:r w:rsidR="00784091" w:rsidRPr="000E62C7">
        <w:rPr>
          <w:rFonts w:ascii="Times New Roman" w:hAnsi="Times New Roman" w:cs="Times New Roman"/>
          <w:sz w:val="24"/>
          <w:szCs w:val="24"/>
        </w:rPr>
        <w:t xml:space="preserve"> en</w:t>
      </w:r>
      <w:r w:rsidR="003C1E90" w:rsidRPr="000E62C7">
        <w:rPr>
          <w:rFonts w:ascii="Times New Roman" w:hAnsi="Times New Roman" w:cs="Times New Roman"/>
          <w:sz w:val="24"/>
          <w:szCs w:val="24"/>
        </w:rPr>
        <w:t xml:space="preserve"> agosto de 2016.</w:t>
      </w:r>
    </w:p>
    <w:p w14:paraId="1AF06769" w14:textId="77777777" w:rsidR="003C1E90" w:rsidRPr="000E62C7" w:rsidRDefault="003C1E90" w:rsidP="000E62C7">
      <w:pPr>
        <w:pStyle w:val="Prrafodelista"/>
        <w:suppressAutoHyphens w:val="0"/>
        <w:spacing w:after="0" w:line="240" w:lineRule="auto"/>
        <w:ind w:left="284"/>
        <w:contextualSpacing/>
        <w:jc w:val="both"/>
        <w:rPr>
          <w:rFonts w:ascii="Times New Roman" w:hAnsi="Times New Roman" w:cs="Times New Roman"/>
          <w:sz w:val="24"/>
          <w:szCs w:val="24"/>
        </w:rPr>
      </w:pPr>
    </w:p>
    <w:p w14:paraId="13BBF97E" w14:textId="6386F908" w:rsidR="003C1E90" w:rsidRPr="000E62C7" w:rsidRDefault="003C1E90" w:rsidP="000E62C7">
      <w:pPr>
        <w:pStyle w:val="Prrafodelista"/>
        <w:numPr>
          <w:ilvl w:val="0"/>
          <w:numId w:val="34"/>
        </w:numPr>
        <w:suppressAutoHyphens w:val="0"/>
        <w:spacing w:after="0" w:line="240" w:lineRule="auto"/>
        <w:ind w:left="720"/>
        <w:contextualSpacing/>
        <w:jc w:val="both"/>
        <w:rPr>
          <w:rFonts w:ascii="Times New Roman" w:hAnsi="Times New Roman" w:cs="Times New Roman"/>
          <w:sz w:val="24"/>
          <w:szCs w:val="24"/>
        </w:rPr>
      </w:pPr>
      <w:r w:rsidRPr="000E62C7">
        <w:rPr>
          <w:rFonts w:ascii="Times New Roman" w:hAnsi="Times New Roman" w:cs="Times New Roman"/>
          <w:sz w:val="24"/>
          <w:szCs w:val="24"/>
        </w:rPr>
        <w:t>Adicionalmente se realizaron dos mesas de trabajo entre la CAR de Cundinamarca y la Secretaría Distrital</w:t>
      </w:r>
      <w:r w:rsidR="00784091" w:rsidRPr="000E62C7">
        <w:rPr>
          <w:rFonts w:ascii="Times New Roman" w:hAnsi="Times New Roman" w:cs="Times New Roman"/>
          <w:sz w:val="24"/>
          <w:szCs w:val="24"/>
        </w:rPr>
        <w:t xml:space="preserve"> de Ambiente, la primera (julio</w:t>
      </w:r>
      <w:r w:rsidRPr="000E62C7">
        <w:rPr>
          <w:rFonts w:ascii="Times New Roman" w:hAnsi="Times New Roman" w:cs="Times New Roman"/>
          <w:sz w:val="24"/>
          <w:szCs w:val="24"/>
        </w:rPr>
        <w:t xml:space="preserve"> 2016) con el fin de presentar el alcance del proyecto Sendero de las mariposas y la segunda (agosto 2016) para revisar en conjunto la propuesta del zonificación y régimen de usos para la Reserva Forestal y la revisión de la ficha perfil proyecto “Gestión de riesgos por incendios forestales”, en donde se incorporó como una actividad del proyecto, la ejecución del proyecto del sendero panorámico cortafuegos – Sendero de las mariposas.  </w:t>
      </w:r>
    </w:p>
    <w:p w14:paraId="2D5F2227" w14:textId="77777777" w:rsidR="003C1E90" w:rsidRPr="000E62C7" w:rsidRDefault="003C1E90" w:rsidP="000E62C7">
      <w:pPr>
        <w:pStyle w:val="Prrafodelista"/>
        <w:suppressAutoHyphens w:val="0"/>
        <w:spacing w:after="0" w:line="240" w:lineRule="auto"/>
        <w:ind w:left="284"/>
        <w:contextualSpacing/>
        <w:jc w:val="both"/>
        <w:rPr>
          <w:rFonts w:ascii="Times New Roman" w:hAnsi="Times New Roman" w:cs="Times New Roman"/>
          <w:sz w:val="24"/>
          <w:szCs w:val="24"/>
        </w:rPr>
      </w:pPr>
    </w:p>
    <w:p w14:paraId="07E25F89" w14:textId="6EE13197" w:rsidR="003C1E90" w:rsidRPr="000E62C7" w:rsidRDefault="003C1E90" w:rsidP="000E62C7">
      <w:pPr>
        <w:pStyle w:val="Prrafodelista"/>
        <w:numPr>
          <w:ilvl w:val="0"/>
          <w:numId w:val="34"/>
        </w:numPr>
        <w:suppressAutoHyphens w:val="0"/>
        <w:spacing w:after="0" w:line="240" w:lineRule="auto"/>
        <w:ind w:left="720"/>
        <w:contextualSpacing/>
        <w:jc w:val="both"/>
        <w:rPr>
          <w:rFonts w:ascii="Times New Roman" w:hAnsi="Times New Roman" w:cs="Times New Roman"/>
          <w:sz w:val="24"/>
          <w:szCs w:val="24"/>
        </w:rPr>
      </w:pPr>
      <w:r w:rsidRPr="000E62C7">
        <w:rPr>
          <w:rFonts w:ascii="Times New Roman" w:hAnsi="Times New Roman" w:cs="Times New Roman"/>
          <w:sz w:val="24"/>
          <w:szCs w:val="24"/>
        </w:rPr>
        <w:t xml:space="preserve">Se realizó seguimiento al avance entre la CAR y el Ministerio de Ambiente en la evaluación y proceso de adopción del citado </w:t>
      </w:r>
      <w:r w:rsidR="007F291A" w:rsidRPr="000E62C7">
        <w:rPr>
          <w:rFonts w:ascii="Times New Roman" w:hAnsi="Times New Roman" w:cs="Times New Roman"/>
          <w:sz w:val="24"/>
          <w:szCs w:val="24"/>
        </w:rPr>
        <w:t>P</w:t>
      </w:r>
      <w:r w:rsidRPr="000E62C7">
        <w:rPr>
          <w:rFonts w:ascii="Times New Roman" w:hAnsi="Times New Roman" w:cs="Times New Roman"/>
          <w:sz w:val="24"/>
          <w:szCs w:val="24"/>
        </w:rPr>
        <w:t xml:space="preserve">lan de </w:t>
      </w:r>
      <w:r w:rsidR="007F291A" w:rsidRPr="000E62C7">
        <w:rPr>
          <w:rFonts w:ascii="Times New Roman" w:hAnsi="Times New Roman" w:cs="Times New Roman"/>
          <w:sz w:val="24"/>
          <w:szCs w:val="24"/>
        </w:rPr>
        <w:t>M</w:t>
      </w:r>
      <w:r w:rsidRPr="000E62C7">
        <w:rPr>
          <w:rFonts w:ascii="Times New Roman" w:hAnsi="Times New Roman" w:cs="Times New Roman"/>
          <w:sz w:val="24"/>
          <w:szCs w:val="24"/>
        </w:rPr>
        <w:t xml:space="preserve">anejo </w:t>
      </w:r>
      <w:r w:rsidR="007F291A" w:rsidRPr="000E62C7">
        <w:rPr>
          <w:rFonts w:ascii="Times New Roman" w:hAnsi="Times New Roman" w:cs="Times New Roman"/>
          <w:sz w:val="24"/>
          <w:szCs w:val="24"/>
        </w:rPr>
        <w:t>A</w:t>
      </w:r>
      <w:r w:rsidRPr="000E62C7">
        <w:rPr>
          <w:rFonts w:ascii="Times New Roman" w:hAnsi="Times New Roman" w:cs="Times New Roman"/>
          <w:sz w:val="24"/>
          <w:szCs w:val="24"/>
        </w:rPr>
        <w:t>mbiental.</w:t>
      </w:r>
      <w:r w:rsidR="007F291A" w:rsidRPr="000E62C7">
        <w:rPr>
          <w:rFonts w:ascii="Times New Roman" w:hAnsi="Times New Roman" w:cs="Times New Roman"/>
          <w:sz w:val="24"/>
          <w:szCs w:val="24"/>
        </w:rPr>
        <w:t xml:space="preserve"> </w:t>
      </w:r>
      <w:r w:rsidRPr="000E62C7">
        <w:rPr>
          <w:rFonts w:ascii="Times New Roman" w:hAnsi="Times New Roman" w:cs="Times New Roman"/>
          <w:sz w:val="24"/>
          <w:szCs w:val="24"/>
        </w:rPr>
        <w:t xml:space="preserve">Se tuvo como resultado la Resolución 1766 de 2016, “por medio del cual se adopta el Plan de Manejo de la Reserva Forestal Protectora Bosque Oriental de Bogotá y se adoptan otras determinaciones”, en la cual se encuentra establecido dentro de los usos y actividades permitidas el “Desarrollo, adecuación y mantenimiento de senderos”. </w:t>
      </w:r>
    </w:p>
    <w:p w14:paraId="1277CBBC" w14:textId="77777777" w:rsidR="003C1E90" w:rsidRPr="000E62C7" w:rsidRDefault="003C1E90" w:rsidP="000E62C7">
      <w:pPr>
        <w:pStyle w:val="Prrafodelista"/>
        <w:spacing w:line="240" w:lineRule="auto"/>
        <w:ind w:left="284" w:hanging="284"/>
        <w:rPr>
          <w:rFonts w:ascii="Times New Roman" w:hAnsi="Times New Roman" w:cs="Times New Roman"/>
          <w:sz w:val="14"/>
          <w:szCs w:val="24"/>
        </w:rPr>
      </w:pPr>
    </w:p>
    <w:p w14:paraId="18CFB148" w14:textId="77777777" w:rsidR="003C1E90" w:rsidRPr="000E62C7" w:rsidRDefault="003C1E90" w:rsidP="000E62C7">
      <w:pPr>
        <w:pStyle w:val="Prrafodelista"/>
        <w:numPr>
          <w:ilvl w:val="0"/>
          <w:numId w:val="35"/>
        </w:numPr>
        <w:suppressAutoHyphens w:val="0"/>
        <w:spacing w:after="0" w:line="240" w:lineRule="auto"/>
        <w:ind w:left="360"/>
        <w:contextualSpacing/>
        <w:jc w:val="both"/>
        <w:rPr>
          <w:rFonts w:ascii="Times New Roman" w:hAnsi="Times New Roman" w:cs="Times New Roman"/>
          <w:sz w:val="24"/>
          <w:szCs w:val="24"/>
        </w:rPr>
      </w:pPr>
      <w:r w:rsidRPr="000E62C7">
        <w:rPr>
          <w:rFonts w:ascii="Times New Roman" w:hAnsi="Times New Roman" w:cs="Times New Roman"/>
          <w:sz w:val="24"/>
          <w:szCs w:val="24"/>
        </w:rPr>
        <w:t xml:space="preserve">Se realizó </w:t>
      </w:r>
      <w:r w:rsidRPr="000E62C7">
        <w:rPr>
          <w:rFonts w:ascii="Times New Roman" w:hAnsi="Times New Roman" w:cs="Times New Roman"/>
          <w:bCs/>
          <w:sz w:val="24"/>
          <w:szCs w:val="24"/>
        </w:rPr>
        <w:t>Presentación del proyecto y su aporte para la conservación de la reserva, ante el Magistrado Sección Segunda del Tribunal Administrativo de Cundinamarca, el Presidente del Comité de Verificación y Procurador Ambiental y Agrario encargados del seguimiento del Fallo de Cerros</w:t>
      </w:r>
    </w:p>
    <w:p w14:paraId="72D0E3A8" w14:textId="77777777" w:rsidR="003C1E90" w:rsidRPr="000E62C7" w:rsidRDefault="003C1E90" w:rsidP="000E62C7">
      <w:pPr>
        <w:pStyle w:val="Prrafodelista"/>
        <w:spacing w:line="240" w:lineRule="auto"/>
        <w:ind w:left="0"/>
        <w:rPr>
          <w:rFonts w:ascii="Times New Roman" w:hAnsi="Times New Roman" w:cs="Times New Roman"/>
          <w:sz w:val="24"/>
          <w:szCs w:val="24"/>
        </w:rPr>
      </w:pPr>
    </w:p>
    <w:p w14:paraId="52BA8F54" w14:textId="77777777" w:rsidR="003C1E90" w:rsidRPr="000E62C7" w:rsidRDefault="003C1E90" w:rsidP="000E62C7">
      <w:pPr>
        <w:pStyle w:val="Prrafodelista"/>
        <w:numPr>
          <w:ilvl w:val="0"/>
          <w:numId w:val="35"/>
        </w:numPr>
        <w:suppressAutoHyphens w:val="0"/>
        <w:spacing w:after="160" w:line="240" w:lineRule="auto"/>
        <w:ind w:left="360"/>
        <w:contextualSpacing/>
        <w:jc w:val="both"/>
        <w:rPr>
          <w:rFonts w:ascii="Times New Roman" w:hAnsi="Times New Roman" w:cs="Times New Roman"/>
          <w:sz w:val="24"/>
          <w:szCs w:val="24"/>
        </w:rPr>
      </w:pPr>
      <w:r w:rsidRPr="000E62C7">
        <w:rPr>
          <w:rFonts w:ascii="Times New Roman" w:hAnsi="Times New Roman" w:cs="Times New Roman"/>
          <w:sz w:val="24"/>
          <w:szCs w:val="24"/>
        </w:rPr>
        <w:t xml:space="preserve">El Secretario de Ambiente realizo una presentación del Proyecto Sendero de las mariposas ante el </w:t>
      </w:r>
      <w:r w:rsidRPr="000E62C7">
        <w:rPr>
          <w:rFonts w:ascii="Times New Roman" w:hAnsi="Times New Roman" w:cs="Times New Roman"/>
          <w:bCs/>
          <w:sz w:val="24"/>
          <w:szCs w:val="24"/>
        </w:rPr>
        <w:t xml:space="preserve">Comité de Verificación, durante el cual el Magistrado sugirió se realizara una reunión técnica entre las tres autoridades ambientales (MADS, SDA, CAR) con miras a la incorporación del proyecto dentro del PMA de la reserva. </w:t>
      </w:r>
    </w:p>
    <w:p w14:paraId="5A19678D" w14:textId="77777777" w:rsidR="003C1E90" w:rsidRPr="000E62C7" w:rsidRDefault="003C1E90" w:rsidP="000E62C7">
      <w:pPr>
        <w:pStyle w:val="Prrafodelista"/>
        <w:spacing w:line="240" w:lineRule="auto"/>
        <w:ind w:left="0"/>
        <w:rPr>
          <w:rFonts w:ascii="Times New Roman" w:hAnsi="Times New Roman" w:cs="Times New Roman"/>
          <w:sz w:val="24"/>
          <w:szCs w:val="24"/>
        </w:rPr>
      </w:pPr>
    </w:p>
    <w:p w14:paraId="1BA6647E" w14:textId="2F93312B" w:rsidR="003C1E90" w:rsidRPr="000E62C7" w:rsidRDefault="003C1E90" w:rsidP="000E62C7">
      <w:pPr>
        <w:pStyle w:val="Prrafodelista"/>
        <w:numPr>
          <w:ilvl w:val="0"/>
          <w:numId w:val="35"/>
        </w:numPr>
        <w:suppressAutoHyphens w:val="0"/>
        <w:spacing w:after="0" w:line="240" w:lineRule="auto"/>
        <w:ind w:left="360"/>
        <w:contextualSpacing/>
        <w:jc w:val="both"/>
        <w:rPr>
          <w:rFonts w:ascii="Times New Roman" w:hAnsi="Times New Roman" w:cs="Times New Roman"/>
          <w:sz w:val="24"/>
          <w:szCs w:val="24"/>
        </w:rPr>
      </w:pPr>
      <w:r w:rsidRPr="000E62C7">
        <w:rPr>
          <w:rFonts w:ascii="Times New Roman" w:hAnsi="Times New Roman" w:cs="Times New Roman"/>
          <w:sz w:val="24"/>
          <w:szCs w:val="24"/>
        </w:rPr>
        <w:t xml:space="preserve">El Alcalde Mayor realizó una presentación </w:t>
      </w:r>
      <w:r w:rsidR="007F291A" w:rsidRPr="000E62C7">
        <w:rPr>
          <w:rFonts w:ascii="Times New Roman" w:hAnsi="Times New Roman" w:cs="Times New Roman"/>
          <w:sz w:val="24"/>
          <w:szCs w:val="24"/>
        </w:rPr>
        <w:t>en</w:t>
      </w:r>
      <w:r w:rsidRPr="000E62C7">
        <w:rPr>
          <w:rFonts w:ascii="Times New Roman" w:hAnsi="Times New Roman" w:cs="Times New Roman"/>
          <w:sz w:val="24"/>
          <w:szCs w:val="24"/>
        </w:rPr>
        <w:t xml:space="preserve"> agosto sobre el proyecto Sendero de las Mariposas ante el </w:t>
      </w:r>
      <w:r w:rsidR="007F291A" w:rsidRPr="000E62C7">
        <w:rPr>
          <w:rFonts w:ascii="Times New Roman" w:hAnsi="Times New Roman" w:cs="Times New Roman"/>
          <w:sz w:val="24"/>
          <w:szCs w:val="24"/>
        </w:rPr>
        <w:t>C</w:t>
      </w:r>
      <w:r w:rsidRPr="000E62C7">
        <w:rPr>
          <w:rFonts w:ascii="Times New Roman" w:hAnsi="Times New Roman" w:cs="Times New Roman"/>
          <w:sz w:val="24"/>
          <w:szCs w:val="24"/>
        </w:rPr>
        <w:t>omité de Verificación en pleno, acompañado por la Consejera de Estado María Claudia Rojas Lazzo quien fue ponente del fallo de Cerros Orientales, espacio en el cual la CAR manifestó que estaba de acuerdo con el proyecto siempre y cuando se garantice la seguridad y el buen funcionamiento del mismo en función de la conservación de la Reserva</w:t>
      </w:r>
    </w:p>
    <w:p w14:paraId="5969E833" w14:textId="77777777" w:rsidR="003C1E90" w:rsidRPr="000E62C7" w:rsidRDefault="003C1E90" w:rsidP="000E62C7">
      <w:pPr>
        <w:pStyle w:val="Prrafodelista"/>
        <w:spacing w:line="240" w:lineRule="auto"/>
        <w:ind w:left="0"/>
        <w:rPr>
          <w:rFonts w:ascii="Times New Roman" w:hAnsi="Times New Roman" w:cs="Times New Roman"/>
          <w:sz w:val="24"/>
          <w:szCs w:val="24"/>
        </w:rPr>
      </w:pPr>
    </w:p>
    <w:p w14:paraId="4EFDCFBB" w14:textId="6D8CBBE0" w:rsidR="003C1E90" w:rsidRPr="000E62C7" w:rsidRDefault="007F291A" w:rsidP="000E62C7">
      <w:pPr>
        <w:pStyle w:val="Prrafodelista"/>
        <w:numPr>
          <w:ilvl w:val="0"/>
          <w:numId w:val="35"/>
        </w:numPr>
        <w:suppressAutoHyphens w:val="0"/>
        <w:spacing w:after="0" w:line="240" w:lineRule="auto"/>
        <w:ind w:left="360"/>
        <w:contextualSpacing/>
        <w:jc w:val="both"/>
        <w:rPr>
          <w:rFonts w:ascii="Times New Roman" w:hAnsi="Times New Roman" w:cs="Times New Roman"/>
          <w:sz w:val="24"/>
          <w:szCs w:val="24"/>
        </w:rPr>
      </w:pPr>
      <w:r w:rsidRPr="000E62C7">
        <w:rPr>
          <w:rFonts w:ascii="Times New Roman" w:hAnsi="Times New Roman" w:cs="Times New Roman"/>
          <w:sz w:val="24"/>
          <w:szCs w:val="24"/>
        </w:rPr>
        <w:t xml:space="preserve">LA SDA le </w:t>
      </w:r>
      <w:r w:rsidR="003C1E90" w:rsidRPr="000E62C7">
        <w:rPr>
          <w:rFonts w:ascii="Times New Roman" w:hAnsi="Times New Roman" w:cs="Times New Roman"/>
          <w:sz w:val="24"/>
          <w:szCs w:val="24"/>
        </w:rPr>
        <w:t xml:space="preserve">solicitó al Ministerio del Interior confirmar </w:t>
      </w:r>
      <w:r w:rsidRPr="000E62C7">
        <w:rPr>
          <w:rFonts w:ascii="Times New Roman" w:hAnsi="Times New Roman" w:cs="Times New Roman"/>
          <w:sz w:val="24"/>
          <w:szCs w:val="24"/>
        </w:rPr>
        <w:t>la</w:t>
      </w:r>
      <w:r w:rsidR="003C1E90" w:rsidRPr="000E62C7">
        <w:rPr>
          <w:rFonts w:ascii="Times New Roman" w:hAnsi="Times New Roman" w:cs="Times New Roman"/>
          <w:sz w:val="24"/>
          <w:szCs w:val="24"/>
        </w:rPr>
        <w:t xml:space="preserve"> presencia de comunidades étnicas, y si era necesario adelantar un proceso de consulta previa en el área de estudio. El Ministerio del Interior a través de la Certificación No. 1578 de diciembre de 2016 manifestó que no se registra presencia de comunidades Indígenas, Minorías y R</w:t>
      </w:r>
      <w:r w:rsidRPr="000E62C7">
        <w:rPr>
          <w:rFonts w:ascii="Times New Roman" w:hAnsi="Times New Roman" w:cs="Times New Roman"/>
          <w:sz w:val="24"/>
          <w:szCs w:val="24"/>
        </w:rPr>
        <w:t>OM</w:t>
      </w:r>
      <w:r w:rsidR="003C1E90" w:rsidRPr="000E62C7">
        <w:rPr>
          <w:rFonts w:ascii="Times New Roman" w:hAnsi="Times New Roman" w:cs="Times New Roman"/>
          <w:sz w:val="24"/>
          <w:szCs w:val="24"/>
        </w:rPr>
        <w:t xml:space="preserve"> en el área del proyecto “Reserva Forestal Protectora Bosque Oriental de Bogotá”. </w:t>
      </w:r>
    </w:p>
    <w:p w14:paraId="7A1725A7" w14:textId="77777777" w:rsidR="003C1E90" w:rsidRPr="000E62C7" w:rsidRDefault="003C1E90" w:rsidP="000E62C7">
      <w:pPr>
        <w:pStyle w:val="Prrafodelista"/>
        <w:spacing w:after="0" w:line="240" w:lineRule="auto"/>
        <w:ind w:left="284" w:hanging="284"/>
        <w:jc w:val="both"/>
        <w:rPr>
          <w:rFonts w:ascii="Times New Roman" w:hAnsi="Times New Roman" w:cs="Times New Roman"/>
          <w:sz w:val="24"/>
          <w:szCs w:val="24"/>
        </w:rPr>
      </w:pPr>
    </w:p>
    <w:p w14:paraId="20CC550E" w14:textId="705E7359" w:rsidR="00900D8F" w:rsidRPr="000E62C7" w:rsidRDefault="003C1E90" w:rsidP="000E62C7">
      <w:pPr>
        <w:pStyle w:val="Prrafodelista"/>
        <w:numPr>
          <w:ilvl w:val="0"/>
          <w:numId w:val="35"/>
        </w:numPr>
        <w:spacing w:line="240" w:lineRule="auto"/>
        <w:ind w:left="426" w:hanging="426"/>
        <w:jc w:val="both"/>
        <w:rPr>
          <w:lang w:val="es-ES" w:eastAsia="es-CO"/>
        </w:rPr>
      </w:pPr>
      <w:r w:rsidRPr="000E62C7">
        <w:rPr>
          <w:rFonts w:ascii="Times New Roman" w:hAnsi="Times New Roman" w:cs="Times New Roman"/>
          <w:sz w:val="24"/>
          <w:szCs w:val="24"/>
        </w:rPr>
        <w:t xml:space="preserve">De igual manera, se realizó consulta al Instituto Colombiano de Antropología e Historia ICANH, sobre la presencia de áreas de valor arqueológico en la Reserva Forestal Protectora Bosque Oriental de Bogotá, a la cual el ICANH </w:t>
      </w:r>
      <w:r w:rsidR="007F291A" w:rsidRPr="000E62C7">
        <w:rPr>
          <w:rFonts w:ascii="Times New Roman" w:hAnsi="Times New Roman" w:cs="Times New Roman"/>
          <w:sz w:val="24"/>
          <w:szCs w:val="24"/>
        </w:rPr>
        <w:t>informa</w:t>
      </w:r>
      <w:r w:rsidRPr="000E62C7">
        <w:rPr>
          <w:rFonts w:ascii="Times New Roman" w:hAnsi="Times New Roman" w:cs="Times New Roman"/>
          <w:sz w:val="24"/>
          <w:szCs w:val="24"/>
        </w:rPr>
        <w:t xml:space="preserve"> que para poder determinar si en la zona existen o no en el suelo y subsuelo bienes del Patrimonio Arqueológico de la Nación, se requiere adelantar un “Programa de Arqueología Preventiva”, en los términos del artículo 2.6.2.24 del Decreto 1080 de 2015.</w:t>
      </w:r>
    </w:p>
    <w:p w14:paraId="712C685D" w14:textId="77777777" w:rsidR="005D384C" w:rsidRDefault="005D384C" w:rsidP="005D384C">
      <w:pPr>
        <w:rPr>
          <w:lang w:val="es-ES" w:eastAsia="es-CO"/>
        </w:rPr>
      </w:pPr>
    </w:p>
    <w:p w14:paraId="47AAEFD6" w14:textId="3F1A5B46" w:rsidR="005D384C" w:rsidRPr="00312E98" w:rsidRDefault="005D384C" w:rsidP="00271A1D">
      <w:pPr>
        <w:pStyle w:val="Ttulo2"/>
        <w:numPr>
          <w:ilvl w:val="1"/>
          <w:numId w:val="11"/>
        </w:numPr>
        <w:jc w:val="both"/>
        <w:rPr>
          <w:rFonts w:ascii="Times New Roman" w:eastAsiaTheme="minorHAnsi" w:hAnsi="Times New Roman" w:cs="Times New Roman"/>
          <w:color w:val="000000" w:themeColor="text1"/>
          <w:sz w:val="28"/>
        </w:rPr>
      </w:pPr>
      <w:bookmarkStart w:id="23" w:name="_Toc473627862"/>
      <w:r w:rsidRPr="00312E98">
        <w:rPr>
          <w:rFonts w:ascii="Times New Roman" w:eastAsiaTheme="minorHAnsi" w:hAnsi="Times New Roman" w:cs="Times New Roman"/>
          <w:color w:val="000000" w:themeColor="text1"/>
          <w:sz w:val="28"/>
        </w:rPr>
        <w:t>RIO BOGOTA</w:t>
      </w:r>
      <w:bookmarkEnd w:id="23"/>
    </w:p>
    <w:p w14:paraId="1BEE58F0" w14:textId="77777777" w:rsidR="00107897" w:rsidRDefault="00107897" w:rsidP="00107897">
      <w:pPr>
        <w:spacing w:after="0" w:line="240" w:lineRule="auto"/>
        <w:jc w:val="both"/>
        <w:rPr>
          <w:rFonts w:ascii="Arial" w:hAnsi="Arial" w:cs="Arial"/>
        </w:rPr>
      </w:pPr>
    </w:p>
    <w:p w14:paraId="1E0F11B7" w14:textId="78308DA6" w:rsidR="00107897" w:rsidRPr="00312E98" w:rsidRDefault="00107897" w:rsidP="00312E98">
      <w:pPr>
        <w:spacing w:after="0" w:line="240" w:lineRule="auto"/>
        <w:jc w:val="both"/>
        <w:rPr>
          <w:rFonts w:ascii="Times New Roman" w:hAnsi="Times New Roman" w:cs="Times New Roman"/>
          <w:sz w:val="24"/>
        </w:rPr>
      </w:pPr>
      <w:r w:rsidRPr="00312E98">
        <w:rPr>
          <w:rFonts w:ascii="Times New Roman" w:hAnsi="Times New Roman" w:cs="Times New Roman"/>
          <w:sz w:val="24"/>
        </w:rPr>
        <w:t xml:space="preserve">La Secretaria Distrital de Ambiente en cumplimiento con las funciones misionales de control ambiental en el Distrito Capital emitió requerimientos a la Empres de Acueducto, Aseo y Alcantarillado de Bogotá (EAB-ESP) para la actualización del instrumento </w:t>
      </w:r>
      <w:r w:rsidR="0016274E" w:rsidRPr="00312E98">
        <w:rPr>
          <w:rFonts w:ascii="Times New Roman" w:hAnsi="Times New Roman" w:cs="Times New Roman"/>
          <w:sz w:val="24"/>
        </w:rPr>
        <w:t xml:space="preserve">Plan de Saneamiento y manejo de vertimientos </w:t>
      </w:r>
      <w:r w:rsidRPr="00312E98">
        <w:rPr>
          <w:rFonts w:ascii="Times New Roman" w:hAnsi="Times New Roman" w:cs="Times New Roman"/>
          <w:sz w:val="24"/>
        </w:rPr>
        <w:t xml:space="preserve">PSMV, se emitió el Informe Técnico No. 01094 del 14 de septiembre del 2016, en el cual se realizó la revisión de la información relacionada con el artículo 4 de la Resolución 1433 de 2004, específicamente lo referente a la metodología para estimación y la proyección de la carga contaminante vertida a los principales ríos del Distrito Capital, y la verificación de los programas, proyectos y actividades propuestas, </w:t>
      </w:r>
      <w:r w:rsidR="00900D8F" w:rsidRPr="00312E98">
        <w:rPr>
          <w:rFonts w:ascii="Times New Roman" w:hAnsi="Times New Roman" w:cs="Times New Roman"/>
          <w:sz w:val="24"/>
        </w:rPr>
        <w:t>el cual</w:t>
      </w:r>
      <w:r w:rsidRPr="00312E98">
        <w:rPr>
          <w:rFonts w:ascii="Times New Roman" w:hAnsi="Times New Roman" w:cs="Times New Roman"/>
          <w:sz w:val="24"/>
        </w:rPr>
        <w:t xml:space="preserve"> concluyó que el análisis de la metodología propuesta por la EAB-ESP para estimación y proyección de la carga contaminante basada en la variación porcentual de la carga contaminante vertida en los años 2013, 2014 y 2015, no es el instrumento adecuado para determinar la carga contaminante a verter durante el período (2016-2026). Finalmente, la </w:t>
      </w:r>
      <w:r w:rsidR="00C91010" w:rsidRPr="00312E98">
        <w:rPr>
          <w:rFonts w:ascii="Times New Roman" w:hAnsi="Times New Roman" w:cs="Times New Roman"/>
          <w:sz w:val="24"/>
        </w:rPr>
        <w:t xml:space="preserve">SDA a través de la </w:t>
      </w:r>
      <w:r w:rsidRPr="00312E98">
        <w:rPr>
          <w:rFonts w:ascii="Times New Roman" w:hAnsi="Times New Roman" w:cs="Times New Roman"/>
          <w:sz w:val="24"/>
        </w:rPr>
        <w:t xml:space="preserve">SRHS con el fin de apoyar a la EAB-ESP, propuso mesas técnicas de trabajo para definir la metodología de proyección de cargas contaminantes 2016 – 2026, para lo cual se realizaron reuniones </w:t>
      </w:r>
      <w:r w:rsidR="00C91010" w:rsidRPr="00312E98">
        <w:rPr>
          <w:rFonts w:ascii="Times New Roman" w:hAnsi="Times New Roman" w:cs="Times New Roman"/>
          <w:sz w:val="24"/>
        </w:rPr>
        <w:t xml:space="preserve">en </w:t>
      </w:r>
      <w:r w:rsidRPr="00312E98">
        <w:rPr>
          <w:rFonts w:ascii="Times New Roman" w:hAnsi="Times New Roman" w:cs="Times New Roman"/>
          <w:sz w:val="24"/>
        </w:rPr>
        <w:t xml:space="preserve">noviembre </w:t>
      </w:r>
      <w:r w:rsidR="00C91010" w:rsidRPr="00312E98">
        <w:rPr>
          <w:rFonts w:ascii="Times New Roman" w:hAnsi="Times New Roman" w:cs="Times New Roman"/>
          <w:sz w:val="24"/>
        </w:rPr>
        <w:t>y</w:t>
      </w:r>
      <w:r w:rsidRPr="00312E98">
        <w:rPr>
          <w:rFonts w:ascii="Times New Roman" w:hAnsi="Times New Roman" w:cs="Times New Roman"/>
          <w:sz w:val="24"/>
        </w:rPr>
        <w:t xml:space="preserve"> diciembre del 2016. </w:t>
      </w:r>
    </w:p>
    <w:p w14:paraId="4327689B" w14:textId="77777777" w:rsidR="00107897" w:rsidRPr="00312E98" w:rsidRDefault="00107897" w:rsidP="00312E98">
      <w:pPr>
        <w:spacing w:after="0" w:line="240" w:lineRule="auto"/>
        <w:jc w:val="both"/>
        <w:rPr>
          <w:rFonts w:ascii="Times New Roman" w:hAnsi="Times New Roman" w:cs="Times New Roman"/>
          <w:sz w:val="24"/>
        </w:rPr>
      </w:pPr>
    </w:p>
    <w:p w14:paraId="59E4D4F4" w14:textId="083CDD74" w:rsidR="00107897" w:rsidRPr="00312E98" w:rsidRDefault="00107897" w:rsidP="00312E98">
      <w:pPr>
        <w:spacing w:after="0" w:line="240" w:lineRule="auto"/>
        <w:jc w:val="both"/>
        <w:rPr>
          <w:rFonts w:ascii="Times New Roman" w:hAnsi="Times New Roman" w:cs="Times New Roman"/>
          <w:sz w:val="24"/>
        </w:rPr>
      </w:pPr>
      <w:r w:rsidRPr="00312E98">
        <w:rPr>
          <w:rFonts w:ascii="Times New Roman" w:hAnsi="Times New Roman" w:cs="Times New Roman"/>
          <w:sz w:val="24"/>
        </w:rPr>
        <w:t xml:space="preserve">De acuerdo con lo planteado en el Plan de Acción para el cumplimiento dela Sentencia del río Bogotá- Segundo Semestre de 2016, formulada </w:t>
      </w:r>
      <w:r w:rsidR="001F6ABC" w:rsidRPr="00312E98">
        <w:rPr>
          <w:rFonts w:ascii="Times New Roman" w:hAnsi="Times New Roman" w:cs="Times New Roman"/>
          <w:sz w:val="24"/>
        </w:rPr>
        <w:t>por la SDA</w:t>
      </w:r>
      <w:r w:rsidRPr="00312E98">
        <w:rPr>
          <w:rFonts w:ascii="Times New Roman" w:hAnsi="Times New Roman" w:cs="Times New Roman"/>
          <w:sz w:val="24"/>
        </w:rPr>
        <w:t xml:space="preserve"> y con el fin de avanzar en el numeral 4.2</w:t>
      </w:r>
      <w:r w:rsidR="00631759" w:rsidRPr="00312E98">
        <w:rPr>
          <w:rFonts w:ascii="Times New Roman" w:hAnsi="Times New Roman" w:cs="Times New Roman"/>
          <w:sz w:val="24"/>
        </w:rPr>
        <w:t xml:space="preserve">6 Literal iv, se presentan para </w:t>
      </w:r>
      <w:r w:rsidRPr="00312E98">
        <w:rPr>
          <w:rFonts w:ascii="Times New Roman" w:hAnsi="Times New Roman" w:cs="Times New Roman"/>
          <w:sz w:val="24"/>
        </w:rPr>
        <w:t>consideración y concepto por parte de la Dirección Legal Ambie</w:t>
      </w:r>
      <w:r w:rsidR="00631759" w:rsidRPr="00312E98">
        <w:rPr>
          <w:rFonts w:ascii="Times New Roman" w:hAnsi="Times New Roman" w:cs="Times New Roman"/>
          <w:sz w:val="24"/>
        </w:rPr>
        <w:t>ntales documento</w:t>
      </w:r>
      <w:r w:rsidRPr="00312E98">
        <w:rPr>
          <w:rFonts w:ascii="Times New Roman" w:hAnsi="Times New Roman" w:cs="Times New Roman"/>
          <w:sz w:val="24"/>
        </w:rPr>
        <w:t>,</w:t>
      </w:r>
      <w:r w:rsidR="00631759" w:rsidRPr="00312E98">
        <w:rPr>
          <w:rFonts w:ascii="Times New Roman" w:hAnsi="Times New Roman" w:cs="Times New Roman"/>
          <w:sz w:val="24"/>
        </w:rPr>
        <w:t xml:space="preserve"> </w:t>
      </w:r>
      <w:r w:rsidRPr="00312E98">
        <w:rPr>
          <w:rFonts w:ascii="Times New Roman" w:hAnsi="Times New Roman" w:cs="Times New Roman"/>
          <w:sz w:val="24"/>
        </w:rPr>
        <w:t>con el cual se busca conceptualizar, contextualizar y definir los Pasivos Ambientales Minero – PMA, desde una perspectiva técnica y jurídico, en veintitrés (23) folios  y un (1) libro en Excel; el cual se presentó mediante radicado 2016IE144672 del 23/08/2016.</w:t>
      </w:r>
    </w:p>
    <w:p w14:paraId="3ACA7BE4" w14:textId="77777777" w:rsidR="00107897" w:rsidRPr="00312E98" w:rsidRDefault="00107897" w:rsidP="00312E98">
      <w:pPr>
        <w:spacing w:after="0" w:line="240" w:lineRule="auto"/>
        <w:jc w:val="both"/>
        <w:rPr>
          <w:rFonts w:ascii="Times New Roman" w:hAnsi="Times New Roman" w:cs="Times New Roman"/>
          <w:sz w:val="24"/>
        </w:rPr>
      </w:pPr>
    </w:p>
    <w:p w14:paraId="04FFBF36" w14:textId="27039C63" w:rsidR="00107897" w:rsidRPr="00312E98" w:rsidRDefault="00107897" w:rsidP="00312E98">
      <w:pPr>
        <w:spacing w:after="0" w:line="240" w:lineRule="auto"/>
        <w:jc w:val="both"/>
        <w:rPr>
          <w:rFonts w:ascii="Times New Roman" w:hAnsi="Times New Roman" w:cs="Times New Roman"/>
          <w:sz w:val="24"/>
        </w:rPr>
      </w:pPr>
      <w:r w:rsidRPr="00312E98">
        <w:rPr>
          <w:rFonts w:ascii="Times New Roman" w:hAnsi="Times New Roman" w:cs="Times New Roman"/>
          <w:sz w:val="24"/>
        </w:rPr>
        <w:t xml:space="preserve">En </w:t>
      </w:r>
      <w:r w:rsidR="001F6ABC" w:rsidRPr="00312E98">
        <w:rPr>
          <w:rFonts w:ascii="Times New Roman" w:hAnsi="Times New Roman" w:cs="Times New Roman"/>
          <w:sz w:val="24"/>
        </w:rPr>
        <w:t>septiembre del 2016 se realizaron</w:t>
      </w:r>
      <w:r w:rsidRPr="00312E98">
        <w:rPr>
          <w:rFonts w:ascii="Times New Roman" w:hAnsi="Times New Roman" w:cs="Times New Roman"/>
          <w:sz w:val="24"/>
        </w:rPr>
        <w:t xml:space="preserve"> visitas de Control y Vigilancia  donde se verificaron ciento dos (102) predios con el fin de actualizar la información sobre las actividades que allí desarrolladas, esto con información aportada por la Empresa de Acueducto, Alcantarillado y Aseo de Bogotá</w:t>
      </w:r>
    </w:p>
    <w:p w14:paraId="625724E0" w14:textId="77777777" w:rsidR="00107897" w:rsidRPr="00312E98" w:rsidRDefault="00107897" w:rsidP="00312E98">
      <w:pPr>
        <w:spacing w:after="0" w:line="240" w:lineRule="auto"/>
        <w:jc w:val="both"/>
        <w:rPr>
          <w:rFonts w:ascii="Times New Roman" w:hAnsi="Times New Roman" w:cs="Times New Roman"/>
          <w:sz w:val="24"/>
        </w:rPr>
      </w:pPr>
    </w:p>
    <w:p w14:paraId="442E904C" w14:textId="77777777" w:rsidR="00107897" w:rsidRPr="00312E98" w:rsidRDefault="00107897" w:rsidP="00312E98">
      <w:pPr>
        <w:spacing w:after="0" w:line="240" w:lineRule="auto"/>
        <w:jc w:val="both"/>
        <w:rPr>
          <w:rFonts w:ascii="Times New Roman" w:hAnsi="Times New Roman" w:cs="Times New Roman"/>
          <w:sz w:val="24"/>
        </w:rPr>
      </w:pPr>
      <w:r w:rsidRPr="00312E98">
        <w:rPr>
          <w:rFonts w:ascii="Times New Roman" w:hAnsi="Times New Roman" w:cs="Times New Roman"/>
          <w:sz w:val="24"/>
        </w:rPr>
        <w:t xml:space="preserve">En cuanto a los predios del barrio San Benito que están afectados por corredor ecológico del rio Tunjuelo, se remitió a la alcaldía de Tunjuelito para que desde su competencia se evaluara la suspensión de actividades que no son generadoras de vertimientos y residuos peligrosos, los cuales fueron informados a través del oficio de la SDA N° 2016EE103082 del 22/06/2016. </w:t>
      </w:r>
    </w:p>
    <w:p w14:paraId="4962952A" w14:textId="77777777" w:rsidR="00107897" w:rsidRPr="00312E98" w:rsidRDefault="00107897" w:rsidP="00312E98">
      <w:pPr>
        <w:spacing w:after="0" w:line="240" w:lineRule="auto"/>
        <w:jc w:val="both"/>
        <w:rPr>
          <w:rFonts w:ascii="Times New Roman" w:hAnsi="Times New Roman" w:cs="Times New Roman"/>
          <w:sz w:val="24"/>
        </w:rPr>
      </w:pPr>
    </w:p>
    <w:p w14:paraId="4C12A3CB" w14:textId="5A824158" w:rsidR="005D384C" w:rsidRPr="00107897" w:rsidRDefault="00107897" w:rsidP="00312E98">
      <w:pPr>
        <w:spacing w:line="240" w:lineRule="auto"/>
        <w:jc w:val="both"/>
        <w:rPr>
          <w:lang w:val="es-ES" w:eastAsia="es-CO"/>
        </w:rPr>
      </w:pPr>
      <w:r w:rsidRPr="00312E98">
        <w:rPr>
          <w:rFonts w:ascii="Times New Roman" w:hAnsi="Times New Roman" w:cs="Times New Roman"/>
          <w:sz w:val="24"/>
        </w:rPr>
        <w:t>Se resalta que de las visitas a las empresas relacionadas con la Industria del Cuero que incumplían en materia ambiental fueron evaluadas técnicamente y jurídica, lo que llevo a esta entidad a la imposición de quince (15) medidas preventivas por los incumplimientos evidenciados durante las visitas a la normativa a</w:t>
      </w:r>
      <w:r w:rsidR="001F6ABC" w:rsidRPr="00312E98">
        <w:rPr>
          <w:rFonts w:ascii="Times New Roman" w:hAnsi="Times New Roman" w:cs="Times New Roman"/>
          <w:sz w:val="24"/>
        </w:rPr>
        <w:t>mbie</w:t>
      </w:r>
      <w:r w:rsidR="001772A6" w:rsidRPr="00312E98">
        <w:rPr>
          <w:rFonts w:ascii="Times New Roman" w:hAnsi="Times New Roman" w:cs="Times New Roman"/>
          <w:sz w:val="24"/>
        </w:rPr>
        <w:t>ntal vigente. Por lo que a fina</w:t>
      </w:r>
      <w:r w:rsidR="001F6ABC" w:rsidRPr="00312E98">
        <w:rPr>
          <w:rFonts w:ascii="Times New Roman" w:hAnsi="Times New Roman" w:cs="Times New Roman"/>
          <w:sz w:val="24"/>
        </w:rPr>
        <w:t xml:space="preserve">les  </w:t>
      </w:r>
      <w:r w:rsidR="001772A6" w:rsidRPr="00312E98">
        <w:rPr>
          <w:rFonts w:ascii="Times New Roman" w:hAnsi="Times New Roman" w:cs="Times New Roman"/>
          <w:sz w:val="24"/>
        </w:rPr>
        <w:t>del mes de</w:t>
      </w:r>
      <w:r w:rsidRPr="00312E98">
        <w:rPr>
          <w:rFonts w:ascii="Times New Roman" w:hAnsi="Times New Roman" w:cs="Times New Roman"/>
          <w:sz w:val="24"/>
        </w:rPr>
        <w:t xml:space="preserve"> septiembre y </w:t>
      </w:r>
      <w:r w:rsidR="001772A6" w:rsidRPr="00312E98">
        <w:rPr>
          <w:rFonts w:ascii="Times New Roman" w:hAnsi="Times New Roman" w:cs="Times New Roman"/>
          <w:sz w:val="24"/>
        </w:rPr>
        <w:t>en el mes</w:t>
      </w:r>
      <w:r w:rsidRPr="00312E98">
        <w:rPr>
          <w:rFonts w:ascii="Times New Roman" w:hAnsi="Times New Roman" w:cs="Times New Roman"/>
          <w:sz w:val="24"/>
        </w:rPr>
        <w:t xml:space="preserve"> de octubre se realizaron sellamientos.</w:t>
      </w:r>
    </w:p>
    <w:p w14:paraId="753B769E" w14:textId="77777777" w:rsidR="00E6002D" w:rsidRPr="005352D2" w:rsidRDefault="00E6002D" w:rsidP="00E6002D">
      <w:pPr>
        <w:tabs>
          <w:tab w:val="left" w:pos="3075"/>
        </w:tabs>
        <w:spacing w:after="0" w:line="240" w:lineRule="auto"/>
        <w:jc w:val="both"/>
        <w:rPr>
          <w:rFonts w:ascii="Arial" w:hAnsi="Arial" w:cs="Arial"/>
        </w:rPr>
      </w:pPr>
      <w:r w:rsidRPr="005352D2">
        <w:rPr>
          <w:rFonts w:ascii="Arial" w:hAnsi="Arial" w:cs="Arial"/>
        </w:rPr>
        <w:tab/>
      </w:r>
    </w:p>
    <w:p w14:paraId="05427E44" w14:textId="77777777" w:rsidR="00D65384" w:rsidRPr="00312E98" w:rsidRDefault="00D65384" w:rsidP="00271A1D">
      <w:pPr>
        <w:pStyle w:val="Ttulo2"/>
        <w:numPr>
          <w:ilvl w:val="1"/>
          <w:numId w:val="11"/>
        </w:numPr>
        <w:jc w:val="both"/>
        <w:rPr>
          <w:rFonts w:ascii="Times New Roman" w:eastAsiaTheme="minorHAnsi" w:hAnsi="Times New Roman" w:cs="Times New Roman"/>
          <w:color w:val="000000" w:themeColor="text1"/>
          <w:sz w:val="28"/>
        </w:rPr>
      </w:pPr>
      <w:bookmarkStart w:id="24" w:name="_Toc473627863"/>
      <w:r w:rsidRPr="00312E98">
        <w:rPr>
          <w:rFonts w:ascii="Times New Roman" w:eastAsiaTheme="minorHAnsi" w:hAnsi="Times New Roman" w:cs="Times New Roman"/>
          <w:color w:val="000000" w:themeColor="text1"/>
          <w:sz w:val="28"/>
        </w:rPr>
        <w:t>CALIDAD HIDRICA</w:t>
      </w:r>
      <w:r w:rsidR="00E6002D" w:rsidRPr="00312E98">
        <w:rPr>
          <w:rFonts w:ascii="Times New Roman" w:eastAsiaTheme="minorHAnsi" w:hAnsi="Times New Roman" w:cs="Times New Roman"/>
          <w:color w:val="000000" w:themeColor="text1"/>
          <w:sz w:val="28"/>
        </w:rPr>
        <w:t xml:space="preserve">,  </w:t>
      </w:r>
      <w:r w:rsidRPr="00312E98">
        <w:rPr>
          <w:rFonts w:ascii="Times New Roman" w:eastAsiaTheme="minorHAnsi" w:hAnsi="Times New Roman" w:cs="Times New Roman"/>
          <w:color w:val="000000" w:themeColor="text1"/>
          <w:sz w:val="28"/>
        </w:rPr>
        <w:t>MEJORAMIENTO EN LA CALIDAD DEL AGUA DE LOS RÍOS URBANOS - RURALES</w:t>
      </w:r>
      <w:bookmarkEnd w:id="24"/>
      <w:r w:rsidRPr="00312E98">
        <w:rPr>
          <w:rFonts w:ascii="Times New Roman" w:eastAsiaTheme="minorHAnsi" w:hAnsi="Times New Roman" w:cs="Times New Roman"/>
          <w:color w:val="000000" w:themeColor="text1"/>
          <w:sz w:val="28"/>
        </w:rPr>
        <w:t xml:space="preserve"> </w:t>
      </w:r>
    </w:p>
    <w:p w14:paraId="62F2BBB6" w14:textId="77777777" w:rsidR="00E6002D" w:rsidRPr="005352D2" w:rsidRDefault="00E6002D" w:rsidP="00E6002D">
      <w:pPr>
        <w:spacing w:after="0" w:line="240" w:lineRule="auto"/>
        <w:jc w:val="both"/>
        <w:rPr>
          <w:rFonts w:ascii="Arial" w:hAnsi="Arial" w:cs="Arial"/>
        </w:rPr>
      </w:pPr>
    </w:p>
    <w:p w14:paraId="145D8A2E" w14:textId="1E508E4B" w:rsidR="00062C86" w:rsidRPr="00312E98" w:rsidRDefault="00062C86" w:rsidP="00312E98">
      <w:pPr>
        <w:spacing w:after="0" w:line="240" w:lineRule="auto"/>
        <w:jc w:val="both"/>
        <w:rPr>
          <w:rFonts w:ascii="Times New Roman" w:hAnsi="Times New Roman" w:cs="Times New Roman"/>
          <w:sz w:val="24"/>
        </w:rPr>
      </w:pPr>
      <w:r w:rsidRPr="00312E98">
        <w:rPr>
          <w:rFonts w:ascii="Times New Roman" w:hAnsi="Times New Roman" w:cs="Times New Roman"/>
          <w:sz w:val="24"/>
        </w:rPr>
        <w:t xml:space="preserve">El WQI </w:t>
      </w:r>
      <w:r w:rsidR="004056F7" w:rsidRPr="00312E98">
        <w:rPr>
          <w:rFonts w:ascii="Times New Roman" w:hAnsi="Times New Roman" w:cs="Times New Roman"/>
          <w:sz w:val="24"/>
        </w:rPr>
        <w:t xml:space="preserve">(Índice de Calidad del Agua- Indicador compuesto que agrupa parámetros físicos, químicos y biológicos establecidos en los objetivos de calidad en un marco unificado- (valor)) establecidos en los objetivos de calidad en un marco unificado </w:t>
      </w:r>
      <w:r w:rsidRPr="00312E98">
        <w:rPr>
          <w:rFonts w:ascii="Times New Roman" w:hAnsi="Times New Roman" w:cs="Times New Roman"/>
          <w:sz w:val="24"/>
        </w:rPr>
        <w:t>permite determinar de una forma aproximada el avance anual en la calidad del recurso hídrico y con esto establecer las variaciones de calidad por tramos (espacial y temporal) y planificar y ejecutar acciones priorizadas que mitiguen fenómenos que impactan de forma negativa la calidad del recurso hídrico.</w:t>
      </w:r>
    </w:p>
    <w:p w14:paraId="638ABA56" w14:textId="77777777" w:rsidR="00062C86" w:rsidRPr="00312E98" w:rsidRDefault="00062C86" w:rsidP="00312E98">
      <w:pPr>
        <w:spacing w:after="0" w:line="240" w:lineRule="auto"/>
        <w:jc w:val="both"/>
        <w:rPr>
          <w:rFonts w:ascii="Times New Roman" w:hAnsi="Times New Roman" w:cs="Times New Roman"/>
          <w:sz w:val="24"/>
        </w:rPr>
      </w:pPr>
    </w:p>
    <w:p w14:paraId="5C1B54D9" w14:textId="39CB3F30" w:rsidR="00062C86" w:rsidRPr="00312E98" w:rsidRDefault="00062C86" w:rsidP="00312E98">
      <w:pPr>
        <w:spacing w:after="0" w:line="240" w:lineRule="auto"/>
        <w:jc w:val="both"/>
        <w:rPr>
          <w:rFonts w:ascii="Times New Roman" w:hAnsi="Times New Roman" w:cs="Times New Roman"/>
          <w:sz w:val="24"/>
        </w:rPr>
      </w:pPr>
      <w:r w:rsidRPr="00312E98">
        <w:rPr>
          <w:rFonts w:ascii="Times New Roman" w:hAnsi="Times New Roman" w:cs="Times New Roman"/>
          <w:sz w:val="24"/>
        </w:rPr>
        <w:t>Con el objeto de mejorar la calidad del agua de las cuatro Subcuencas urbano-rurales</w:t>
      </w:r>
      <w:r w:rsidR="004056F7" w:rsidRPr="00312E98">
        <w:rPr>
          <w:rFonts w:ascii="Times New Roman" w:hAnsi="Times New Roman" w:cs="Times New Roman"/>
          <w:sz w:val="24"/>
        </w:rPr>
        <w:t>:</w:t>
      </w:r>
      <w:r w:rsidRPr="00312E98">
        <w:rPr>
          <w:rFonts w:ascii="Times New Roman" w:hAnsi="Times New Roman" w:cs="Times New Roman"/>
          <w:sz w:val="24"/>
        </w:rPr>
        <w:t xml:space="preserve"> Torca, Salitre, Fucha y Tunjuelo), que atraviesan de oriente a occidente la ciudad se realiza control y seguimiento por medio del indicador. Con el fin de contar con los datos para determinar la calidad de estos cuerpos de agua, la Secretaría de Ambiente opera la Red de Calidad Hídrica de Bogotá (RCHB), esta es una herramienta que monitorea la calidad del agua en treinta (30) estaciones o puntos ubicadas en los ríos a lo largo de su recorrido (desde la parte alta a sus desembocaduras en el río Bogotá), caracterizando por medio de parámetros físicos, químicos y microbiológicos</w:t>
      </w:r>
    </w:p>
    <w:p w14:paraId="1F930058" w14:textId="77777777" w:rsidR="00062C86" w:rsidRPr="00312E98" w:rsidRDefault="00062C86" w:rsidP="00312E98">
      <w:pPr>
        <w:spacing w:after="0" w:line="240" w:lineRule="auto"/>
        <w:jc w:val="both"/>
        <w:rPr>
          <w:rFonts w:ascii="Times New Roman" w:hAnsi="Times New Roman" w:cs="Times New Roman"/>
          <w:sz w:val="24"/>
        </w:rPr>
      </w:pPr>
    </w:p>
    <w:p w14:paraId="6580FEF1" w14:textId="2DDA50BD" w:rsidR="00062C86" w:rsidRPr="004056F7" w:rsidRDefault="00062C86" w:rsidP="00312E98">
      <w:pPr>
        <w:spacing w:after="0" w:line="240" w:lineRule="auto"/>
        <w:jc w:val="both"/>
        <w:rPr>
          <w:rFonts w:ascii="Arial" w:hAnsi="Arial" w:cs="Arial"/>
          <w:highlight w:val="green"/>
        </w:rPr>
      </w:pPr>
      <w:r w:rsidRPr="00312E98">
        <w:rPr>
          <w:rFonts w:ascii="Times New Roman" w:hAnsi="Times New Roman" w:cs="Times New Roman"/>
          <w:sz w:val="24"/>
        </w:rPr>
        <w:t xml:space="preserve">Este indicador agrupa parámetros físicos, químicos y biológicos establecidos en los objetivos de calidad en un marco unificado (valor) entre 0 a 100 unidades (ver tabla </w:t>
      </w:r>
      <w:r w:rsidR="00312E98" w:rsidRPr="00312E98">
        <w:rPr>
          <w:rFonts w:ascii="Times New Roman" w:hAnsi="Times New Roman" w:cs="Times New Roman"/>
          <w:sz w:val="24"/>
        </w:rPr>
        <w:t>01</w:t>
      </w:r>
      <w:r w:rsidRPr="00312E98">
        <w:rPr>
          <w:rFonts w:ascii="Times New Roman" w:hAnsi="Times New Roman" w:cs="Times New Roman"/>
          <w:sz w:val="24"/>
        </w:rPr>
        <w:t xml:space="preserve">), dichos valores se agrupan en intervalos de menor variación lo que permite clasificar el cuerpo hídrico, sus tramos o sectores en una condición de calidad de frente a su </w:t>
      </w:r>
      <w:r w:rsidRPr="008B533E">
        <w:rPr>
          <w:rFonts w:ascii="Times New Roman" w:hAnsi="Times New Roman" w:cs="Times New Roman"/>
          <w:sz w:val="24"/>
        </w:rPr>
        <w:t>objetivo.</w:t>
      </w:r>
      <w:r w:rsidRPr="008B533E">
        <w:rPr>
          <w:rFonts w:ascii="Arial" w:hAnsi="Arial" w:cs="Arial"/>
          <w:sz w:val="24"/>
        </w:rPr>
        <w:t xml:space="preserve"> </w:t>
      </w:r>
    </w:p>
    <w:p w14:paraId="4543E01D" w14:textId="77777777" w:rsidR="004056F7" w:rsidRDefault="004056F7" w:rsidP="00062C86">
      <w:pPr>
        <w:pStyle w:val="Descripcin"/>
        <w:keepNext/>
        <w:spacing w:after="0"/>
        <w:jc w:val="center"/>
        <w:rPr>
          <w:rFonts w:ascii="Arial" w:hAnsi="Arial" w:cs="Arial"/>
          <w:color w:val="auto"/>
          <w:sz w:val="20"/>
          <w:szCs w:val="20"/>
          <w:highlight w:val="cyan"/>
        </w:rPr>
      </w:pPr>
    </w:p>
    <w:p w14:paraId="20C14EA0" w14:textId="7C535D4D" w:rsidR="00062C86" w:rsidRPr="00154D53" w:rsidRDefault="00154D53" w:rsidP="00154D53">
      <w:pPr>
        <w:pStyle w:val="Descripcin"/>
        <w:jc w:val="center"/>
        <w:rPr>
          <w:rFonts w:ascii="Times New Roman" w:hAnsi="Times New Roman" w:cs="Times New Roman"/>
          <w:color w:val="auto"/>
          <w:sz w:val="22"/>
          <w:szCs w:val="22"/>
        </w:rPr>
      </w:pPr>
      <w:bookmarkStart w:id="25" w:name="_Toc473626326"/>
      <w:r w:rsidRPr="00154D53">
        <w:rPr>
          <w:rFonts w:ascii="Times New Roman" w:hAnsi="Times New Roman" w:cs="Times New Roman"/>
          <w:color w:val="auto"/>
          <w:sz w:val="22"/>
          <w:szCs w:val="22"/>
        </w:rPr>
        <w:t xml:space="preserve">Tabla </w:t>
      </w:r>
      <w:r w:rsidRPr="00154D53">
        <w:rPr>
          <w:rFonts w:ascii="Times New Roman" w:hAnsi="Times New Roman" w:cs="Times New Roman"/>
          <w:color w:val="auto"/>
          <w:sz w:val="22"/>
          <w:szCs w:val="22"/>
        </w:rPr>
        <w:fldChar w:fldCharType="begin"/>
      </w:r>
      <w:r w:rsidRPr="00154D53">
        <w:rPr>
          <w:rFonts w:ascii="Times New Roman" w:hAnsi="Times New Roman" w:cs="Times New Roman"/>
          <w:color w:val="auto"/>
          <w:sz w:val="22"/>
          <w:szCs w:val="22"/>
        </w:rPr>
        <w:instrText xml:space="preserve"> SEQ Tabla \* ARABIC </w:instrText>
      </w:r>
      <w:r w:rsidRPr="00154D53">
        <w:rPr>
          <w:rFonts w:ascii="Times New Roman" w:hAnsi="Times New Roman" w:cs="Times New Roman"/>
          <w:color w:val="auto"/>
          <w:sz w:val="22"/>
          <w:szCs w:val="22"/>
        </w:rPr>
        <w:fldChar w:fldCharType="separate"/>
      </w:r>
      <w:r w:rsidR="00CB276A">
        <w:rPr>
          <w:rFonts w:ascii="Times New Roman" w:hAnsi="Times New Roman" w:cs="Times New Roman"/>
          <w:noProof/>
          <w:color w:val="auto"/>
          <w:sz w:val="22"/>
          <w:szCs w:val="22"/>
        </w:rPr>
        <w:t>1</w:t>
      </w:r>
      <w:r w:rsidRPr="00154D53">
        <w:rPr>
          <w:rFonts w:ascii="Times New Roman" w:hAnsi="Times New Roman" w:cs="Times New Roman"/>
          <w:color w:val="auto"/>
          <w:sz w:val="22"/>
          <w:szCs w:val="22"/>
        </w:rPr>
        <w:fldChar w:fldCharType="end"/>
      </w:r>
      <w:r w:rsidR="00062C86" w:rsidRPr="00154D53">
        <w:rPr>
          <w:rFonts w:ascii="Times New Roman" w:hAnsi="Times New Roman" w:cs="Times New Roman"/>
          <w:color w:val="auto"/>
          <w:sz w:val="22"/>
          <w:szCs w:val="22"/>
        </w:rPr>
        <w:t xml:space="preserve">: </w:t>
      </w:r>
      <w:r w:rsidR="00312E98" w:rsidRPr="00154D53">
        <w:rPr>
          <w:rFonts w:ascii="Times New Roman" w:hAnsi="Times New Roman" w:cs="Times New Roman"/>
          <w:color w:val="auto"/>
          <w:sz w:val="22"/>
          <w:szCs w:val="22"/>
        </w:rPr>
        <w:t>Categorización</w:t>
      </w:r>
      <w:r w:rsidR="00062C86" w:rsidRPr="00154D53">
        <w:rPr>
          <w:rFonts w:ascii="Times New Roman" w:hAnsi="Times New Roman" w:cs="Times New Roman"/>
          <w:color w:val="auto"/>
          <w:sz w:val="22"/>
          <w:szCs w:val="22"/>
        </w:rPr>
        <w:t>, clasificación y caracterización de los Rangos del WQI</w:t>
      </w:r>
      <w:bookmarkEnd w:id="25"/>
    </w:p>
    <w:p w14:paraId="32F21942" w14:textId="77777777" w:rsidR="00062C86" w:rsidRPr="008B533E" w:rsidRDefault="00062C86" w:rsidP="00062C86">
      <w:pPr>
        <w:spacing w:after="0" w:line="240" w:lineRule="auto"/>
        <w:jc w:val="center"/>
        <w:rPr>
          <w:rFonts w:ascii="Arial" w:hAnsi="Arial" w:cs="Arial"/>
          <w:noProof/>
          <w:lang w:eastAsia="es-CO"/>
        </w:rPr>
      </w:pPr>
      <w:r w:rsidRPr="008B533E">
        <w:rPr>
          <w:noProof/>
          <w:lang w:eastAsia="es-CO"/>
        </w:rPr>
        <w:drawing>
          <wp:inline distT="0" distB="0" distL="0" distR="0" wp14:anchorId="12A8AE68" wp14:editId="6C377537">
            <wp:extent cx="5629275" cy="2219325"/>
            <wp:effectExtent l="0" t="0" r="9525" b="952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l="12740" t="23261" r="31887" b="35953"/>
                    <a:stretch/>
                  </pic:blipFill>
                  <pic:spPr bwMode="auto">
                    <a:xfrm>
                      <a:off x="0" y="0"/>
                      <a:ext cx="5633810" cy="2221113"/>
                    </a:xfrm>
                    <a:prstGeom prst="rect">
                      <a:avLst/>
                    </a:prstGeom>
                    <a:ln>
                      <a:noFill/>
                    </a:ln>
                    <a:extLst>
                      <a:ext uri="{53640926-AAD7-44D8-BBD7-CCE9431645EC}">
                        <a14:shadowObscured xmlns:a14="http://schemas.microsoft.com/office/drawing/2010/main"/>
                      </a:ext>
                    </a:extLst>
                  </pic:spPr>
                </pic:pic>
              </a:graphicData>
            </a:graphic>
          </wp:inline>
        </w:drawing>
      </w:r>
    </w:p>
    <w:p w14:paraId="0CBFB73F" w14:textId="77777777" w:rsidR="00062C86" w:rsidRPr="008B533E" w:rsidRDefault="00062C86" w:rsidP="00062C86">
      <w:pPr>
        <w:spacing w:after="0" w:line="240" w:lineRule="auto"/>
        <w:jc w:val="center"/>
        <w:rPr>
          <w:rFonts w:ascii="Times New Roman" w:hAnsi="Times New Roman" w:cs="Times New Roman"/>
          <w:sz w:val="16"/>
          <w:szCs w:val="16"/>
        </w:rPr>
      </w:pPr>
      <w:r w:rsidRPr="008B533E">
        <w:rPr>
          <w:rFonts w:ascii="Times New Roman" w:hAnsi="Times New Roman" w:cs="Times New Roman"/>
          <w:sz w:val="16"/>
          <w:szCs w:val="16"/>
        </w:rPr>
        <w:t>Fuente: Subdirección del Recurso Hídrico y del Suelo - SDA</w:t>
      </w:r>
    </w:p>
    <w:p w14:paraId="31E59D31" w14:textId="77777777" w:rsidR="00062C86" w:rsidRPr="00062C86" w:rsidRDefault="00062C86" w:rsidP="00062C86">
      <w:pPr>
        <w:spacing w:after="0" w:line="240" w:lineRule="auto"/>
        <w:jc w:val="both"/>
        <w:rPr>
          <w:rFonts w:ascii="Arial" w:hAnsi="Arial" w:cs="Arial"/>
          <w:highlight w:val="cyan"/>
        </w:rPr>
      </w:pPr>
    </w:p>
    <w:p w14:paraId="50CC2835" w14:textId="76F6E241" w:rsidR="00062C86" w:rsidRPr="00312E98" w:rsidRDefault="00062C86" w:rsidP="00312E98">
      <w:pPr>
        <w:spacing w:after="0" w:line="240" w:lineRule="auto"/>
        <w:jc w:val="both"/>
        <w:rPr>
          <w:rFonts w:ascii="Times New Roman" w:hAnsi="Times New Roman" w:cs="Times New Roman"/>
          <w:sz w:val="24"/>
        </w:rPr>
      </w:pPr>
      <w:r w:rsidRPr="00312E98">
        <w:rPr>
          <w:rFonts w:ascii="Times New Roman" w:hAnsi="Times New Roman" w:cs="Times New Roman"/>
          <w:sz w:val="24"/>
        </w:rPr>
        <w:t xml:space="preserve">Las jornadas de monitoreo iniciaron el 21 de agosto de 2015, al finalizar segundo semestre de 2015 se monitoreo cada uno de los puntos de la RCHB seis (6) veces en diferentes ventanas </w:t>
      </w:r>
      <w:r w:rsidR="00922E54">
        <w:rPr>
          <w:rFonts w:ascii="Times New Roman" w:hAnsi="Times New Roman" w:cs="Times New Roman"/>
          <w:sz w:val="24"/>
        </w:rPr>
        <w:t>BI</w:t>
      </w:r>
      <w:r w:rsidRPr="00312E98">
        <w:rPr>
          <w:rFonts w:ascii="Times New Roman" w:hAnsi="Times New Roman" w:cs="Times New Roman"/>
          <w:sz w:val="24"/>
        </w:rPr>
        <w:t xml:space="preserve"> - horarias a lo largo del periodo de tiempo mencionado. Además, en algunos puntos de la RCHB se realizaron jornadas de monitoreo de 24 horas con ventanas </w:t>
      </w:r>
      <w:r w:rsidR="00922E54">
        <w:rPr>
          <w:rFonts w:ascii="Times New Roman" w:hAnsi="Times New Roman" w:cs="Times New Roman"/>
          <w:sz w:val="24"/>
        </w:rPr>
        <w:t>BI</w:t>
      </w:r>
      <w:r w:rsidRPr="00312E98">
        <w:rPr>
          <w:rFonts w:ascii="Times New Roman" w:hAnsi="Times New Roman" w:cs="Times New Roman"/>
          <w:sz w:val="24"/>
        </w:rPr>
        <w:t xml:space="preserve">- horarias para un total de 12 muestras por punto, donde se caracterizaron los determinante de la calidad presentados </w:t>
      </w:r>
    </w:p>
    <w:p w14:paraId="432F5710" w14:textId="77777777" w:rsidR="00062C86" w:rsidRPr="00312E98" w:rsidRDefault="00062C86" w:rsidP="00312E98">
      <w:pPr>
        <w:spacing w:after="0" w:line="240" w:lineRule="auto"/>
        <w:jc w:val="both"/>
        <w:rPr>
          <w:rFonts w:ascii="Times New Roman" w:hAnsi="Times New Roman" w:cs="Times New Roman"/>
          <w:sz w:val="24"/>
        </w:rPr>
      </w:pPr>
    </w:p>
    <w:p w14:paraId="0A2BEA8A" w14:textId="77777777" w:rsidR="00062C86" w:rsidRPr="00312E98" w:rsidRDefault="00062C86" w:rsidP="00312E98">
      <w:pPr>
        <w:spacing w:after="0" w:line="240" w:lineRule="auto"/>
        <w:jc w:val="both"/>
        <w:rPr>
          <w:rFonts w:ascii="Times New Roman" w:hAnsi="Times New Roman" w:cs="Times New Roman"/>
          <w:sz w:val="24"/>
        </w:rPr>
      </w:pPr>
      <w:r w:rsidRPr="00312E98">
        <w:rPr>
          <w:rFonts w:ascii="Times New Roman" w:hAnsi="Times New Roman" w:cs="Times New Roman"/>
          <w:sz w:val="24"/>
        </w:rPr>
        <w:t>Los ríos en general muestran la siguiente dinámica: En los tramos altos la calidad es excelente y buena, mientras en las partes bajas de las cuencas existen condiciones ambientales críticas debido a conexiones erradas, lo cual incide en que aguas negras o servidas lleguen a alcantarillados o drenajes que recogen aguas lluvias, la falta de procesos de saneamiento y la descarga de los principales interceptores del alcantarillado público.</w:t>
      </w:r>
    </w:p>
    <w:p w14:paraId="51D16EEC" w14:textId="07474835" w:rsidR="00062C86" w:rsidRPr="00312E98" w:rsidRDefault="00062C86" w:rsidP="00312E98">
      <w:pPr>
        <w:spacing w:after="0" w:line="240" w:lineRule="auto"/>
        <w:jc w:val="both"/>
        <w:rPr>
          <w:rFonts w:ascii="Times New Roman" w:hAnsi="Times New Roman" w:cs="Times New Roman"/>
          <w:sz w:val="24"/>
        </w:rPr>
      </w:pPr>
      <w:r w:rsidRPr="00312E98">
        <w:rPr>
          <w:rFonts w:ascii="Times New Roman" w:hAnsi="Times New Roman" w:cs="Times New Roman"/>
          <w:sz w:val="24"/>
        </w:rPr>
        <w:t>"El reporte oficial del índice de Calidad del Agua (WQI) para los ríos de la ciudad se realiza a mediados de cada año</w:t>
      </w:r>
      <w:r w:rsidR="004056F7" w:rsidRPr="00312E98">
        <w:rPr>
          <w:rFonts w:ascii="Times New Roman" w:hAnsi="Times New Roman" w:cs="Times New Roman"/>
          <w:sz w:val="24"/>
        </w:rPr>
        <w:t>,</w:t>
      </w:r>
      <w:r w:rsidRPr="00312E98">
        <w:rPr>
          <w:rFonts w:ascii="Times New Roman" w:hAnsi="Times New Roman" w:cs="Times New Roman"/>
          <w:sz w:val="24"/>
        </w:rPr>
        <w:t xml:space="preserve"> con corte a junio de cada vigencia</w:t>
      </w:r>
      <w:r w:rsidR="004056F7" w:rsidRPr="00312E98">
        <w:rPr>
          <w:rFonts w:ascii="Times New Roman" w:hAnsi="Times New Roman" w:cs="Times New Roman"/>
          <w:sz w:val="24"/>
        </w:rPr>
        <w:t>,</w:t>
      </w:r>
      <w:r w:rsidRPr="00312E98">
        <w:rPr>
          <w:rFonts w:ascii="Times New Roman" w:hAnsi="Times New Roman" w:cs="Times New Roman"/>
          <w:sz w:val="24"/>
        </w:rPr>
        <w:t xml:space="preserve"> y representa los kilómetros de río que se encontraron en una condición de calidad igual o superior a aceptable WQI, (magnitud superior a 65). </w:t>
      </w:r>
      <w:r w:rsidR="004056F7" w:rsidRPr="00312E98">
        <w:rPr>
          <w:rFonts w:ascii="Times New Roman" w:hAnsi="Times New Roman" w:cs="Times New Roman"/>
          <w:sz w:val="24"/>
        </w:rPr>
        <w:t>El último reporte que se tiene es el del</w:t>
      </w:r>
      <w:r w:rsidRPr="00312E98">
        <w:rPr>
          <w:rFonts w:ascii="Times New Roman" w:hAnsi="Times New Roman" w:cs="Times New Roman"/>
          <w:sz w:val="24"/>
        </w:rPr>
        <w:t xml:space="preserve"> 31 de Mayo de 2016, </w:t>
      </w:r>
      <w:r w:rsidR="004056F7" w:rsidRPr="00312E98">
        <w:rPr>
          <w:rFonts w:ascii="Times New Roman" w:hAnsi="Times New Roman" w:cs="Times New Roman"/>
          <w:sz w:val="24"/>
        </w:rPr>
        <w:t xml:space="preserve">en el cual </w:t>
      </w:r>
      <w:r w:rsidRPr="00312E98">
        <w:rPr>
          <w:rFonts w:ascii="Times New Roman" w:hAnsi="Times New Roman" w:cs="Times New Roman"/>
          <w:sz w:val="24"/>
        </w:rPr>
        <w:t>corresponde a 20.12 Km de Ríos urbanos mejorados.</w:t>
      </w:r>
    </w:p>
    <w:p w14:paraId="6A9935D0" w14:textId="77777777" w:rsidR="00062C86" w:rsidRPr="00312E98" w:rsidRDefault="00062C86" w:rsidP="00312E98">
      <w:pPr>
        <w:spacing w:after="0" w:line="240" w:lineRule="auto"/>
        <w:ind w:left="708" w:hanging="708"/>
        <w:jc w:val="both"/>
        <w:rPr>
          <w:rFonts w:ascii="Times New Roman" w:hAnsi="Times New Roman" w:cs="Times New Roman"/>
          <w:sz w:val="24"/>
        </w:rPr>
      </w:pPr>
    </w:p>
    <w:p w14:paraId="12B263DA" w14:textId="48729A36" w:rsidR="00062C86" w:rsidRPr="00922E54" w:rsidRDefault="004056F7" w:rsidP="00312E98">
      <w:pPr>
        <w:pStyle w:val="Textoindependiente"/>
        <w:spacing w:after="0" w:line="240" w:lineRule="auto"/>
        <w:jc w:val="both"/>
        <w:rPr>
          <w:rFonts w:ascii="Times New Roman" w:hAnsi="Times New Roman" w:cs="Times New Roman"/>
          <w:sz w:val="24"/>
        </w:rPr>
      </w:pPr>
      <w:r w:rsidRPr="00312E98">
        <w:rPr>
          <w:rFonts w:ascii="Times New Roman" w:hAnsi="Times New Roman" w:cs="Times New Roman"/>
          <w:sz w:val="24"/>
        </w:rPr>
        <w:t xml:space="preserve">En el análisis histórico se tiene que para el </w:t>
      </w:r>
      <w:r w:rsidR="00062C86" w:rsidRPr="00312E98">
        <w:rPr>
          <w:rFonts w:ascii="Times New Roman" w:hAnsi="Times New Roman" w:cs="Times New Roman"/>
          <w:sz w:val="24"/>
        </w:rPr>
        <w:t>periodo</w:t>
      </w:r>
      <w:r w:rsidRPr="00312E98">
        <w:rPr>
          <w:rFonts w:ascii="Times New Roman" w:hAnsi="Times New Roman" w:cs="Times New Roman"/>
          <w:sz w:val="24"/>
        </w:rPr>
        <w:t xml:space="preserve"> </w:t>
      </w:r>
      <w:r w:rsidR="00062C86" w:rsidRPr="00312E98">
        <w:rPr>
          <w:rFonts w:ascii="Times New Roman" w:hAnsi="Times New Roman" w:cs="Times New Roman"/>
          <w:sz w:val="24"/>
        </w:rPr>
        <w:t xml:space="preserve">  2013-2014 </w:t>
      </w:r>
      <w:r w:rsidRPr="00312E98">
        <w:rPr>
          <w:rFonts w:ascii="Times New Roman" w:hAnsi="Times New Roman" w:cs="Times New Roman"/>
          <w:sz w:val="24"/>
        </w:rPr>
        <w:t xml:space="preserve">se </w:t>
      </w:r>
      <w:r w:rsidR="00062C86" w:rsidRPr="00312E98">
        <w:rPr>
          <w:rFonts w:ascii="Times New Roman" w:hAnsi="Times New Roman" w:cs="Times New Roman"/>
          <w:sz w:val="24"/>
        </w:rPr>
        <w:t xml:space="preserve">alcanzó los 24.2 Km de río con calidad superior a 65 en la escala WQI; éste comportamiento se debió a la eficacia de acciones de control ambiental de la Secretaría Distrital de Ambiente, de actividades de recuperación de la red de alcantarillado y operativos de la EAB-ESP y de manera particular, de las condiciones climáticas donde un periodo de abundante lluvia permitió una mayor dilución de los contaminantes y mejora de los indicadores de calidad que componen el índice WQI. En el periodo 2014-2015, las condiciones climáticas se normalizaron y los resultados de la gestión de control ambiental responden a las proyecciones técnicas realizadas. </w:t>
      </w:r>
      <w:r w:rsidRPr="00312E98">
        <w:rPr>
          <w:rFonts w:ascii="Times New Roman" w:hAnsi="Times New Roman" w:cs="Times New Roman"/>
          <w:sz w:val="24"/>
        </w:rPr>
        <w:t xml:space="preserve">En el periodo 2015-2016, con corte a junio se alcanzó </w:t>
      </w:r>
      <w:r w:rsidRPr="00922E54">
        <w:rPr>
          <w:rFonts w:ascii="Times New Roman" w:hAnsi="Times New Roman" w:cs="Times New Roman"/>
          <w:sz w:val="24"/>
        </w:rPr>
        <w:t>los 24.2 Km de río con calidad superior a 65 en la escala WQ</w:t>
      </w:r>
      <w:r w:rsidR="00D64F57" w:rsidRPr="00922E54">
        <w:rPr>
          <w:rFonts w:ascii="Times New Roman" w:hAnsi="Times New Roman" w:cs="Times New Roman"/>
          <w:sz w:val="24"/>
        </w:rPr>
        <w:t xml:space="preserve">, tal como se parecía en la tabla </w:t>
      </w:r>
      <w:r w:rsidR="00922E54" w:rsidRPr="00922E54">
        <w:rPr>
          <w:rFonts w:ascii="Times New Roman" w:hAnsi="Times New Roman" w:cs="Times New Roman"/>
          <w:sz w:val="24"/>
        </w:rPr>
        <w:t>02</w:t>
      </w:r>
      <w:r w:rsidRPr="00922E54">
        <w:rPr>
          <w:rFonts w:ascii="Times New Roman" w:hAnsi="Times New Roman" w:cs="Times New Roman"/>
          <w:sz w:val="24"/>
        </w:rPr>
        <w:t>.</w:t>
      </w:r>
    </w:p>
    <w:p w14:paraId="60AD5C43" w14:textId="77777777" w:rsidR="00062C86" w:rsidRPr="00922E54" w:rsidRDefault="00062C86" w:rsidP="00312E98">
      <w:pPr>
        <w:pStyle w:val="Textoindependiente"/>
        <w:spacing w:after="0" w:line="240" w:lineRule="auto"/>
        <w:jc w:val="both"/>
        <w:rPr>
          <w:rFonts w:ascii="Times New Roman" w:hAnsi="Times New Roman" w:cs="Times New Roman"/>
          <w:sz w:val="24"/>
        </w:rPr>
      </w:pPr>
    </w:p>
    <w:p w14:paraId="75B96DC6" w14:textId="77777777" w:rsidR="00062C86" w:rsidRPr="00C22866" w:rsidRDefault="00062C86" w:rsidP="00312E98">
      <w:pPr>
        <w:pStyle w:val="Textoindependiente"/>
        <w:spacing w:after="0" w:line="240" w:lineRule="auto"/>
        <w:jc w:val="both"/>
        <w:rPr>
          <w:rFonts w:ascii="Times New Roman" w:hAnsi="Times New Roman" w:cs="Times New Roman"/>
          <w:sz w:val="24"/>
          <w:highlight w:val="green"/>
        </w:rPr>
      </w:pPr>
      <w:r w:rsidRPr="00312E98">
        <w:rPr>
          <w:rFonts w:ascii="Times New Roman" w:hAnsi="Times New Roman" w:cs="Times New Roman"/>
          <w:sz w:val="24"/>
        </w:rPr>
        <w:t xml:space="preserve">A continuación, se presenta el avance de los periodos anuales comprendidos entre junio y julio de cada año de vigencia, se cumple con la meta trazada en el Plan de Desarrollo Distrital. </w:t>
      </w:r>
    </w:p>
    <w:p w14:paraId="65B5334C" w14:textId="77777777" w:rsidR="00062C86" w:rsidRPr="00922E54" w:rsidRDefault="00062C86" w:rsidP="00062C86">
      <w:pPr>
        <w:pStyle w:val="Textoindependiente"/>
        <w:spacing w:after="0" w:line="240" w:lineRule="auto"/>
        <w:jc w:val="both"/>
        <w:rPr>
          <w:rFonts w:ascii="Arial" w:hAnsi="Arial" w:cs="Arial"/>
        </w:rPr>
      </w:pPr>
    </w:p>
    <w:p w14:paraId="737DD9E0" w14:textId="30AE3AB8" w:rsidR="00062C86" w:rsidRPr="00D5453A" w:rsidRDefault="00D5453A" w:rsidP="00D5453A">
      <w:pPr>
        <w:pStyle w:val="Descripcin"/>
        <w:keepNext/>
        <w:jc w:val="center"/>
        <w:rPr>
          <w:rFonts w:ascii="Times New Roman" w:hAnsi="Times New Roman" w:cs="Times New Roman"/>
          <w:color w:val="auto"/>
          <w:sz w:val="22"/>
          <w:szCs w:val="22"/>
        </w:rPr>
      </w:pPr>
      <w:bookmarkStart w:id="26" w:name="_Toc473626327"/>
      <w:r w:rsidRPr="00D5453A">
        <w:rPr>
          <w:rFonts w:ascii="Times New Roman" w:hAnsi="Times New Roman" w:cs="Times New Roman"/>
          <w:color w:val="auto"/>
          <w:sz w:val="22"/>
          <w:szCs w:val="22"/>
        </w:rPr>
        <w:t xml:space="preserve">Tabla </w:t>
      </w:r>
      <w:r w:rsidRPr="00D5453A">
        <w:rPr>
          <w:rFonts w:ascii="Times New Roman" w:hAnsi="Times New Roman" w:cs="Times New Roman"/>
          <w:color w:val="auto"/>
          <w:sz w:val="22"/>
          <w:szCs w:val="22"/>
        </w:rPr>
        <w:fldChar w:fldCharType="begin"/>
      </w:r>
      <w:r w:rsidRPr="00D5453A">
        <w:rPr>
          <w:rFonts w:ascii="Times New Roman" w:hAnsi="Times New Roman" w:cs="Times New Roman"/>
          <w:color w:val="auto"/>
          <w:sz w:val="22"/>
          <w:szCs w:val="22"/>
        </w:rPr>
        <w:instrText xml:space="preserve"> SEQ Tabla \* ARABIC </w:instrText>
      </w:r>
      <w:r w:rsidRPr="00D5453A">
        <w:rPr>
          <w:rFonts w:ascii="Times New Roman" w:hAnsi="Times New Roman" w:cs="Times New Roman"/>
          <w:color w:val="auto"/>
          <w:sz w:val="22"/>
          <w:szCs w:val="22"/>
        </w:rPr>
        <w:fldChar w:fldCharType="separate"/>
      </w:r>
      <w:r w:rsidR="00CB276A">
        <w:rPr>
          <w:rFonts w:ascii="Times New Roman" w:hAnsi="Times New Roman" w:cs="Times New Roman"/>
          <w:noProof/>
          <w:color w:val="auto"/>
          <w:sz w:val="22"/>
          <w:szCs w:val="22"/>
        </w:rPr>
        <w:t>2</w:t>
      </w:r>
      <w:r w:rsidRPr="00D5453A">
        <w:rPr>
          <w:rFonts w:ascii="Times New Roman" w:hAnsi="Times New Roman" w:cs="Times New Roman"/>
          <w:color w:val="auto"/>
          <w:sz w:val="22"/>
          <w:szCs w:val="22"/>
        </w:rPr>
        <w:fldChar w:fldCharType="end"/>
      </w:r>
      <w:r w:rsidRPr="00D5453A">
        <w:rPr>
          <w:rFonts w:ascii="Times New Roman" w:hAnsi="Times New Roman" w:cs="Times New Roman"/>
          <w:color w:val="auto"/>
          <w:sz w:val="22"/>
          <w:szCs w:val="22"/>
        </w:rPr>
        <w:t xml:space="preserve">: </w:t>
      </w:r>
      <w:r w:rsidR="00062C86" w:rsidRPr="00D5453A">
        <w:rPr>
          <w:rFonts w:ascii="Times New Roman" w:hAnsi="Times New Roman" w:cs="Times New Roman"/>
          <w:color w:val="auto"/>
          <w:sz w:val="22"/>
          <w:szCs w:val="22"/>
        </w:rPr>
        <w:t>Repo</w:t>
      </w:r>
      <w:r w:rsidR="008B533E" w:rsidRPr="00D5453A">
        <w:rPr>
          <w:rFonts w:ascii="Times New Roman" w:hAnsi="Times New Roman" w:cs="Times New Roman"/>
          <w:color w:val="auto"/>
          <w:sz w:val="22"/>
          <w:szCs w:val="22"/>
        </w:rPr>
        <w:t xml:space="preserve">rte Índice de Calidad del Agua </w:t>
      </w:r>
      <w:r w:rsidR="00062C86" w:rsidRPr="00D5453A">
        <w:rPr>
          <w:rFonts w:ascii="Times New Roman" w:hAnsi="Times New Roman" w:cs="Times New Roman"/>
          <w:color w:val="auto"/>
          <w:sz w:val="22"/>
          <w:szCs w:val="22"/>
        </w:rPr>
        <w:t>WQI</w:t>
      </w:r>
      <w:bookmarkEnd w:id="26"/>
    </w:p>
    <w:p w14:paraId="3E1C5C76" w14:textId="77777777" w:rsidR="00062C86" w:rsidRPr="00062C86" w:rsidRDefault="00062C86" w:rsidP="00062C86">
      <w:pPr>
        <w:spacing w:after="0" w:line="240" w:lineRule="auto"/>
        <w:rPr>
          <w:highlight w:val="cyan"/>
        </w:rPr>
      </w:pPr>
      <w:r w:rsidRPr="00062C86">
        <w:rPr>
          <w:noProof/>
          <w:highlight w:val="cyan"/>
          <w:lang w:eastAsia="es-CO"/>
        </w:rPr>
        <w:drawing>
          <wp:inline distT="0" distB="0" distL="0" distR="0" wp14:anchorId="2698A9FB" wp14:editId="49BDC458">
            <wp:extent cx="5695950" cy="200025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l="10440" t="40181" r="30358" b="29306"/>
                    <a:stretch/>
                  </pic:blipFill>
                  <pic:spPr bwMode="auto">
                    <a:xfrm>
                      <a:off x="0" y="0"/>
                      <a:ext cx="5700541" cy="2001862"/>
                    </a:xfrm>
                    <a:prstGeom prst="rect">
                      <a:avLst/>
                    </a:prstGeom>
                    <a:ln>
                      <a:noFill/>
                    </a:ln>
                    <a:extLst>
                      <a:ext uri="{53640926-AAD7-44D8-BBD7-CCE9431645EC}">
                        <a14:shadowObscured xmlns:a14="http://schemas.microsoft.com/office/drawing/2010/main"/>
                      </a:ext>
                    </a:extLst>
                  </pic:spPr>
                </pic:pic>
              </a:graphicData>
            </a:graphic>
          </wp:inline>
        </w:drawing>
      </w:r>
    </w:p>
    <w:p w14:paraId="6113FEE5" w14:textId="77777777" w:rsidR="00062C86" w:rsidRPr="008B533E" w:rsidRDefault="00062C86" w:rsidP="00062C86">
      <w:pPr>
        <w:spacing w:after="0" w:line="240" w:lineRule="auto"/>
        <w:jc w:val="center"/>
        <w:rPr>
          <w:rFonts w:ascii="Times New Roman" w:hAnsi="Times New Roman" w:cs="Times New Roman"/>
          <w:sz w:val="16"/>
          <w:szCs w:val="16"/>
        </w:rPr>
      </w:pPr>
      <w:r w:rsidRPr="008B533E">
        <w:rPr>
          <w:rFonts w:ascii="Times New Roman" w:hAnsi="Times New Roman" w:cs="Times New Roman"/>
          <w:sz w:val="16"/>
          <w:szCs w:val="16"/>
        </w:rPr>
        <w:t>Fuente: Subdirección del Recurso Hídrico y del Suelo - SDA</w:t>
      </w:r>
    </w:p>
    <w:p w14:paraId="572683D6" w14:textId="77777777" w:rsidR="00062C86" w:rsidRDefault="00062C86" w:rsidP="00062C86">
      <w:pPr>
        <w:spacing w:after="0" w:line="240" w:lineRule="auto"/>
      </w:pPr>
    </w:p>
    <w:p w14:paraId="01FAC500" w14:textId="77777777" w:rsidR="00922E54" w:rsidRDefault="00922E54" w:rsidP="00062C86">
      <w:pPr>
        <w:spacing w:after="0" w:line="240" w:lineRule="auto"/>
      </w:pPr>
    </w:p>
    <w:p w14:paraId="16347D2C" w14:textId="77777777" w:rsidR="00922E54" w:rsidRDefault="00922E54" w:rsidP="00062C86">
      <w:pPr>
        <w:spacing w:after="0" w:line="240" w:lineRule="auto"/>
      </w:pPr>
    </w:p>
    <w:p w14:paraId="76B2BCB3" w14:textId="77777777" w:rsidR="00922E54" w:rsidRDefault="00922E54" w:rsidP="00062C86">
      <w:pPr>
        <w:spacing w:after="0" w:line="240" w:lineRule="auto"/>
      </w:pPr>
    </w:p>
    <w:p w14:paraId="41FE1650" w14:textId="77777777" w:rsidR="00922E54" w:rsidRDefault="00922E54" w:rsidP="00062C86">
      <w:pPr>
        <w:spacing w:after="0" w:line="240" w:lineRule="auto"/>
      </w:pPr>
    </w:p>
    <w:p w14:paraId="4BAADB7F" w14:textId="77777777" w:rsidR="00922E54" w:rsidRPr="00922E54" w:rsidRDefault="00922E54" w:rsidP="00062C86">
      <w:pPr>
        <w:spacing w:after="0" w:line="240" w:lineRule="auto"/>
      </w:pPr>
    </w:p>
    <w:p w14:paraId="7B9C911D" w14:textId="28A15CF0" w:rsidR="00062C86" w:rsidRPr="00D5453A" w:rsidRDefault="00D5453A" w:rsidP="00D5453A">
      <w:pPr>
        <w:pStyle w:val="Descripcin"/>
        <w:jc w:val="center"/>
        <w:rPr>
          <w:rFonts w:ascii="Times New Roman" w:hAnsi="Times New Roman" w:cs="Times New Roman"/>
          <w:color w:val="auto"/>
          <w:sz w:val="22"/>
          <w:szCs w:val="22"/>
        </w:rPr>
      </w:pPr>
      <w:bookmarkStart w:id="27" w:name="_Toc473626328"/>
      <w:bookmarkStart w:id="28" w:name="_Toc423588581"/>
      <w:r w:rsidRPr="00D5453A">
        <w:rPr>
          <w:rFonts w:ascii="Times New Roman" w:hAnsi="Times New Roman" w:cs="Times New Roman"/>
          <w:color w:val="auto"/>
          <w:sz w:val="22"/>
          <w:szCs w:val="22"/>
        </w:rPr>
        <w:t xml:space="preserve">Tabla </w:t>
      </w:r>
      <w:r w:rsidRPr="00D5453A">
        <w:rPr>
          <w:rFonts w:ascii="Times New Roman" w:hAnsi="Times New Roman" w:cs="Times New Roman"/>
          <w:color w:val="auto"/>
          <w:sz w:val="22"/>
          <w:szCs w:val="22"/>
        </w:rPr>
        <w:fldChar w:fldCharType="begin"/>
      </w:r>
      <w:r w:rsidRPr="00D5453A">
        <w:rPr>
          <w:rFonts w:ascii="Times New Roman" w:hAnsi="Times New Roman" w:cs="Times New Roman"/>
          <w:color w:val="auto"/>
          <w:sz w:val="22"/>
          <w:szCs w:val="22"/>
        </w:rPr>
        <w:instrText xml:space="preserve"> SEQ Tabla \* ARABIC </w:instrText>
      </w:r>
      <w:r w:rsidRPr="00D5453A">
        <w:rPr>
          <w:rFonts w:ascii="Times New Roman" w:hAnsi="Times New Roman" w:cs="Times New Roman"/>
          <w:color w:val="auto"/>
          <w:sz w:val="22"/>
          <w:szCs w:val="22"/>
        </w:rPr>
        <w:fldChar w:fldCharType="separate"/>
      </w:r>
      <w:r w:rsidR="00CB276A">
        <w:rPr>
          <w:rFonts w:ascii="Times New Roman" w:hAnsi="Times New Roman" w:cs="Times New Roman"/>
          <w:noProof/>
          <w:color w:val="auto"/>
          <w:sz w:val="22"/>
          <w:szCs w:val="22"/>
        </w:rPr>
        <w:t>3</w:t>
      </w:r>
      <w:r w:rsidRPr="00D5453A">
        <w:rPr>
          <w:rFonts w:ascii="Times New Roman" w:hAnsi="Times New Roman" w:cs="Times New Roman"/>
          <w:color w:val="auto"/>
          <w:sz w:val="22"/>
          <w:szCs w:val="22"/>
        </w:rPr>
        <w:fldChar w:fldCharType="end"/>
      </w:r>
      <w:r w:rsidR="00062C86" w:rsidRPr="00D5453A">
        <w:rPr>
          <w:rFonts w:ascii="Times New Roman" w:hAnsi="Times New Roman" w:cs="Times New Roman"/>
          <w:color w:val="auto"/>
          <w:sz w:val="22"/>
          <w:szCs w:val="22"/>
        </w:rPr>
        <w:t>: Resultados del indicador PDD 2012-2016</w:t>
      </w:r>
      <w:bookmarkEnd w:id="27"/>
    </w:p>
    <w:tbl>
      <w:tblPr>
        <w:tblStyle w:val="Tablaconcuadrcula"/>
        <w:tblW w:w="0" w:type="auto"/>
        <w:jc w:val="center"/>
        <w:tblLook w:val="04A0" w:firstRow="1" w:lastRow="0" w:firstColumn="1" w:lastColumn="0" w:noHBand="0" w:noVBand="1"/>
      </w:tblPr>
      <w:tblGrid>
        <w:gridCol w:w="1413"/>
        <w:gridCol w:w="7087"/>
      </w:tblGrid>
      <w:tr w:rsidR="00062C86" w:rsidRPr="00C2255E" w14:paraId="22E3F7D9" w14:textId="77777777" w:rsidTr="001F6ABC">
        <w:trPr>
          <w:trHeight w:val="362"/>
          <w:jc w:val="center"/>
        </w:trPr>
        <w:tc>
          <w:tcPr>
            <w:tcW w:w="1413" w:type="dxa"/>
            <w:shd w:val="clear" w:color="auto" w:fill="DBE5F1" w:themeFill="accent1" w:themeFillTint="33"/>
            <w:vAlign w:val="center"/>
          </w:tcPr>
          <w:bookmarkEnd w:id="28"/>
          <w:p w14:paraId="407806B6" w14:textId="77777777" w:rsidR="00062C86" w:rsidRPr="00C2255E" w:rsidRDefault="00062C86" w:rsidP="001F6ABC">
            <w:pPr>
              <w:spacing w:after="0" w:line="240" w:lineRule="auto"/>
              <w:jc w:val="center"/>
              <w:rPr>
                <w:rFonts w:ascii="Arial" w:eastAsia="Times New Roman" w:hAnsi="Arial" w:cs="Arial"/>
                <w:b/>
                <w:color w:val="000000"/>
                <w:lang w:eastAsia="es-CO"/>
              </w:rPr>
            </w:pPr>
            <w:r w:rsidRPr="00C2255E">
              <w:rPr>
                <w:rFonts w:ascii="Arial" w:eastAsia="Times New Roman" w:hAnsi="Arial" w:cs="Arial"/>
                <w:b/>
                <w:color w:val="000000"/>
                <w:lang w:eastAsia="es-CO"/>
              </w:rPr>
              <w:t>Vigencia</w:t>
            </w:r>
          </w:p>
        </w:tc>
        <w:tc>
          <w:tcPr>
            <w:tcW w:w="7087" w:type="dxa"/>
            <w:shd w:val="clear" w:color="auto" w:fill="DBE5F1" w:themeFill="accent1" w:themeFillTint="33"/>
            <w:vAlign w:val="center"/>
          </w:tcPr>
          <w:p w14:paraId="57A653A6" w14:textId="77777777" w:rsidR="00062C86" w:rsidRPr="00C2255E" w:rsidRDefault="00062C86" w:rsidP="001F6ABC">
            <w:pPr>
              <w:spacing w:after="0" w:line="240" w:lineRule="auto"/>
              <w:jc w:val="center"/>
              <w:rPr>
                <w:rFonts w:ascii="Arial" w:eastAsia="Times New Roman" w:hAnsi="Arial" w:cs="Arial"/>
                <w:b/>
                <w:color w:val="000000"/>
                <w:lang w:eastAsia="es-CO"/>
              </w:rPr>
            </w:pPr>
            <w:r w:rsidRPr="00C2255E">
              <w:rPr>
                <w:rFonts w:ascii="Arial" w:eastAsia="Times New Roman" w:hAnsi="Arial" w:cs="Arial"/>
                <w:b/>
                <w:color w:val="000000"/>
                <w:lang w:eastAsia="es-CO"/>
              </w:rPr>
              <w:t>Tramos de los ríos con índice de calidad hídrica aceptable o superior</w:t>
            </w:r>
          </w:p>
        </w:tc>
      </w:tr>
      <w:tr w:rsidR="00062C86" w:rsidRPr="00C2255E" w14:paraId="415776C3" w14:textId="77777777" w:rsidTr="001F6ABC">
        <w:trPr>
          <w:jc w:val="center"/>
        </w:trPr>
        <w:tc>
          <w:tcPr>
            <w:tcW w:w="1413" w:type="dxa"/>
            <w:vAlign w:val="center"/>
          </w:tcPr>
          <w:p w14:paraId="1EA812EE" w14:textId="77777777" w:rsidR="00062C86" w:rsidRPr="00C2255E" w:rsidRDefault="00062C86" w:rsidP="001F6ABC">
            <w:pPr>
              <w:spacing w:after="0" w:line="240" w:lineRule="auto"/>
              <w:jc w:val="center"/>
              <w:rPr>
                <w:rFonts w:ascii="Arial" w:eastAsia="Times New Roman" w:hAnsi="Arial" w:cs="Arial"/>
                <w:b/>
                <w:bCs/>
                <w:lang w:eastAsia="es-CO"/>
              </w:rPr>
            </w:pPr>
            <w:r w:rsidRPr="00C2255E">
              <w:rPr>
                <w:rFonts w:ascii="Arial" w:eastAsia="Times New Roman" w:hAnsi="Arial" w:cs="Arial"/>
                <w:b/>
                <w:bCs/>
                <w:lang w:eastAsia="es-CO"/>
              </w:rPr>
              <w:t>2013-2014</w:t>
            </w:r>
          </w:p>
        </w:tc>
        <w:tc>
          <w:tcPr>
            <w:tcW w:w="7087" w:type="dxa"/>
            <w:vAlign w:val="center"/>
          </w:tcPr>
          <w:p w14:paraId="30EAF8CC" w14:textId="77777777" w:rsidR="00062C86" w:rsidRPr="00183F92" w:rsidRDefault="00062C86" w:rsidP="001F6ABC">
            <w:pPr>
              <w:spacing w:after="0" w:line="240" w:lineRule="auto"/>
              <w:jc w:val="center"/>
              <w:rPr>
                <w:rFonts w:ascii="Times New Roman" w:eastAsia="Times New Roman" w:hAnsi="Times New Roman" w:cs="Times New Roman"/>
                <w:color w:val="000000"/>
                <w:lang w:eastAsia="es-CO"/>
              </w:rPr>
            </w:pPr>
            <w:r w:rsidRPr="00183F92">
              <w:rPr>
                <w:rFonts w:ascii="Times New Roman" w:eastAsia="Times New Roman" w:hAnsi="Times New Roman" w:cs="Times New Roman"/>
                <w:color w:val="000000"/>
                <w:lang w:eastAsia="es-CO"/>
              </w:rPr>
              <w:t>Tramos I y II del Río Torca, Tramo I y II del Río Salitre, Tramo I del Río Fucha y Tramo I y II del Río Tunjuelo</w:t>
            </w:r>
          </w:p>
        </w:tc>
      </w:tr>
      <w:tr w:rsidR="00062C86" w:rsidRPr="00C2255E" w14:paraId="5CCA83A8" w14:textId="77777777" w:rsidTr="001F6ABC">
        <w:trPr>
          <w:trHeight w:val="560"/>
          <w:jc w:val="center"/>
        </w:trPr>
        <w:tc>
          <w:tcPr>
            <w:tcW w:w="1413" w:type="dxa"/>
            <w:vAlign w:val="center"/>
          </w:tcPr>
          <w:p w14:paraId="5373E9B6" w14:textId="77777777" w:rsidR="00062C86" w:rsidRPr="00C2255E" w:rsidRDefault="00062C86" w:rsidP="001F6ABC">
            <w:pPr>
              <w:spacing w:after="0" w:line="240" w:lineRule="auto"/>
              <w:jc w:val="center"/>
              <w:rPr>
                <w:rFonts w:ascii="Arial" w:eastAsia="Times New Roman" w:hAnsi="Arial" w:cs="Arial"/>
                <w:b/>
                <w:bCs/>
                <w:lang w:eastAsia="es-CO"/>
              </w:rPr>
            </w:pPr>
            <w:r w:rsidRPr="00C2255E">
              <w:rPr>
                <w:rFonts w:ascii="Arial" w:eastAsia="Times New Roman" w:hAnsi="Arial" w:cs="Arial"/>
                <w:b/>
                <w:bCs/>
                <w:lang w:eastAsia="es-CO"/>
              </w:rPr>
              <w:t>2014-2015</w:t>
            </w:r>
          </w:p>
        </w:tc>
        <w:tc>
          <w:tcPr>
            <w:tcW w:w="7087" w:type="dxa"/>
            <w:vAlign w:val="center"/>
          </w:tcPr>
          <w:p w14:paraId="20D9C0EA" w14:textId="77777777" w:rsidR="00062C86" w:rsidRPr="00183F92" w:rsidRDefault="00062C86" w:rsidP="001F6ABC">
            <w:pPr>
              <w:spacing w:after="0" w:line="240" w:lineRule="auto"/>
              <w:jc w:val="center"/>
              <w:rPr>
                <w:rFonts w:ascii="Times New Roman" w:hAnsi="Times New Roman" w:cs="Times New Roman"/>
              </w:rPr>
            </w:pPr>
            <w:r w:rsidRPr="00183F92">
              <w:rPr>
                <w:rFonts w:ascii="Times New Roman" w:eastAsia="Times New Roman" w:hAnsi="Times New Roman" w:cs="Times New Roman"/>
                <w:color w:val="000000"/>
                <w:lang w:eastAsia="es-CO"/>
              </w:rPr>
              <w:t xml:space="preserve">Tramos I y II del Río Torca, Tramo I y II del Río Salitre, Tramo I del Río Fucha y Tramo I del Río Tunjuelo </w:t>
            </w:r>
            <w:r w:rsidRPr="00183F92">
              <w:rPr>
                <w:rFonts w:ascii="Times New Roman" w:eastAsia="Times New Roman" w:hAnsi="Times New Roman" w:cs="Times New Roman"/>
                <w:b/>
                <w:color w:val="000000"/>
                <w:lang w:eastAsia="es-CO"/>
              </w:rPr>
              <w:t>(Se excluyó el tramo II del Rio Tunjuelo)</w:t>
            </w:r>
          </w:p>
        </w:tc>
      </w:tr>
      <w:tr w:rsidR="00062C86" w:rsidRPr="00C2255E" w14:paraId="3B8F3FCB" w14:textId="77777777" w:rsidTr="001F6ABC">
        <w:trPr>
          <w:jc w:val="center"/>
        </w:trPr>
        <w:tc>
          <w:tcPr>
            <w:tcW w:w="1413" w:type="dxa"/>
            <w:vAlign w:val="center"/>
          </w:tcPr>
          <w:p w14:paraId="6029BC24" w14:textId="77777777" w:rsidR="00062C86" w:rsidRPr="00C2255E" w:rsidRDefault="00062C86" w:rsidP="001F6ABC">
            <w:pPr>
              <w:spacing w:after="0" w:line="240" w:lineRule="auto"/>
              <w:jc w:val="center"/>
              <w:rPr>
                <w:rFonts w:ascii="Arial" w:eastAsia="Times New Roman" w:hAnsi="Arial" w:cs="Arial"/>
                <w:b/>
                <w:bCs/>
                <w:color w:val="FF0000"/>
                <w:lang w:eastAsia="es-CO"/>
              </w:rPr>
            </w:pPr>
            <w:r w:rsidRPr="00C2255E">
              <w:rPr>
                <w:rFonts w:ascii="Arial" w:eastAsia="Times New Roman" w:hAnsi="Arial" w:cs="Arial"/>
                <w:b/>
                <w:bCs/>
                <w:lang w:eastAsia="es-CO"/>
              </w:rPr>
              <w:t>2015-2016</w:t>
            </w:r>
          </w:p>
        </w:tc>
        <w:tc>
          <w:tcPr>
            <w:tcW w:w="7087" w:type="dxa"/>
            <w:vAlign w:val="center"/>
          </w:tcPr>
          <w:p w14:paraId="3C239170" w14:textId="77777777" w:rsidR="00062C86" w:rsidRPr="00183F92" w:rsidRDefault="00062C86" w:rsidP="001F6ABC">
            <w:pPr>
              <w:spacing w:after="0" w:line="240" w:lineRule="auto"/>
              <w:jc w:val="center"/>
              <w:rPr>
                <w:rFonts w:ascii="Times New Roman" w:hAnsi="Times New Roman" w:cs="Times New Roman"/>
              </w:rPr>
            </w:pPr>
            <w:r w:rsidRPr="00183F92">
              <w:rPr>
                <w:rFonts w:ascii="Times New Roman" w:eastAsia="Times New Roman" w:hAnsi="Times New Roman" w:cs="Times New Roman"/>
                <w:lang w:eastAsia="es-CO"/>
              </w:rPr>
              <w:t xml:space="preserve">Tramos I y II del Río Torca, Tramo I y II del Río Salitre, Tramo I del Río Fucha y Tramo I del Río Tunjuelo </w:t>
            </w:r>
            <w:r w:rsidRPr="00183F92">
              <w:rPr>
                <w:rFonts w:ascii="Times New Roman" w:eastAsia="Times New Roman" w:hAnsi="Times New Roman" w:cs="Times New Roman"/>
                <w:b/>
                <w:lang w:eastAsia="es-CO"/>
              </w:rPr>
              <w:t>(Se excluyó el tramo II del Rio Tunjuelo)</w:t>
            </w:r>
          </w:p>
        </w:tc>
      </w:tr>
    </w:tbl>
    <w:p w14:paraId="018F1AE1" w14:textId="77777777" w:rsidR="00062C86" w:rsidRPr="008B533E" w:rsidRDefault="00062C86" w:rsidP="00062C86">
      <w:pPr>
        <w:spacing w:after="0" w:line="240" w:lineRule="auto"/>
        <w:jc w:val="center"/>
        <w:rPr>
          <w:rFonts w:ascii="Times New Roman" w:hAnsi="Times New Roman" w:cs="Times New Roman"/>
          <w:sz w:val="18"/>
          <w:szCs w:val="16"/>
        </w:rPr>
      </w:pPr>
      <w:r w:rsidRPr="008B533E">
        <w:rPr>
          <w:rFonts w:ascii="Times New Roman" w:hAnsi="Times New Roman" w:cs="Times New Roman"/>
          <w:sz w:val="18"/>
          <w:szCs w:val="16"/>
        </w:rPr>
        <w:t>Fuente: Subdirección del Recurso Hídrico y del Suelo - SDA</w:t>
      </w:r>
    </w:p>
    <w:p w14:paraId="6A06CBD4" w14:textId="77777777" w:rsidR="00062C86" w:rsidRPr="00C22866" w:rsidRDefault="00062C86" w:rsidP="00062C86">
      <w:pPr>
        <w:spacing w:after="0" w:line="240" w:lineRule="auto"/>
        <w:rPr>
          <w:rFonts w:ascii="Times New Roman" w:hAnsi="Times New Roman" w:cs="Times New Roman"/>
          <w:sz w:val="24"/>
          <w:highlight w:val="cyan"/>
        </w:rPr>
      </w:pPr>
    </w:p>
    <w:p w14:paraId="21C676A9" w14:textId="26C3E4F3" w:rsidR="00062C86" w:rsidRDefault="00062C86" w:rsidP="00062C86">
      <w:pPr>
        <w:pStyle w:val="Textoindependiente"/>
        <w:spacing w:after="0" w:line="240" w:lineRule="auto"/>
        <w:jc w:val="both"/>
        <w:rPr>
          <w:rFonts w:ascii="Times New Roman" w:hAnsi="Times New Roman" w:cs="Times New Roman"/>
          <w:sz w:val="24"/>
        </w:rPr>
      </w:pPr>
      <w:r w:rsidRPr="00922E54">
        <w:rPr>
          <w:rFonts w:ascii="Times New Roman" w:hAnsi="Times New Roman" w:cs="Times New Roman"/>
          <w:b/>
          <w:sz w:val="24"/>
        </w:rPr>
        <w:t xml:space="preserve">Contexto urbano de los ríos de Bogotá: </w:t>
      </w:r>
      <w:r w:rsidRPr="00922E54">
        <w:rPr>
          <w:rFonts w:ascii="Times New Roman" w:hAnsi="Times New Roman" w:cs="Times New Roman"/>
          <w:sz w:val="24"/>
        </w:rPr>
        <w:t>La calidad del recurso hídrico guarda estrecha relación con las actividades antrópicas que se adelantan en el territorio por donde transcurren y localizan los ríos. Esta relación se aprecia particularmente en la calidad de los cuerpos hídricos de la ciudad de Bogotá (Cuencas de los ríos Torca, Salitre, Fucha y Tunjuelo) dado que estos se encuentran inmersos y presionados por un entorno urbano y periurbano y sometidos a diversos factores naturales y antrópicos que impactan y deterioran la calidad sus agua</w:t>
      </w:r>
      <w:r w:rsidR="00864E5B" w:rsidRPr="00922E54">
        <w:rPr>
          <w:rFonts w:ascii="Times New Roman" w:hAnsi="Times New Roman" w:cs="Times New Roman"/>
          <w:sz w:val="24"/>
        </w:rPr>
        <w:t>;</w:t>
      </w:r>
      <w:r w:rsidRPr="00922E54">
        <w:rPr>
          <w:rFonts w:ascii="Times New Roman" w:hAnsi="Times New Roman" w:cs="Times New Roman"/>
          <w:sz w:val="24"/>
        </w:rPr>
        <w:t xml:space="preserve"> como ejemplos de estos factores tenemos entre otros, la inadecuada disposición de residuos sólidos en los drenajes urbanos, degradación de suelos por eventos de lluvia y venidas torrenciales o actividades de extracción y procesamiento de materiales, la descargas de aguas residuales provenientes de los sistemas de alcantarillado pluvial y sanitario, la presencia de conexiones erradas. La calidad de los tramos altos de los ríos urbanos de la ciudad, ubicados cerca de los cerros orientales es buena al punto que los ríos ofrecen a las comunidades servicios ambientales. </w:t>
      </w:r>
    </w:p>
    <w:p w14:paraId="4DC1D2D1" w14:textId="77777777" w:rsidR="00922E54" w:rsidRDefault="00922E54" w:rsidP="00922E54">
      <w:pPr>
        <w:pStyle w:val="Descripcin"/>
        <w:keepNext/>
        <w:spacing w:after="0"/>
        <w:jc w:val="center"/>
        <w:rPr>
          <w:rFonts w:ascii="Times New Roman" w:hAnsi="Times New Roman" w:cs="Times New Roman"/>
          <w:b w:val="0"/>
          <w:color w:val="auto"/>
          <w:sz w:val="20"/>
        </w:rPr>
      </w:pPr>
    </w:p>
    <w:p w14:paraId="0D2B35F6" w14:textId="11035B15" w:rsidR="00922E54" w:rsidRPr="0071139B" w:rsidRDefault="0071139B" w:rsidP="0071139B">
      <w:pPr>
        <w:pStyle w:val="Descripcin"/>
        <w:jc w:val="center"/>
        <w:rPr>
          <w:rFonts w:ascii="Times New Roman" w:hAnsi="Times New Roman" w:cs="Times New Roman"/>
          <w:color w:val="auto"/>
          <w:sz w:val="22"/>
          <w:szCs w:val="22"/>
        </w:rPr>
      </w:pPr>
      <w:bookmarkStart w:id="29" w:name="_Toc473626329"/>
      <w:r w:rsidRPr="0071139B">
        <w:rPr>
          <w:rFonts w:ascii="Times New Roman" w:hAnsi="Times New Roman" w:cs="Times New Roman"/>
          <w:color w:val="auto"/>
          <w:sz w:val="22"/>
          <w:szCs w:val="22"/>
        </w:rPr>
        <w:t xml:space="preserve">Tabla </w:t>
      </w:r>
      <w:r w:rsidRPr="0071139B">
        <w:rPr>
          <w:rFonts w:ascii="Times New Roman" w:hAnsi="Times New Roman" w:cs="Times New Roman"/>
          <w:color w:val="auto"/>
          <w:sz w:val="22"/>
          <w:szCs w:val="22"/>
        </w:rPr>
        <w:fldChar w:fldCharType="begin"/>
      </w:r>
      <w:r w:rsidRPr="0071139B">
        <w:rPr>
          <w:rFonts w:ascii="Times New Roman" w:hAnsi="Times New Roman" w:cs="Times New Roman"/>
          <w:color w:val="auto"/>
          <w:sz w:val="22"/>
          <w:szCs w:val="22"/>
        </w:rPr>
        <w:instrText xml:space="preserve"> SEQ Tabla \* ARABIC </w:instrText>
      </w:r>
      <w:r w:rsidRPr="0071139B">
        <w:rPr>
          <w:rFonts w:ascii="Times New Roman" w:hAnsi="Times New Roman" w:cs="Times New Roman"/>
          <w:color w:val="auto"/>
          <w:sz w:val="22"/>
          <w:szCs w:val="22"/>
        </w:rPr>
        <w:fldChar w:fldCharType="separate"/>
      </w:r>
      <w:r w:rsidR="00CB276A">
        <w:rPr>
          <w:rFonts w:ascii="Times New Roman" w:hAnsi="Times New Roman" w:cs="Times New Roman"/>
          <w:noProof/>
          <w:color w:val="auto"/>
          <w:sz w:val="22"/>
          <w:szCs w:val="22"/>
        </w:rPr>
        <w:t>4</w:t>
      </w:r>
      <w:r w:rsidRPr="0071139B">
        <w:rPr>
          <w:rFonts w:ascii="Times New Roman" w:hAnsi="Times New Roman" w:cs="Times New Roman"/>
          <w:color w:val="auto"/>
          <w:sz w:val="22"/>
          <w:szCs w:val="22"/>
        </w:rPr>
        <w:fldChar w:fldCharType="end"/>
      </w:r>
      <w:r w:rsidR="00922E54" w:rsidRPr="0071139B">
        <w:rPr>
          <w:rFonts w:ascii="Times New Roman" w:hAnsi="Times New Roman" w:cs="Times New Roman"/>
          <w:color w:val="auto"/>
          <w:sz w:val="22"/>
          <w:szCs w:val="22"/>
        </w:rPr>
        <w:t>: Resultados del indicador PDD 2012-2016</w:t>
      </w:r>
      <w:bookmarkEnd w:id="29"/>
    </w:p>
    <w:p w14:paraId="55C2ECE3" w14:textId="77777777" w:rsidR="00062C86" w:rsidRPr="00062C86" w:rsidRDefault="00062C86" w:rsidP="00062C86">
      <w:pPr>
        <w:spacing w:after="0" w:line="240" w:lineRule="auto"/>
        <w:jc w:val="both"/>
        <w:rPr>
          <w:rFonts w:ascii="Arial" w:hAnsi="Arial" w:cs="Arial"/>
          <w:highlight w:val="cyan"/>
        </w:rPr>
      </w:pPr>
      <w:r w:rsidRPr="00062C86">
        <w:rPr>
          <w:noProof/>
          <w:highlight w:val="cyan"/>
          <w:lang w:eastAsia="es-CO"/>
        </w:rPr>
        <w:drawing>
          <wp:inline distT="0" distB="0" distL="0" distR="0" wp14:anchorId="10224CB9" wp14:editId="0EE60623">
            <wp:extent cx="5562599" cy="1847850"/>
            <wp:effectExtent l="0" t="0" r="635"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17495" t="35045" r="36133" b="40164"/>
                    <a:stretch/>
                  </pic:blipFill>
                  <pic:spPr bwMode="auto">
                    <a:xfrm>
                      <a:off x="0" y="0"/>
                      <a:ext cx="5567082" cy="1849339"/>
                    </a:xfrm>
                    <a:prstGeom prst="rect">
                      <a:avLst/>
                    </a:prstGeom>
                    <a:ln>
                      <a:noFill/>
                    </a:ln>
                    <a:extLst>
                      <a:ext uri="{53640926-AAD7-44D8-BBD7-CCE9431645EC}">
                        <a14:shadowObscured xmlns:a14="http://schemas.microsoft.com/office/drawing/2010/main"/>
                      </a:ext>
                    </a:extLst>
                  </pic:spPr>
                </pic:pic>
              </a:graphicData>
            </a:graphic>
          </wp:inline>
        </w:drawing>
      </w:r>
    </w:p>
    <w:p w14:paraId="42BD193C" w14:textId="77777777" w:rsidR="00D86972" w:rsidRPr="00CB5398" w:rsidRDefault="00D86972" w:rsidP="00D86972">
      <w:pPr>
        <w:spacing w:after="0" w:line="240" w:lineRule="auto"/>
        <w:jc w:val="center"/>
        <w:rPr>
          <w:rFonts w:ascii="Times New Roman" w:hAnsi="Times New Roman" w:cs="Times New Roman"/>
          <w:sz w:val="16"/>
          <w:szCs w:val="16"/>
        </w:rPr>
      </w:pPr>
      <w:r w:rsidRPr="00CB5398">
        <w:rPr>
          <w:rFonts w:ascii="Times New Roman" w:hAnsi="Times New Roman" w:cs="Times New Roman"/>
          <w:sz w:val="16"/>
          <w:szCs w:val="16"/>
        </w:rPr>
        <w:t>Fuente: Subdirección del Recurso Hídrico y del Suelo - SDA</w:t>
      </w:r>
    </w:p>
    <w:p w14:paraId="44330FCD" w14:textId="77777777" w:rsidR="00864E5B" w:rsidRDefault="00864E5B" w:rsidP="00062C86">
      <w:pPr>
        <w:pStyle w:val="Default"/>
        <w:jc w:val="both"/>
        <w:rPr>
          <w:b/>
          <w:sz w:val="22"/>
          <w:szCs w:val="22"/>
        </w:rPr>
      </w:pPr>
    </w:p>
    <w:p w14:paraId="36CDA8A4" w14:textId="77777777" w:rsidR="00922E54" w:rsidRDefault="00922E54" w:rsidP="00062C86">
      <w:pPr>
        <w:pStyle w:val="Default"/>
        <w:jc w:val="both"/>
        <w:rPr>
          <w:b/>
          <w:sz w:val="22"/>
          <w:szCs w:val="22"/>
        </w:rPr>
      </w:pPr>
    </w:p>
    <w:p w14:paraId="0ACB6D54" w14:textId="77777777" w:rsidR="00922E54" w:rsidRDefault="00922E54" w:rsidP="00062C86">
      <w:pPr>
        <w:pStyle w:val="Default"/>
        <w:jc w:val="both"/>
        <w:rPr>
          <w:b/>
          <w:sz w:val="22"/>
          <w:szCs w:val="22"/>
        </w:rPr>
      </w:pPr>
    </w:p>
    <w:p w14:paraId="392DE983" w14:textId="77777777" w:rsidR="00922E54" w:rsidRDefault="00922E54" w:rsidP="00062C86">
      <w:pPr>
        <w:pStyle w:val="Default"/>
        <w:jc w:val="both"/>
        <w:rPr>
          <w:b/>
          <w:sz w:val="22"/>
          <w:szCs w:val="22"/>
        </w:rPr>
      </w:pPr>
    </w:p>
    <w:p w14:paraId="1333BBEC" w14:textId="77777777" w:rsidR="00D86972" w:rsidRPr="00C2255E" w:rsidRDefault="00D86972" w:rsidP="00062C86">
      <w:pPr>
        <w:pStyle w:val="Default"/>
        <w:jc w:val="both"/>
        <w:rPr>
          <w:b/>
          <w:sz w:val="22"/>
          <w:szCs w:val="22"/>
        </w:rPr>
      </w:pPr>
    </w:p>
    <w:p w14:paraId="3206A2D9" w14:textId="359CF2CE" w:rsidR="00062C86" w:rsidRPr="001B510C" w:rsidRDefault="00CB5398" w:rsidP="00062C86">
      <w:pPr>
        <w:pStyle w:val="Default"/>
        <w:jc w:val="both"/>
        <w:rPr>
          <w:rFonts w:ascii="Times New Roman" w:hAnsi="Times New Roman" w:cs="Times New Roman"/>
          <w:b/>
          <w:szCs w:val="22"/>
        </w:rPr>
      </w:pPr>
      <w:r>
        <w:rPr>
          <w:rFonts w:ascii="Times New Roman" w:hAnsi="Times New Roman" w:cs="Times New Roman"/>
          <w:b/>
          <w:szCs w:val="22"/>
        </w:rPr>
        <w:t>EVOLUCIÓN DEL WQI</w:t>
      </w:r>
    </w:p>
    <w:p w14:paraId="43A22544" w14:textId="77777777" w:rsidR="00062C86" w:rsidRPr="001B510C" w:rsidRDefault="00062C86" w:rsidP="00062C86">
      <w:pPr>
        <w:pStyle w:val="Default"/>
        <w:jc w:val="both"/>
        <w:rPr>
          <w:rFonts w:ascii="Times New Roman" w:hAnsi="Times New Roman" w:cs="Times New Roman"/>
          <w:szCs w:val="22"/>
        </w:rPr>
      </w:pPr>
    </w:p>
    <w:p w14:paraId="3E7C71A7" w14:textId="77777777" w:rsidR="00062C86" w:rsidRPr="00CB5398" w:rsidRDefault="00062C86" w:rsidP="00271A1D">
      <w:pPr>
        <w:pStyle w:val="Default"/>
        <w:numPr>
          <w:ilvl w:val="0"/>
          <w:numId w:val="17"/>
        </w:numPr>
        <w:jc w:val="both"/>
        <w:rPr>
          <w:rFonts w:ascii="Times New Roman" w:hAnsi="Times New Roman" w:cs="Times New Roman"/>
          <w:b/>
          <w:bCs/>
          <w:sz w:val="28"/>
          <w:szCs w:val="22"/>
        </w:rPr>
      </w:pPr>
      <w:r w:rsidRPr="00CB5398">
        <w:rPr>
          <w:rFonts w:ascii="Times New Roman" w:hAnsi="Times New Roman" w:cs="Times New Roman"/>
          <w:b/>
          <w:bCs/>
          <w:sz w:val="28"/>
          <w:szCs w:val="22"/>
        </w:rPr>
        <w:t xml:space="preserve">Torca </w:t>
      </w:r>
    </w:p>
    <w:p w14:paraId="2A28DB98" w14:textId="77777777" w:rsidR="00A90A2A" w:rsidRPr="001B510C" w:rsidRDefault="00A90A2A" w:rsidP="00062C86">
      <w:pPr>
        <w:pStyle w:val="Default"/>
        <w:jc w:val="both"/>
        <w:rPr>
          <w:rFonts w:ascii="Times New Roman" w:hAnsi="Times New Roman" w:cs="Times New Roman"/>
          <w:szCs w:val="22"/>
        </w:rPr>
      </w:pPr>
    </w:p>
    <w:p w14:paraId="4720E63D" w14:textId="1FDB58B1" w:rsidR="00062C86" w:rsidRPr="001B510C" w:rsidRDefault="00062C86" w:rsidP="00062C86">
      <w:pPr>
        <w:pStyle w:val="Default"/>
        <w:jc w:val="both"/>
        <w:rPr>
          <w:rFonts w:ascii="Times New Roman" w:hAnsi="Times New Roman" w:cs="Times New Roman"/>
          <w:szCs w:val="22"/>
        </w:rPr>
      </w:pPr>
      <w:r w:rsidRPr="001B510C">
        <w:rPr>
          <w:rFonts w:ascii="Times New Roman" w:hAnsi="Times New Roman" w:cs="Times New Roman"/>
          <w:szCs w:val="22"/>
        </w:rPr>
        <w:t xml:space="preserve">En el río Torca se realizaron seis monitoreos por cada uno de los tres primeros puntos, donde con base en los datos validados, se determinó que la calidad del agua en el tramo I, para el periodo evaluado, fue [Buena]; que los determinantes de la calidad del agua con mayor impacto en la calidad hídrica del tramo I y II del río Torca, fueron coliformes Fecales y Fósforo Total. Si bien el WQI para el tramo II del periodo 2015-2016 mejoro [Bueno] con respecto al periodo anterior [Aceptable], el deterioro de la calidad del agua continua siendo afectada principalmente por las descargas de aguas residuales domésticas generadas por la problemática de conexiones erradas presentes en el área aferente al canal y a la inexistencia de un sistema de alcantarillado para la parte baja de la cuenca (desde Jardines de Paz hasta La desembocadura al río Bogotá). En general, se puede establecer que para el primer tramo del río Torca, no hubo un determinante crítico y la calidad del agua se mantuvo dentro de los valores históricos. Sin embargo, el valor de WQI disminuyo en un </w:t>
      </w:r>
      <w:r w:rsidR="009C3FF7" w:rsidRPr="001B510C">
        <w:rPr>
          <w:rFonts w:ascii="Times New Roman" w:hAnsi="Times New Roman" w:cs="Times New Roman"/>
          <w:szCs w:val="22"/>
        </w:rPr>
        <w:t xml:space="preserve">  </w:t>
      </w:r>
      <w:r w:rsidRPr="001B510C">
        <w:rPr>
          <w:rFonts w:ascii="Times New Roman" w:hAnsi="Times New Roman" w:cs="Times New Roman"/>
          <w:szCs w:val="22"/>
        </w:rPr>
        <w:t>6.82 % con respecto al periodo 2014-2015 sin cambiar de clasificación. El segundo tramo la calidad del agua presentó una mejora del 8.55 % en comparación con el valor del WQI del período 2014-2015 cuyo valor fue de 75. En este último tramo los Coliformes fecales, siguen siendo el determinante que presenta una mayor frecuencia e incide directamente en la calidad del agua</w:t>
      </w:r>
    </w:p>
    <w:p w14:paraId="0F34FDA6" w14:textId="77777777" w:rsidR="00894E1A" w:rsidRPr="001B510C" w:rsidRDefault="00894E1A" w:rsidP="00062C86">
      <w:pPr>
        <w:pStyle w:val="Default"/>
        <w:jc w:val="both"/>
        <w:rPr>
          <w:rFonts w:ascii="Times New Roman" w:hAnsi="Times New Roman" w:cs="Times New Roman"/>
          <w:szCs w:val="22"/>
        </w:rPr>
      </w:pPr>
    </w:p>
    <w:p w14:paraId="541DF36F" w14:textId="59E63143" w:rsidR="00894E1A" w:rsidRPr="001B510C" w:rsidRDefault="00894E1A" w:rsidP="00894E1A">
      <w:pPr>
        <w:suppressAutoHyphens w:val="0"/>
        <w:autoSpaceDE w:val="0"/>
        <w:autoSpaceDN w:val="0"/>
        <w:adjustRightInd w:val="0"/>
        <w:spacing w:after="0" w:line="240" w:lineRule="auto"/>
        <w:jc w:val="both"/>
        <w:rPr>
          <w:rFonts w:ascii="Times New Roman" w:hAnsi="Times New Roman" w:cs="Times New Roman"/>
        </w:rPr>
      </w:pPr>
      <w:r w:rsidRPr="001B510C">
        <w:rPr>
          <w:rFonts w:ascii="Times New Roman" w:eastAsia="Times New Roman" w:hAnsi="Times New Roman" w:cs="Times New Roman"/>
          <w:color w:val="000000"/>
          <w:sz w:val="24"/>
          <w:lang w:val="es-ES" w:eastAsia="es-ES"/>
        </w:rPr>
        <w:t xml:space="preserve">A continuación se presenta el mapa del indicador WQI durante el periodo 2015-2016 para los tramos del río Torca. Se puede evidenciar que para el periodo evaluado la clasificación del indicador predominante es Buena (color a verde), ya que se presenta en el tramo II el cual es el más largo de este río continuando con la clasificación de calidad del agua </w:t>
      </w:r>
      <w:r w:rsidRPr="001B510C">
        <w:rPr>
          <w:rFonts w:ascii="Times New Roman" w:eastAsia="Times New Roman" w:hAnsi="Times New Roman" w:cs="Times New Roman"/>
          <w:sz w:val="24"/>
          <w:lang w:val="es-ES" w:eastAsia="es-ES"/>
        </w:rPr>
        <w:t>obtenida en el tramo I.</w:t>
      </w:r>
    </w:p>
    <w:p w14:paraId="7EF3731C" w14:textId="77777777" w:rsidR="00894E1A" w:rsidRPr="00C22866" w:rsidRDefault="00894E1A" w:rsidP="00062C86">
      <w:pPr>
        <w:pStyle w:val="Default"/>
        <w:jc w:val="both"/>
        <w:rPr>
          <w:rFonts w:ascii="Times New Roman" w:hAnsi="Times New Roman" w:cs="Times New Roman"/>
          <w:szCs w:val="22"/>
          <w:highlight w:val="cyan"/>
        </w:rPr>
      </w:pPr>
    </w:p>
    <w:p w14:paraId="542D9271" w14:textId="77777777" w:rsidR="00062C86" w:rsidRDefault="00062C86" w:rsidP="00062C86">
      <w:pPr>
        <w:pStyle w:val="Default"/>
        <w:jc w:val="both"/>
        <w:rPr>
          <w:b/>
          <w:bCs/>
          <w:sz w:val="22"/>
          <w:szCs w:val="22"/>
          <w:highlight w:val="cyan"/>
        </w:rPr>
      </w:pPr>
    </w:p>
    <w:p w14:paraId="0C85CFA7" w14:textId="77777777" w:rsidR="001B510C" w:rsidRDefault="001B510C" w:rsidP="00062C86">
      <w:pPr>
        <w:pStyle w:val="Default"/>
        <w:jc w:val="both"/>
        <w:rPr>
          <w:b/>
          <w:bCs/>
          <w:sz w:val="22"/>
          <w:szCs w:val="22"/>
          <w:highlight w:val="cyan"/>
        </w:rPr>
      </w:pPr>
    </w:p>
    <w:p w14:paraId="047C0427" w14:textId="77777777" w:rsidR="001B510C" w:rsidRDefault="001B510C" w:rsidP="00062C86">
      <w:pPr>
        <w:pStyle w:val="Default"/>
        <w:jc w:val="both"/>
        <w:rPr>
          <w:b/>
          <w:bCs/>
          <w:sz w:val="22"/>
          <w:szCs w:val="22"/>
          <w:highlight w:val="cyan"/>
        </w:rPr>
      </w:pPr>
    </w:p>
    <w:p w14:paraId="24B7EE6A" w14:textId="77777777" w:rsidR="001B510C" w:rsidRDefault="001B510C" w:rsidP="00062C86">
      <w:pPr>
        <w:pStyle w:val="Default"/>
        <w:jc w:val="both"/>
        <w:rPr>
          <w:b/>
          <w:bCs/>
          <w:sz w:val="22"/>
          <w:szCs w:val="22"/>
          <w:highlight w:val="cyan"/>
        </w:rPr>
      </w:pPr>
    </w:p>
    <w:p w14:paraId="3F420C5C" w14:textId="77777777" w:rsidR="001B510C" w:rsidRDefault="001B510C" w:rsidP="00062C86">
      <w:pPr>
        <w:pStyle w:val="Default"/>
        <w:jc w:val="both"/>
        <w:rPr>
          <w:b/>
          <w:bCs/>
          <w:sz w:val="22"/>
          <w:szCs w:val="22"/>
          <w:highlight w:val="cyan"/>
        </w:rPr>
      </w:pPr>
    </w:p>
    <w:p w14:paraId="63E0F392" w14:textId="77777777" w:rsidR="001B510C" w:rsidRDefault="001B510C" w:rsidP="00062C86">
      <w:pPr>
        <w:pStyle w:val="Default"/>
        <w:jc w:val="both"/>
        <w:rPr>
          <w:b/>
          <w:bCs/>
          <w:sz w:val="22"/>
          <w:szCs w:val="22"/>
          <w:highlight w:val="cyan"/>
        </w:rPr>
      </w:pPr>
    </w:p>
    <w:p w14:paraId="47ED1330" w14:textId="77777777" w:rsidR="001B510C" w:rsidRDefault="001B510C" w:rsidP="00062C86">
      <w:pPr>
        <w:pStyle w:val="Default"/>
        <w:jc w:val="both"/>
        <w:rPr>
          <w:b/>
          <w:bCs/>
          <w:sz w:val="22"/>
          <w:szCs w:val="22"/>
          <w:highlight w:val="cyan"/>
        </w:rPr>
      </w:pPr>
    </w:p>
    <w:p w14:paraId="6D05E889" w14:textId="77777777" w:rsidR="001B510C" w:rsidRDefault="001B510C" w:rsidP="00062C86">
      <w:pPr>
        <w:pStyle w:val="Default"/>
        <w:jc w:val="both"/>
        <w:rPr>
          <w:b/>
          <w:bCs/>
          <w:sz w:val="22"/>
          <w:szCs w:val="22"/>
          <w:highlight w:val="cyan"/>
        </w:rPr>
      </w:pPr>
    </w:p>
    <w:p w14:paraId="16B6B048" w14:textId="77777777" w:rsidR="001B510C" w:rsidRDefault="001B510C" w:rsidP="00062C86">
      <w:pPr>
        <w:pStyle w:val="Default"/>
        <w:jc w:val="both"/>
        <w:rPr>
          <w:b/>
          <w:bCs/>
          <w:sz w:val="22"/>
          <w:szCs w:val="22"/>
          <w:highlight w:val="cyan"/>
        </w:rPr>
      </w:pPr>
    </w:p>
    <w:p w14:paraId="79956BD5" w14:textId="77777777" w:rsidR="001B510C" w:rsidRDefault="001B510C" w:rsidP="00062C86">
      <w:pPr>
        <w:pStyle w:val="Default"/>
        <w:jc w:val="both"/>
        <w:rPr>
          <w:b/>
          <w:bCs/>
          <w:sz w:val="22"/>
          <w:szCs w:val="22"/>
          <w:highlight w:val="cyan"/>
        </w:rPr>
      </w:pPr>
    </w:p>
    <w:p w14:paraId="7456B4A0" w14:textId="77777777" w:rsidR="001B510C" w:rsidRDefault="001B510C" w:rsidP="00062C86">
      <w:pPr>
        <w:pStyle w:val="Default"/>
        <w:jc w:val="both"/>
        <w:rPr>
          <w:b/>
          <w:bCs/>
          <w:sz w:val="22"/>
          <w:szCs w:val="22"/>
          <w:highlight w:val="cyan"/>
        </w:rPr>
      </w:pPr>
    </w:p>
    <w:p w14:paraId="3D5C4DD8" w14:textId="77777777" w:rsidR="001B510C" w:rsidRDefault="001B510C" w:rsidP="00062C86">
      <w:pPr>
        <w:pStyle w:val="Default"/>
        <w:jc w:val="both"/>
        <w:rPr>
          <w:b/>
          <w:bCs/>
          <w:sz w:val="22"/>
          <w:szCs w:val="22"/>
          <w:highlight w:val="cyan"/>
        </w:rPr>
      </w:pPr>
    </w:p>
    <w:p w14:paraId="19232AB7" w14:textId="77777777" w:rsidR="001B510C" w:rsidRDefault="001B510C" w:rsidP="00062C86">
      <w:pPr>
        <w:pStyle w:val="Default"/>
        <w:jc w:val="both"/>
        <w:rPr>
          <w:b/>
          <w:bCs/>
          <w:sz w:val="22"/>
          <w:szCs w:val="22"/>
          <w:highlight w:val="cyan"/>
        </w:rPr>
      </w:pPr>
    </w:p>
    <w:p w14:paraId="752A80C0" w14:textId="77777777" w:rsidR="001B510C" w:rsidRDefault="001B510C" w:rsidP="00062C86">
      <w:pPr>
        <w:pStyle w:val="Default"/>
        <w:jc w:val="both"/>
        <w:rPr>
          <w:b/>
          <w:bCs/>
          <w:sz w:val="22"/>
          <w:szCs w:val="22"/>
          <w:highlight w:val="cyan"/>
        </w:rPr>
      </w:pPr>
    </w:p>
    <w:p w14:paraId="7A9A3085" w14:textId="77777777" w:rsidR="001B510C" w:rsidRDefault="001B510C" w:rsidP="00062C86">
      <w:pPr>
        <w:pStyle w:val="Default"/>
        <w:jc w:val="both"/>
        <w:rPr>
          <w:b/>
          <w:bCs/>
          <w:sz w:val="22"/>
          <w:szCs w:val="22"/>
          <w:highlight w:val="cyan"/>
        </w:rPr>
      </w:pPr>
    </w:p>
    <w:p w14:paraId="08445861" w14:textId="77777777" w:rsidR="001B510C" w:rsidRDefault="001B510C" w:rsidP="00062C86">
      <w:pPr>
        <w:pStyle w:val="Default"/>
        <w:jc w:val="both"/>
        <w:rPr>
          <w:b/>
          <w:bCs/>
          <w:sz w:val="22"/>
          <w:szCs w:val="22"/>
          <w:highlight w:val="cyan"/>
        </w:rPr>
      </w:pPr>
    </w:p>
    <w:p w14:paraId="40FF30AB" w14:textId="77777777" w:rsidR="001B510C" w:rsidRDefault="001B510C" w:rsidP="00062C86">
      <w:pPr>
        <w:pStyle w:val="Default"/>
        <w:jc w:val="both"/>
        <w:rPr>
          <w:b/>
          <w:bCs/>
          <w:sz w:val="22"/>
          <w:szCs w:val="22"/>
          <w:highlight w:val="cyan"/>
        </w:rPr>
      </w:pPr>
    </w:p>
    <w:p w14:paraId="18FAE923" w14:textId="77777777" w:rsidR="001B510C" w:rsidRPr="00062C86" w:rsidRDefault="001B510C" w:rsidP="00062C86">
      <w:pPr>
        <w:pStyle w:val="Default"/>
        <w:jc w:val="both"/>
        <w:rPr>
          <w:b/>
          <w:bCs/>
          <w:sz w:val="22"/>
          <w:szCs w:val="22"/>
          <w:highlight w:val="cyan"/>
        </w:rPr>
      </w:pPr>
    </w:p>
    <w:p w14:paraId="1EF4ADFE" w14:textId="5017CDBC" w:rsidR="009C3FF7" w:rsidRPr="00327E5B" w:rsidRDefault="00327E5B" w:rsidP="00327E5B">
      <w:pPr>
        <w:pStyle w:val="Descripcin"/>
        <w:jc w:val="center"/>
        <w:rPr>
          <w:rFonts w:ascii="Times New Roman" w:hAnsi="Times New Roman" w:cs="Times New Roman"/>
          <w:color w:val="auto"/>
          <w:sz w:val="22"/>
          <w:szCs w:val="22"/>
        </w:rPr>
      </w:pPr>
      <w:bookmarkStart w:id="30" w:name="_Toc473627512"/>
      <w:r w:rsidRPr="00327E5B">
        <w:rPr>
          <w:rFonts w:ascii="Times New Roman" w:hAnsi="Times New Roman" w:cs="Times New Roman"/>
          <w:color w:val="auto"/>
          <w:sz w:val="22"/>
          <w:szCs w:val="22"/>
        </w:rPr>
        <w:t xml:space="preserve">Mapa </w:t>
      </w:r>
      <w:r w:rsidRPr="00327E5B">
        <w:rPr>
          <w:rFonts w:ascii="Times New Roman" w:hAnsi="Times New Roman" w:cs="Times New Roman"/>
          <w:color w:val="auto"/>
          <w:sz w:val="22"/>
          <w:szCs w:val="22"/>
        </w:rPr>
        <w:fldChar w:fldCharType="begin"/>
      </w:r>
      <w:r w:rsidRPr="00327E5B">
        <w:rPr>
          <w:rFonts w:ascii="Times New Roman" w:hAnsi="Times New Roman" w:cs="Times New Roman"/>
          <w:color w:val="auto"/>
          <w:sz w:val="22"/>
          <w:szCs w:val="22"/>
        </w:rPr>
        <w:instrText xml:space="preserve"> SEQ Mapa \* ARABIC </w:instrText>
      </w:r>
      <w:r w:rsidRPr="00327E5B">
        <w:rPr>
          <w:rFonts w:ascii="Times New Roman" w:hAnsi="Times New Roman" w:cs="Times New Roman"/>
          <w:color w:val="auto"/>
          <w:sz w:val="22"/>
          <w:szCs w:val="22"/>
        </w:rPr>
        <w:fldChar w:fldCharType="separate"/>
      </w:r>
      <w:r w:rsidR="00B90C82">
        <w:rPr>
          <w:rFonts w:ascii="Times New Roman" w:hAnsi="Times New Roman" w:cs="Times New Roman"/>
          <w:noProof/>
          <w:color w:val="auto"/>
          <w:sz w:val="22"/>
          <w:szCs w:val="22"/>
        </w:rPr>
        <w:t>1</w:t>
      </w:r>
      <w:r w:rsidRPr="00327E5B">
        <w:rPr>
          <w:rFonts w:ascii="Times New Roman" w:hAnsi="Times New Roman" w:cs="Times New Roman"/>
          <w:color w:val="auto"/>
          <w:sz w:val="22"/>
          <w:szCs w:val="22"/>
        </w:rPr>
        <w:fldChar w:fldCharType="end"/>
      </w:r>
      <w:r w:rsidR="009C3FF7" w:rsidRPr="00327E5B">
        <w:rPr>
          <w:rFonts w:ascii="Times New Roman" w:hAnsi="Times New Roman" w:cs="Times New Roman"/>
          <w:color w:val="auto"/>
          <w:sz w:val="22"/>
          <w:szCs w:val="22"/>
        </w:rPr>
        <w:t xml:space="preserve">: Resultados del indicador </w:t>
      </w:r>
      <w:r w:rsidR="000110C2" w:rsidRPr="00327E5B">
        <w:rPr>
          <w:rFonts w:ascii="Times New Roman" w:hAnsi="Times New Roman" w:cs="Times New Roman"/>
          <w:color w:val="auto"/>
          <w:sz w:val="22"/>
          <w:szCs w:val="22"/>
        </w:rPr>
        <w:t>WQI</w:t>
      </w:r>
      <w:r w:rsidR="009C3FF7" w:rsidRPr="00327E5B">
        <w:rPr>
          <w:rFonts w:ascii="Times New Roman" w:hAnsi="Times New Roman" w:cs="Times New Roman"/>
          <w:color w:val="auto"/>
          <w:sz w:val="22"/>
          <w:szCs w:val="22"/>
        </w:rPr>
        <w:t xml:space="preserve"> 201</w:t>
      </w:r>
      <w:r w:rsidR="000110C2" w:rsidRPr="00327E5B">
        <w:rPr>
          <w:rFonts w:ascii="Times New Roman" w:hAnsi="Times New Roman" w:cs="Times New Roman"/>
          <w:color w:val="auto"/>
          <w:sz w:val="22"/>
          <w:szCs w:val="22"/>
        </w:rPr>
        <w:t>5</w:t>
      </w:r>
      <w:r w:rsidR="009C3FF7" w:rsidRPr="00327E5B">
        <w:rPr>
          <w:rFonts w:ascii="Times New Roman" w:hAnsi="Times New Roman" w:cs="Times New Roman"/>
          <w:color w:val="auto"/>
          <w:sz w:val="22"/>
          <w:szCs w:val="22"/>
        </w:rPr>
        <w:t>-201</w:t>
      </w:r>
      <w:r w:rsidR="000110C2" w:rsidRPr="00327E5B">
        <w:rPr>
          <w:rFonts w:ascii="Times New Roman" w:hAnsi="Times New Roman" w:cs="Times New Roman"/>
          <w:color w:val="auto"/>
          <w:sz w:val="22"/>
          <w:szCs w:val="22"/>
        </w:rPr>
        <w:t>6 Cuenca Salitre Torca</w:t>
      </w:r>
      <w:bookmarkEnd w:id="30"/>
    </w:p>
    <w:p w14:paraId="0D9B0B79" w14:textId="48232C38" w:rsidR="00062C86" w:rsidRPr="00062C86" w:rsidRDefault="000110C2" w:rsidP="00062C86">
      <w:pPr>
        <w:pStyle w:val="Default"/>
        <w:jc w:val="both"/>
        <w:rPr>
          <w:b/>
          <w:bCs/>
          <w:sz w:val="22"/>
          <w:szCs w:val="22"/>
          <w:highlight w:val="cyan"/>
        </w:rPr>
      </w:pPr>
      <w:r>
        <w:rPr>
          <w:b/>
          <w:bCs/>
          <w:noProof/>
          <w:sz w:val="22"/>
          <w:szCs w:val="22"/>
          <w:lang w:val="es-CO" w:eastAsia="es-CO"/>
        </w:rPr>
        <w:drawing>
          <wp:inline distT="0" distB="0" distL="0" distR="0" wp14:anchorId="086437A4" wp14:editId="31941D86">
            <wp:extent cx="5612130" cy="4243705"/>
            <wp:effectExtent l="0" t="0" r="7620" b="444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990C0D2.tmp"/>
                    <pic:cNvPicPr/>
                  </pic:nvPicPr>
                  <pic:blipFill>
                    <a:blip r:embed="rId41">
                      <a:extLst>
                        <a:ext uri="{28A0092B-C50C-407E-A947-70E740481C1C}">
                          <a14:useLocalDpi xmlns:a14="http://schemas.microsoft.com/office/drawing/2010/main" val="0"/>
                        </a:ext>
                      </a:extLst>
                    </a:blip>
                    <a:stretch>
                      <a:fillRect/>
                    </a:stretch>
                  </pic:blipFill>
                  <pic:spPr>
                    <a:xfrm>
                      <a:off x="0" y="0"/>
                      <a:ext cx="5612130" cy="4243705"/>
                    </a:xfrm>
                    <a:prstGeom prst="rect">
                      <a:avLst/>
                    </a:prstGeom>
                  </pic:spPr>
                </pic:pic>
              </a:graphicData>
            </a:graphic>
          </wp:inline>
        </w:drawing>
      </w:r>
    </w:p>
    <w:p w14:paraId="6B7DFE18" w14:textId="77777777" w:rsidR="00D86972" w:rsidRPr="001B510C" w:rsidRDefault="00D86972" w:rsidP="00D86972">
      <w:pPr>
        <w:spacing w:after="0" w:line="240" w:lineRule="auto"/>
        <w:jc w:val="center"/>
        <w:rPr>
          <w:rFonts w:ascii="Times New Roman" w:hAnsi="Times New Roman" w:cs="Times New Roman"/>
          <w:sz w:val="20"/>
          <w:szCs w:val="16"/>
        </w:rPr>
      </w:pPr>
      <w:r w:rsidRPr="001B510C">
        <w:rPr>
          <w:rFonts w:ascii="Times New Roman" w:hAnsi="Times New Roman" w:cs="Times New Roman"/>
          <w:sz w:val="20"/>
          <w:szCs w:val="16"/>
        </w:rPr>
        <w:t>Fuente: Subdirección del Recurso Hídrico y del Suelo - SDA</w:t>
      </w:r>
    </w:p>
    <w:p w14:paraId="1013E91E" w14:textId="77777777" w:rsidR="00062C86" w:rsidRPr="00062C86" w:rsidRDefault="00062C86" w:rsidP="00062C86">
      <w:pPr>
        <w:pStyle w:val="Default"/>
        <w:jc w:val="both"/>
        <w:rPr>
          <w:b/>
          <w:bCs/>
          <w:sz w:val="22"/>
          <w:szCs w:val="22"/>
          <w:highlight w:val="cyan"/>
        </w:rPr>
      </w:pPr>
    </w:p>
    <w:p w14:paraId="66E2D44D" w14:textId="77777777" w:rsidR="00062C86" w:rsidRPr="001B510C" w:rsidRDefault="00062C86" w:rsidP="00062C86">
      <w:pPr>
        <w:pStyle w:val="Default"/>
        <w:jc w:val="both"/>
        <w:rPr>
          <w:b/>
          <w:bCs/>
          <w:sz w:val="22"/>
          <w:szCs w:val="22"/>
        </w:rPr>
      </w:pPr>
    </w:p>
    <w:p w14:paraId="26F774DA" w14:textId="77777777" w:rsidR="00062C86" w:rsidRPr="001B510C" w:rsidRDefault="00062C86" w:rsidP="00271A1D">
      <w:pPr>
        <w:pStyle w:val="Default"/>
        <w:numPr>
          <w:ilvl w:val="0"/>
          <w:numId w:val="16"/>
        </w:numPr>
        <w:jc w:val="both"/>
        <w:rPr>
          <w:rFonts w:ascii="Times New Roman" w:hAnsi="Times New Roman" w:cs="Times New Roman"/>
          <w:b/>
          <w:bCs/>
          <w:sz w:val="28"/>
          <w:szCs w:val="22"/>
        </w:rPr>
      </w:pPr>
      <w:r w:rsidRPr="001B510C">
        <w:rPr>
          <w:rFonts w:ascii="Times New Roman" w:hAnsi="Times New Roman" w:cs="Times New Roman"/>
          <w:b/>
          <w:bCs/>
          <w:sz w:val="28"/>
          <w:szCs w:val="22"/>
        </w:rPr>
        <w:t xml:space="preserve">Salitre </w:t>
      </w:r>
    </w:p>
    <w:p w14:paraId="669E0BE7" w14:textId="77777777" w:rsidR="00447BDB" w:rsidRPr="00C22866" w:rsidRDefault="00447BDB" w:rsidP="00062C86">
      <w:pPr>
        <w:pStyle w:val="Default"/>
        <w:jc w:val="both"/>
        <w:rPr>
          <w:rFonts w:ascii="Times New Roman" w:hAnsi="Times New Roman" w:cs="Times New Roman"/>
          <w:szCs w:val="22"/>
          <w:highlight w:val="cyan"/>
        </w:rPr>
      </w:pPr>
    </w:p>
    <w:p w14:paraId="7E4A91BA" w14:textId="17AFD0A3" w:rsidR="00062C86" w:rsidRPr="001B510C" w:rsidRDefault="00062C86" w:rsidP="00062C86">
      <w:pPr>
        <w:pStyle w:val="Default"/>
        <w:jc w:val="both"/>
        <w:rPr>
          <w:rFonts w:ascii="Times New Roman" w:hAnsi="Times New Roman" w:cs="Times New Roman"/>
        </w:rPr>
      </w:pPr>
      <w:r w:rsidRPr="001B510C">
        <w:rPr>
          <w:rFonts w:ascii="Times New Roman" w:hAnsi="Times New Roman" w:cs="Times New Roman"/>
        </w:rPr>
        <w:t xml:space="preserve">Para los puntos de monitoreo Calle 53 y Salitre Alameda localizadas en la cuenca del río Salitre, se desarrollaron 18 monitoreos, mientras que para los demás punto de control de la calidad del agua se ejecutaron 6 monitoreos obteniéndose así un total 840 datos de los determinantes de calidad del agua evaluados. Comparando el WQI de este período (2015-2016) con el valor obtenido para el 2014-2015, la calidad de este tramo tuvo un incremento del 17 %, dado que un porcentaje significativo de los determinantes incumplió los OC establecidos para el presente tramo durante 2014-2015. </w:t>
      </w:r>
    </w:p>
    <w:p w14:paraId="0DC5982A" w14:textId="77777777" w:rsidR="00062C86" w:rsidRPr="001B510C" w:rsidRDefault="00062C86" w:rsidP="00062C86">
      <w:pPr>
        <w:pStyle w:val="Default"/>
        <w:jc w:val="both"/>
        <w:rPr>
          <w:rFonts w:ascii="Times New Roman" w:hAnsi="Times New Roman" w:cs="Times New Roman"/>
        </w:rPr>
      </w:pPr>
    </w:p>
    <w:p w14:paraId="706B4604" w14:textId="77777777" w:rsidR="00062C86" w:rsidRPr="001B510C" w:rsidRDefault="00062C86" w:rsidP="00062C86">
      <w:pPr>
        <w:pStyle w:val="Default"/>
        <w:jc w:val="both"/>
        <w:rPr>
          <w:rFonts w:ascii="Times New Roman" w:hAnsi="Times New Roman" w:cs="Times New Roman"/>
        </w:rPr>
      </w:pPr>
      <w:r w:rsidRPr="001B510C">
        <w:rPr>
          <w:rFonts w:ascii="Times New Roman" w:hAnsi="Times New Roman" w:cs="Times New Roman"/>
        </w:rPr>
        <w:t>Del tramo II del río Salitre, se obtuvo un total de 214 datos, y cuya evaluación de los diez determinantes de calidad del agua arrojó cumplimiento de los OC durante todas las jornadas de monitoreo de la calidad del agua ejecutadas en el segundo semestre de 2015. La calidad de agua de este tramo fue [Excelente], y el valor del WQI incremento un 12 % con respecto a la evaluación realizada en el período 2014-2015 cuya clasificación fue [Buena]. Este tramo a lo largo de los año ha mejorado su calidad del agua, debido a las obras de rehabilitación de las estructuras de alivio culminadas en el año 2012, generando así un incremento superior al 100 % en el índice de calidad WQI (2012-2013 = 46 vs 2015-2016 = 100) pasando de [Marginal] a [Excelente].</w:t>
      </w:r>
    </w:p>
    <w:p w14:paraId="7031F28F" w14:textId="77777777" w:rsidR="00447BDB" w:rsidRPr="001B510C" w:rsidRDefault="00447BDB" w:rsidP="00062C86">
      <w:pPr>
        <w:pStyle w:val="Default"/>
        <w:jc w:val="both"/>
        <w:rPr>
          <w:rFonts w:ascii="Times New Roman" w:hAnsi="Times New Roman" w:cs="Times New Roman"/>
        </w:rPr>
      </w:pPr>
    </w:p>
    <w:p w14:paraId="5E6A0196" w14:textId="662D4E52" w:rsidR="00062C86" w:rsidRPr="001B510C" w:rsidRDefault="00062C86" w:rsidP="00894E1A">
      <w:pPr>
        <w:pStyle w:val="Default"/>
        <w:jc w:val="both"/>
        <w:rPr>
          <w:rFonts w:ascii="Times New Roman" w:hAnsi="Times New Roman" w:cs="Times New Roman"/>
        </w:rPr>
      </w:pPr>
      <w:r w:rsidRPr="001B510C">
        <w:rPr>
          <w:rFonts w:ascii="Times New Roman" w:hAnsi="Times New Roman" w:cs="Times New Roman"/>
        </w:rPr>
        <w:t xml:space="preserve">Para el tramo III del río Salitre del WQI la calidad del agua en este tramo fue [Marginal], manteniendo la clasificación reportada para el periodo 2014-2015; sin embargo, se incrementó en dos unidades el valor de este indicador con respecto al 2014- 2015. A diferencia de los tramos I y II, en el tramo III el alto porcentaje de datos Coliformes fecales </w:t>
      </w:r>
      <w:r w:rsidR="005B747B" w:rsidRPr="001B510C">
        <w:rPr>
          <w:rFonts w:ascii="Times New Roman" w:hAnsi="Times New Roman" w:cs="Times New Roman"/>
        </w:rPr>
        <w:t xml:space="preserve"> </w:t>
      </w:r>
      <w:r w:rsidRPr="001B510C">
        <w:rPr>
          <w:rFonts w:ascii="Times New Roman" w:hAnsi="Times New Roman" w:cs="Times New Roman"/>
        </w:rPr>
        <w:t>que excedió el objetivo muestran la afectación de las descargas de aguas residuales domésticas provenientes de las estructuras de alivio del sistema de alcantarillado combinado localizadas en este tramo del río.</w:t>
      </w:r>
    </w:p>
    <w:p w14:paraId="23CBB455" w14:textId="77777777" w:rsidR="00062C86" w:rsidRPr="001B510C" w:rsidRDefault="00062C86" w:rsidP="00894E1A">
      <w:pPr>
        <w:pStyle w:val="Default"/>
        <w:jc w:val="both"/>
        <w:rPr>
          <w:rFonts w:ascii="Times New Roman" w:hAnsi="Times New Roman" w:cs="Times New Roman"/>
        </w:rPr>
      </w:pPr>
    </w:p>
    <w:p w14:paraId="081CEAA4" w14:textId="6DE07B2B" w:rsidR="001B510C" w:rsidRPr="00327E5B" w:rsidRDefault="00327E5B" w:rsidP="00327E5B">
      <w:pPr>
        <w:pStyle w:val="Descripcin"/>
        <w:jc w:val="center"/>
        <w:rPr>
          <w:rFonts w:ascii="Times New Roman" w:hAnsi="Times New Roman" w:cs="Times New Roman"/>
          <w:color w:val="auto"/>
          <w:sz w:val="22"/>
          <w:szCs w:val="22"/>
          <w:highlight w:val="cyan"/>
        </w:rPr>
      </w:pPr>
      <w:bookmarkStart w:id="31" w:name="_Toc473627513"/>
      <w:r w:rsidRPr="00327E5B">
        <w:rPr>
          <w:rFonts w:ascii="Times New Roman" w:hAnsi="Times New Roman" w:cs="Times New Roman"/>
          <w:color w:val="auto"/>
          <w:sz w:val="22"/>
          <w:szCs w:val="22"/>
        </w:rPr>
        <w:t xml:space="preserve">Mapa </w:t>
      </w:r>
      <w:r w:rsidRPr="00327E5B">
        <w:rPr>
          <w:rFonts w:ascii="Times New Roman" w:hAnsi="Times New Roman" w:cs="Times New Roman"/>
          <w:color w:val="auto"/>
          <w:sz w:val="22"/>
          <w:szCs w:val="22"/>
        </w:rPr>
        <w:fldChar w:fldCharType="begin"/>
      </w:r>
      <w:r w:rsidRPr="00327E5B">
        <w:rPr>
          <w:rFonts w:ascii="Times New Roman" w:hAnsi="Times New Roman" w:cs="Times New Roman"/>
          <w:color w:val="auto"/>
          <w:sz w:val="22"/>
          <w:szCs w:val="22"/>
        </w:rPr>
        <w:instrText xml:space="preserve"> SEQ Mapa \* ARABIC </w:instrText>
      </w:r>
      <w:r w:rsidRPr="00327E5B">
        <w:rPr>
          <w:rFonts w:ascii="Times New Roman" w:hAnsi="Times New Roman" w:cs="Times New Roman"/>
          <w:color w:val="auto"/>
          <w:sz w:val="22"/>
          <w:szCs w:val="22"/>
        </w:rPr>
        <w:fldChar w:fldCharType="separate"/>
      </w:r>
      <w:r w:rsidR="00B90C82">
        <w:rPr>
          <w:rFonts w:ascii="Times New Roman" w:hAnsi="Times New Roman" w:cs="Times New Roman"/>
          <w:noProof/>
          <w:color w:val="auto"/>
          <w:sz w:val="22"/>
          <w:szCs w:val="22"/>
        </w:rPr>
        <w:t>2</w:t>
      </w:r>
      <w:r w:rsidRPr="00327E5B">
        <w:rPr>
          <w:rFonts w:ascii="Times New Roman" w:hAnsi="Times New Roman" w:cs="Times New Roman"/>
          <w:color w:val="auto"/>
          <w:sz w:val="22"/>
          <w:szCs w:val="22"/>
        </w:rPr>
        <w:fldChar w:fldCharType="end"/>
      </w:r>
      <w:r w:rsidR="001B510C" w:rsidRPr="00327E5B">
        <w:rPr>
          <w:rFonts w:ascii="Times New Roman" w:hAnsi="Times New Roman" w:cs="Times New Roman"/>
          <w:color w:val="auto"/>
          <w:sz w:val="22"/>
          <w:szCs w:val="22"/>
        </w:rPr>
        <w:t>: Resultados del indicador WQI 2015-2016  Cuenca Salitre Torca</w:t>
      </w:r>
      <w:bookmarkEnd w:id="31"/>
    </w:p>
    <w:p w14:paraId="54ADA25F" w14:textId="55BB5FFE" w:rsidR="00062C86" w:rsidRPr="00062C86" w:rsidRDefault="000110C2" w:rsidP="001B510C">
      <w:pPr>
        <w:pStyle w:val="Default"/>
        <w:jc w:val="center"/>
        <w:rPr>
          <w:b/>
          <w:bCs/>
          <w:sz w:val="22"/>
          <w:szCs w:val="22"/>
          <w:highlight w:val="cyan"/>
        </w:rPr>
      </w:pPr>
      <w:r>
        <w:rPr>
          <w:b/>
          <w:bCs/>
          <w:noProof/>
          <w:sz w:val="22"/>
          <w:szCs w:val="22"/>
          <w:lang w:val="es-CO" w:eastAsia="es-CO"/>
        </w:rPr>
        <w:drawing>
          <wp:inline distT="0" distB="0" distL="0" distR="0" wp14:anchorId="105E84CB" wp14:editId="0651E47D">
            <wp:extent cx="4305300" cy="3218501"/>
            <wp:effectExtent l="0" t="0" r="0" b="127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9905DFD.tmp"/>
                    <pic:cNvPicPr/>
                  </pic:nvPicPr>
                  <pic:blipFill>
                    <a:blip r:embed="rId42">
                      <a:extLst>
                        <a:ext uri="{28A0092B-C50C-407E-A947-70E740481C1C}">
                          <a14:useLocalDpi xmlns:a14="http://schemas.microsoft.com/office/drawing/2010/main" val="0"/>
                        </a:ext>
                      </a:extLst>
                    </a:blip>
                    <a:stretch>
                      <a:fillRect/>
                    </a:stretch>
                  </pic:blipFill>
                  <pic:spPr>
                    <a:xfrm>
                      <a:off x="0" y="0"/>
                      <a:ext cx="4314175" cy="3225136"/>
                    </a:xfrm>
                    <a:prstGeom prst="rect">
                      <a:avLst/>
                    </a:prstGeom>
                  </pic:spPr>
                </pic:pic>
              </a:graphicData>
            </a:graphic>
          </wp:inline>
        </w:drawing>
      </w:r>
    </w:p>
    <w:p w14:paraId="235F14FD" w14:textId="77777777" w:rsidR="001B510C" w:rsidRPr="001B510C" w:rsidRDefault="001B510C" w:rsidP="001B510C">
      <w:pPr>
        <w:spacing w:after="0" w:line="240" w:lineRule="auto"/>
        <w:jc w:val="center"/>
        <w:rPr>
          <w:rFonts w:ascii="Times New Roman" w:hAnsi="Times New Roman" w:cs="Times New Roman"/>
          <w:sz w:val="20"/>
          <w:szCs w:val="16"/>
        </w:rPr>
      </w:pPr>
      <w:r w:rsidRPr="001B510C">
        <w:rPr>
          <w:rFonts w:ascii="Times New Roman" w:hAnsi="Times New Roman" w:cs="Times New Roman"/>
          <w:sz w:val="20"/>
          <w:szCs w:val="16"/>
        </w:rPr>
        <w:t>Fuente: Subdirección del Recurso Hídrico y del Suelo - SDA</w:t>
      </w:r>
    </w:p>
    <w:p w14:paraId="243AEEDB" w14:textId="77777777" w:rsidR="00062C86" w:rsidRPr="00062C86" w:rsidRDefault="00062C86" w:rsidP="00062C86">
      <w:pPr>
        <w:pStyle w:val="Default"/>
        <w:jc w:val="both"/>
        <w:rPr>
          <w:b/>
          <w:bCs/>
          <w:sz w:val="22"/>
          <w:szCs w:val="22"/>
          <w:highlight w:val="cyan"/>
        </w:rPr>
      </w:pPr>
    </w:p>
    <w:p w14:paraId="03EA00F5" w14:textId="77777777" w:rsidR="00062C86" w:rsidRDefault="00062C86" w:rsidP="00062C86">
      <w:pPr>
        <w:pStyle w:val="Default"/>
        <w:jc w:val="both"/>
        <w:rPr>
          <w:b/>
          <w:bCs/>
          <w:sz w:val="22"/>
          <w:szCs w:val="22"/>
          <w:highlight w:val="cyan"/>
        </w:rPr>
      </w:pPr>
    </w:p>
    <w:p w14:paraId="582AE0CB" w14:textId="77777777" w:rsidR="001B510C" w:rsidRDefault="001B510C" w:rsidP="00062C86">
      <w:pPr>
        <w:pStyle w:val="Default"/>
        <w:jc w:val="both"/>
        <w:rPr>
          <w:b/>
          <w:bCs/>
          <w:sz w:val="22"/>
          <w:szCs w:val="22"/>
          <w:highlight w:val="cyan"/>
        </w:rPr>
      </w:pPr>
    </w:p>
    <w:p w14:paraId="26696C71" w14:textId="049366B6" w:rsidR="001B510C" w:rsidRPr="001B510C" w:rsidRDefault="001B510C" w:rsidP="001B510C">
      <w:pPr>
        <w:suppressAutoHyphens w:val="0"/>
        <w:autoSpaceDE w:val="0"/>
        <w:autoSpaceDN w:val="0"/>
        <w:adjustRightInd w:val="0"/>
        <w:spacing w:after="0" w:line="240" w:lineRule="auto"/>
        <w:jc w:val="both"/>
        <w:rPr>
          <w:rFonts w:ascii="Times New Roman" w:hAnsi="Times New Roman" w:cs="Times New Roman"/>
          <w:sz w:val="24"/>
          <w:szCs w:val="24"/>
        </w:rPr>
      </w:pPr>
      <w:r w:rsidRPr="001B510C">
        <w:rPr>
          <w:rFonts w:ascii="Times New Roman" w:eastAsia="Times New Roman" w:hAnsi="Times New Roman" w:cs="Times New Roman"/>
          <w:color w:val="000000"/>
          <w:sz w:val="24"/>
          <w:szCs w:val="24"/>
          <w:lang w:val="es-ES" w:eastAsia="es-ES"/>
        </w:rPr>
        <w:t>Comparando el WQI de este período (2015-2016) con el valor obtenido para el 2014-2015,</w:t>
      </w:r>
      <w:r>
        <w:rPr>
          <w:rFonts w:ascii="Times New Roman" w:eastAsia="Times New Roman" w:hAnsi="Times New Roman" w:cs="Times New Roman"/>
          <w:color w:val="000000"/>
          <w:sz w:val="24"/>
          <w:szCs w:val="24"/>
          <w:lang w:val="es-ES" w:eastAsia="es-ES"/>
        </w:rPr>
        <w:t xml:space="preserve"> </w:t>
      </w:r>
      <w:r w:rsidRPr="001B510C">
        <w:rPr>
          <w:rFonts w:ascii="Times New Roman" w:eastAsia="Times New Roman" w:hAnsi="Times New Roman" w:cs="Times New Roman"/>
          <w:color w:val="000000"/>
          <w:sz w:val="24"/>
          <w:szCs w:val="24"/>
          <w:lang w:val="es-ES" w:eastAsia="es-ES"/>
        </w:rPr>
        <w:t xml:space="preserve">la calidad de este tramo tuvo un incremento del 17 %, dado que un porcentaje significativo de los determinantes incumplió los OC establecidos para el presente tramo </w:t>
      </w:r>
      <w:r w:rsidRPr="001B510C">
        <w:rPr>
          <w:rFonts w:ascii="Times New Roman" w:eastAsia="Times New Roman" w:hAnsi="Times New Roman" w:cs="Times New Roman"/>
          <w:sz w:val="24"/>
          <w:szCs w:val="24"/>
          <w:lang w:val="es-ES" w:eastAsia="es-ES"/>
        </w:rPr>
        <w:t>durante 2014-2015.</w:t>
      </w:r>
    </w:p>
    <w:p w14:paraId="3571EA97" w14:textId="77777777" w:rsidR="001B510C" w:rsidRPr="001B510C" w:rsidRDefault="001B510C" w:rsidP="001B510C">
      <w:pPr>
        <w:pStyle w:val="Default"/>
        <w:jc w:val="both"/>
        <w:rPr>
          <w:rFonts w:ascii="Times New Roman" w:hAnsi="Times New Roman" w:cs="Times New Roman"/>
          <w:b/>
          <w:bCs/>
        </w:rPr>
      </w:pPr>
    </w:p>
    <w:p w14:paraId="6E417DE4" w14:textId="77777777" w:rsidR="001B510C" w:rsidRPr="00894E1A" w:rsidRDefault="001B510C" w:rsidP="001B510C">
      <w:pPr>
        <w:suppressAutoHyphens w:val="0"/>
        <w:autoSpaceDE w:val="0"/>
        <w:autoSpaceDN w:val="0"/>
        <w:adjustRightInd w:val="0"/>
        <w:spacing w:after="0" w:line="240" w:lineRule="auto"/>
        <w:jc w:val="both"/>
        <w:rPr>
          <w:rFonts w:ascii="Times New Roman" w:hAnsi="Times New Roman" w:cs="Times New Roman"/>
          <w:sz w:val="24"/>
          <w:highlight w:val="green"/>
        </w:rPr>
      </w:pPr>
      <w:r w:rsidRPr="001B510C">
        <w:rPr>
          <w:rFonts w:ascii="Times New Roman" w:eastAsia="Times New Roman" w:hAnsi="Times New Roman" w:cs="Times New Roman"/>
          <w:color w:val="000000"/>
          <w:sz w:val="24"/>
          <w:szCs w:val="24"/>
          <w:lang w:val="es-ES" w:eastAsia="es-ES"/>
        </w:rPr>
        <w:t xml:space="preserve">A continuación se presenta el mapa del indicador WQI para los tramos del río Salitre durante el periodo 2015-2016 (Mapa XXX). Allí se evidencia la mejora de calidad del agua en los tramos I y II del río durante este periodo, y la </w:t>
      </w:r>
      <w:r w:rsidRPr="001B510C">
        <w:rPr>
          <w:rFonts w:ascii="Times New Roman" w:eastAsia="Times New Roman" w:hAnsi="Times New Roman" w:cs="Times New Roman"/>
          <w:sz w:val="24"/>
          <w:szCs w:val="24"/>
          <w:lang w:val="es-ES" w:eastAsia="es-ES"/>
        </w:rPr>
        <w:t>constante baja calidad del recurso hídrico en los tramos III y IV.</w:t>
      </w:r>
    </w:p>
    <w:p w14:paraId="7FFEBFE2" w14:textId="77777777" w:rsidR="001B510C" w:rsidRDefault="001B510C" w:rsidP="00062C86">
      <w:pPr>
        <w:pStyle w:val="Default"/>
        <w:jc w:val="both"/>
        <w:rPr>
          <w:b/>
          <w:bCs/>
          <w:sz w:val="22"/>
          <w:szCs w:val="22"/>
          <w:highlight w:val="cyan"/>
        </w:rPr>
      </w:pPr>
    </w:p>
    <w:p w14:paraId="43336FBA" w14:textId="77777777" w:rsidR="00062C86" w:rsidRPr="001B510C" w:rsidRDefault="00062C86" w:rsidP="00271A1D">
      <w:pPr>
        <w:pStyle w:val="Default"/>
        <w:numPr>
          <w:ilvl w:val="0"/>
          <w:numId w:val="16"/>
        </w:numPr>
        <w:jc w:val="both"/>
        <w:rPr>
          <w:rFonts w:ascii="Times New Roman" w:hAnsi="Times New Roman" w:cs="Times New Roman"/>
          <w:b/>
          <w:bCs/>
          <w:sz w:val="28"/>
          <w:szCs w:val="22"/>
        </w:rPr>
      </w:pPr>
      <w:r w:rsidRPr="001B510C">
        <w:rPr>
          <w:rFonts w:ascii="Times New Roman" w:hAnsi="Times New Roman" w:cs="Times New Roman"/>
          <w:b/>
          <w:bCs/>
          <w:sz w:val="28"/>
          <w:szCs w:val="22"/>
        </w:rPr>
        <w:t xml:space="preserve">Fucha </w:t>
      </w:r>
    </w:p>
    <w:p w14:paraId="62E8F365" w14:textId="77777777" w:rsidR="005B747B" w:rsidRPr="00062C86" w:rsidRDefault="005B747B" w:rsidP="00062C86">
      <w:pPr>
        <w:pStyle w:val="Default"/>
        <w:jc w:val="both"/>
        <w:rPr>
          <w:sz w:val="22"/>
          <w:szCs w:val="22"/>
          <w:highlight w:val="cyan"/>
        </w:rPr>
      </w:pPr>
    </w:p>
    <w:p w14:paraId="2751F94E" w14:textId="04BEBA97" w:rsidR="00062C86" w:rsidRPr="001B510C" w:rsidRDefault="00062C86" w:rsidP="00062C86">
      <w:pPr>
        <w:pStyle w:val="Default"/>
        <w:jc w:val="both"/>
        <w:rPr>
          <w:rFonts w:ascii="Times New Roman" w:hAnsi="Times New Roman" w:cs="Times New Roman"/>
          <w:szCs w:val="22"/>
        </w:rPr>
      </w:pPr>
      <w:r w:rsidRPr="001B510C">
        <w:rPr>
          <w:rFonts w:ascii="Times New Roman" w:hAnsi="Times New Roman" w:cs="Times New Roman"/>
          <w:szCs w:val="22"/>
        </w:rPr>
        <w:t>El río Fucha está conformado por ocho puntos de monitoreo, En el tramo I el valor del WQI en este tramo es de 82 [Buena], que fue inferior en un 12.7 % al valor reportado en el periodo 2014-2015.</w:t>
      </w:r>
    </w:p>
    <w:p w14:paraId="0ED5EACC" w14:textId="77777777" w:rsidR="00062C86" w:rsidRPr="001B510C" w:rsidRDefault="00062C86" w:rsidP="00062C86">
      <w:pPr>
        <w:pStyle w:val="Default"/>
        <w:jc w:val="both"/>
        <w:rPr>
          <w:rFonts w:ascii="Times New Roman" w:hAnsi="Times New Roman" w:cs="Times New Roman"/>
          <w:szCs w:val="22"/>
        </w:rPr>
      </w:pPr>
    </w:p>
    <w:p w14:paraId="3F9D5632" w14:textId="77777777" w:rsidR="00062C86" w:rsidRPr="001B510C" w:rsidRDefault="00062C86" w:rsidP="00062C86">
      <w:pPr>
        <w:pStyle w:val="Default"/>
        <w:jc w:val="both"/>
        <w:rPr>
          <w:rFonts w:ascii="Times New Roman" w:hAnsi="Times New Roman" w:cs="Times New Roman"/>
          <w:szCs w:val="22"/>
        </w:rPr>
      </w:pPr>
      <w:r w:rsidRPr="001B510C">
        <w:rPr>
          <w:rFonts w:ascii="Times New Roman" w:hAnsi="Times New Roman" w:cs="Times New Roman"/>
          <w:szCs w:val="22"/>
        </w:rPr>
        <w:t>En el tramo II la calidad de agua de este tramo sea clasificada como [Pobre]. Es importante resaltar que nueve parámetros incumplieron con los objetivos de calidad de este tramo.</w:t>
      </w:r>
    </w:p>
    <w:p w14:paraId="12009DF3" w14:textId="77777777" w:rsidR="00062C86" w:rsidRPr="001B510C" w:rsidRDefault="00062C86" w:rsidP="00062C86">
      <w:pPr>
        <w:pStyle w:val="Default"/>
        <w:jc w:val="both"/>
        <w:rPr>
          <w:rFonts w:ascii="Times New Roman" w:hAnsi="Times New Roman" w:cs="Times New Roman"/>
          <w:szCs w:val="22"/>
        </w:rPr>
      </w:pPr>
    </w:p>
    <w:p w14:paraId="31CD271D" w14:textId="07A3AB8C" w:rsidR="00062C86" w:rsidRPr="00327E5B" w:rsidRDefault="00327E5B" w:rsidP="00327E5B">
      <w:pPr>
        <w:pStyle w:val="Descripcin"/>
        <w:jc w:val="center"/>
        <w:rPr>
          <w:rFonts w:ascii="Times New Roman" w:hAnsi="Times New Roman" w:cs="Times New Roman"/>
          <w:b w:val="0"/>
          <w:color w:val="auto"/>
          <w:sz w:val="22"/>
          <w:szCs w:val="22"/>
        </w:rPr>
      </w:pPr>
      <w:bookmarkStart w:id="32" w:name="_Toc473627514"/>
      <w:r w:rsidRPr="00327E5B">
        <w:rPr>
          <w:rFonts w:ascii="Times New Roman" w:hAnsi="Times New Roman" w:cs="Times New Roman"/>
          <w:color w:val="auto"/>
          <w:sz w:val="22"/>
          <w:szCs w:val="22"/>
        </w:rPr>
        <w:t xml:space="preserve">Mapa </w:t>
      </w:r>
      <w:r w:rsidRPr="00327E5B">
        <w:rPr>
          <w:rFonts w:ascii="Times New Roman" w:hAnsi="Times New Roman" w:cs="Times New Roman"/>
          <w:color w:val="auto"/>
          <w:sz w:val="22"/>
          <w:szCs w:val="22"/>
        </w:rPr>
        <w:fldChar w:fldCharType="begin"/>
      </w:r>
      <w:r w:rsidRPr="00327E5B">
        <w:rPr>
          <w:rFonts w:ascii="Times New Roman" w:hAnsi="Times New Roman" w:cs="Times New Roman"/>
          <w:color w:val="auto"/>
          <w:sz w:val="22"/>
          <w:szCs w:val="22"/>
        </w:rPr>
        <w:instrText xml:space="preserve"> SEQ Mapa \* ARABIC </w:instrText>
      </w:r>
      <w:r w:rsidRPr="00327E5B">
        <w:rPr>
          <w:rFonts w:ascii="Times New Roman" w:hAnsi="Times New Roman" w:cs="Times New Roman"/>
          <w:color w:val="auto"/>
          <w:sz w:val="22"/>
          <w:szCs w:val="22"/>
        </w:rPr>
        <w:fldChar w:fldCharType="separate"/>
      </w:r>
      <w:r w:rsidR="00B90C82">
        <w:rPr>
          <w:rFonts w:ascii="Times New Roman" w:hAnsi="Times New Roman" w:cs="Times New Roman"/>
          <w:noProof/>
          <w:color w:val="auto"/>
          <w:sz w:val="22"/>
          <w:szCs w:val="22"/>
        </w:rPr>
        <w:t>3</w:t>
      </w:r>
      <w:r w:rsidRPr="00327E5B">
        <w:rPr>
          <w:rFonts w:ascii="Times New Roman" w:hAnsi="Times New Roman" w:cs="Times New Roman"/>
          <w:color w:val="auto"/>
          <w:sz w:val="22"/>
          <w:szCs w:val="22"/>
        </w:rPr>
        <w:fldChar w:fldCharType="end"/>
      </w:r>
      <w:r w:rsidR="005B747B" w:rsidRPr="00327E5B">
        <w:rPr>
          <w:rFonts w:ascii="Times New Roman" w:hAnsi="Times New Roman" w:cs="Times New Roman"/>
          <w:b w:val="0"/>
          <w:color w:val="auto"/>
          <w:sz w:val="22"/>
          <w:szCs w:val="22"/>
        </w:rPr>
        <w:t xml:space="preserve">: </w:t>
      </w:r>
      <w:r w:rsidR="005B747B" w:rsidRPr="00327E5B">
        <w:rPr>
          <w:rFonts w:ascii="Times New Roman" w:hAnsi="Times New Roman" w:cs="Times New Roman"/>
          <w:color w:val="auto"/>
          <w:sz w:val="22"/>
          <w:szCs w:val="22"/>
        </w:rPr>
        <w:t xml:space="preserve">Resultados del indicador </w:t>
      </w:r>
      <w:r w:rsidR="00D86972" w:rsidRPr="00327E5B">
        <w:rPr>
          <w:rFonts w:ascii="Times New Roman" w:hAnsi="Times New Roman" w:cs="Times New Roman"/>
          <w:color w:val="auto"/>
          <w:sz w:val="22"/>
          <w:szCs w:val="22"/>
        </w:rPr>
        <w:t>WQI</w:t>
      </w:r>
      <w:r w:rsidR="005B747B" w:rsidRPr="00327E5B">
        <w:rPr>
          <w:rFonts w:ascii="Times New Roman" w:hAnsi="Times New Roman" w:cs="Times New Roman"/>
          <w:color w:val="auto"/>
          <w:sz w:val="22"/>
          <w:szCs w:val="22"/>
        </w:rPr>
        <w:t xml:space="preserve"> 201</w:t>
      </w:r>
      <w:r w:rsidR="00D86972" w:rsidRPr="00327E5B">
        <w:rPr>
          <w:rFonts w:ascii="Times New Roman" w:hAnsi="Times New Roman" w:cs="Times New Roman"/>
          <w:color w:val="auto"/>
          <w:sz w:val="22"/>
          <w:szCs w:val="22"/>
        </w:rPr>
        <w:t>5</w:t>
      </w:r>
      <w:r w:rsidR="005B747B" w:rsidRPr="00327E5B">
        <w:rPr>
          <w:rFonts w:ascii="Times New Roman" w:hAnsi="Times New Roman" w:cs="Times New Roman"/>
          <w:color w:val="auto"/>
          <w:sz w:val="22"/>
          <w:szCs w:val="22"/>
        </w:rPr>
        <w:t>-201</w:t>
      </w:r>
      <w:r w:rsidR="00D86972" w:rsidRPr="00327E5B">
        <w:rPr>
          <w:rFonts w:ascii="Times New Roman" w:hAnsi="Times New Roman" w:cs="Times New Roman"/>
          <w:color w:val="auto"/>
          <w:sz w:val="22"/>
          <w:szCs w:val="22"/>
        </w:rPr>
        <w:t>6 Cuenca Fucha</w:t>
      </w:r>
      <w:bookmarkEnd w:id="32"/>
    </w:p>
    <w:p w14:paraId="134AD360" w14:textId="5193B3E8" w:rsidR="00D86972" w:rsidRPr="00062C86" w:rsidRDefault="00D86972" w:rsidP="001B510C">
      <w:pPr>
        <w:pStyle w:val="Default"/>
        <w:jc w:val="center"/>
        <w:rPr>
          <w:sz w:val="22"/>
          <w:szCs w:val="22"/>
          <w:highlight w:val="cyan"/>
        </w:rPr>
      </w:pPr>
      <w:r>
        <w:rPr>
          <w:noProof/>
          <w:sz w:val="22"/>
          <w:szCs w:val="22"/>
          <w:lang w:val="es-CO" w:eastAsia="es-CO"/>
        </w:rPr>
        <w:drawing>
          <wp:inline distT="0" distB="0" distL="0" distR="0" wp14:anchorId="2A69AABE" wp14:editId="6363D9AE">
            <wp:extent cx="4205958" cy="3190875"/>
            <wp:effectExtent l="0" t="0" r="444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99040AE.tmp"/>
                    <pic:cNvPicPr/>
                  </pic:nvPicPr>
                  <pic:blipFill>
                    <a:blip r:embed="rId43">
                      <a:extLst>
                        <a:ext uri="{28A0092B-C50C-407E-A947-70E740481C1C}">
                          <a14:useLocalDpi xmlns:a14="http://schemas.microsoft.com/office/drawing/2010/main" val="0"/>
                        </a:ext>
                      </a:extLst>
                    </a:blip>
                    <a:stretch>
                      <a:fillRect/>
                    </a:stretch>
                  </pic:blipFill>
                  <pic:spPr>
                    <a:xfrm>
                      <a:off x="0" y="0"/>
                      <a:ext cx="4211712" cy="3195241"/>
                    </a:xfrm>
                    <a:prstGeom prst="rect">
                      <a:avLst/>
                    </a:prstGeom>
                  </pic:spPr>
                </pic:pic>
              </a:graphicData>
            </a:graphic>
          </wp:inline>
        </w:drawing>
      </w:r>
    </w:p>
    <w:p w14:paraId="68C78EF0" w14:textId="77777777" w:rsidR="001B510C" w:rsidRPr="001B510C" w:rsidRDefault="001B510C" w:rsidP="001B510C">
      <w:pPr>
        <w:spacing w:after="0" w:line="240" w:lineRule="auto"/>
        <w:jc w:val="center"/>
        <w:rPr>
          <w:rFonts w:ascii="Times New Roman" w:hAnsi="Times New Roman" w:cs="Times New Roman"/>
          <w:sz w:val="20"/>
          <w:szCs w:val="16"/>
        </w:rPr>
      </w:pPr>
      <w:r w:rsidRPr="001B510C">
        <w:rPr>
          <w:rFonts w:ascii="Times New Roman" w:hAnsi="Times New Roman" w:cs="Times New Roman"/>
          <w:sz w:val="20"/>
          <w:szCs w:val="16"/>
        </w:rPr>
        <w:t>Fuente: Subdirección del Recurso Hídrico y del Suelo - SDA</w:t>
      </w:r>
    </w:p>
    <w:p w14:paraId="261B03C2" w14:textId="77777777" w:rsidR="00062C86" w:rsidRDefault="00062C86" w:rsidP="00062C86">
      <w:pPr>
        <w:pStyle w:val="Default"/>
        <w:jc w:val="both"/>
        <w:rPr>
          <w:b/>
          <w:bCs/>
          <w:color w:val="auto"/>
          <w:sz w:val="22"/>
          <w:szCs w:val="22"/>
          <w:highlight w:val="cyan"/>
        </w:rPr>
      </w:pPr>
    </w:p>
    <w:p w14:paraId="7F9D2C3E" w14:textId="77777777" w:rsidR="001B510C" w:rsidRPr="001B510C" w:rsidRDefault="001B510C" w:rsidP="001B510C">
      <w:pPr>
        <w:pStyle w:val="Default"/>
        <w:jc w:val="both"/>
        <w:rPr>
          <w:rFonts w:ascii="Times New Roman" w:hAnsi="Times New Roman" w:cs="Times New Roman"/>
          <w:szCs w:val="22"/>
        </w:rPr>
      </w:pPr>
      <w:r w:rsidRPr="001B510C">
        <w:rPr>
          <w:rFonts w:ascii="Times New Roman" w:hAnsi="Times New Roman" w:cs="Times New Roman"/>
          <w:szCs w:val="22"/>
        </w:rPr>
        <w:t xml:space="preserve">En el tramo III el valor del WQI incremento un 25.24 % con respecto al periodo 2014-2015, lo cual género que su clasificación pasara de [Pobre] a [Marginal] en periodo 2015-2016. </w:t>
      </w:r>
    </w:p>
    <w:p w14:paraId="4BB73112" w14:textId="77777777" w:rsidR="001B510C" w:rsidRPr="001B510C" w:rsidRDefault="001B510C" w:rsidP="001B510C">
      <w:pPr>
        <w:pStyle w:val="Default"/>
        <w:jc w:val="both"/>
        <w:rPr>
          <w:rFonts w:ascii="Times New Roman" w:hAnsi="Times New Roman" w:cs="Times New Roman"/>
          <w:szCs w:val="22"/>
        </w:rPr>
      </w:pPr>
    </w:p>
    <w:p w14:paraId="4DE264C4" w14:textId="77777777" w:rsidR="001B510C" w:rsidRPr="00291FB7" w:rsidRDefault="001B510C" w:rsidP="001B510C">
      <w:pPr>
        <w:pStyle w:val="Default"/>
        <w:jc w:val="both"/>
        <w:rPr>
          <w:rFonts w:ascii="Times New Roman" w:hAnsi="Times New Roman" w:cs="Times New Roman"/>
          <w:szCs w:val="22"/>
          <w:highlight w:val="cyan"/>
        </w:rPr>
      </w:pPr>
      <w:r w:rsidRPr="001B510C">
        <w:rPr>
          <w:rFonts w:ascii="Times New Roman" w:hAnsi="Times New Roman" w:cs="Times New Roman"/>
          <w:szCs w:val="22"/>
        </w:rPr>
        <w:t>En el tramo IV hay tres puntos de monitoreo y  se puede observar el incremento que desde el tramo II al IV tuvo el indicador en el periodo 2015-2016 con respecto al periodo anterior, y la reducción del indicador que se presentó para el tramo I del río Fucha.</w:t>
      </w:r>
    </w:p>
    <w:p w14:paraId="5B7B074D" w14:textId="77777777" w:rsidR="001B510C" w:rsidRDefault="001B510C" w:rsidP="00062C86">
      <w:pPr>
        <w:pStyle w:val="Default"/>
        <w:jc w:val="both"/>
        <w:rPr>
          <w:b/>
          <w:bCs/>
          <w:color w:val="auto"/>
          <w:sz w:val="22"/>
          <w:szCs w:val="22"/>
          <w:highlight w:val="cyan"/>
        </w:rPr>
      </w:pPr>
    </w:p>
    <w:p w14:paraId="7748DC02" w14:textId="77777777" w:rsidR="001B510C" w:rsidRDefault="001B510C" w:rsidP="00062C86">
      <w:pPr>
        <w:pStyle w:val="Default"/>
        <w:jc w:val="both"/>
        <w:rPr>
          <w:b/>
          <w:bCs/>
          <w:color w:val="auto"/>
          <w:sz w:val="22"/>
          <w:szCs w:val="22"/>
          <w:highlight w:val="cyan"/>
        </w:rPr>
      </w:pPr>
    </w:p>
    <w:p w14:paraId="412D3D80" w14:textId="77777777" w:rsidR="001B510C" w:rsidRPr="00062C86" w:rsidRDefault="001B510C" w:rsidP="00062C86">
      <w:pPr>
        <w:pStyle w:val="Default"/>
        <w:jc w:val="both"/>
        <w:rPr>
          <w:b/>
          <w:bCs/>
          <w:color w:val="auto"/>
          <w:sz w:val="22"/>
          <w:szCs w:val="22"/>
          <w:highlight w:val="cyan"/>
        </w:rPr>
      </w:pPr>
    </w:p>
    <w:p w14:paraId="756BE27E" w14:textId="77777777" w:rsidR="00062C86" w:rsidRPr="001B510C" w:rsidRDefault="00062C86" w:rsidP="00271A1D">
      <w:pPr>
        <w:pStyle w:val="Default"/>
        <w:numPr>
          <w:ilvl w:val="0"/>
          <w:numId w:val="16"/>
        </w:numPr>
        <w:jc w:val="both"/>
        <w:rPr>
          <w:rFonts w:ascii="Times New Roman" w:hAnsi="Times New Roman" w:cs="Times New Roman"/>
          <w:b/>
          <w:bCs/>
          <w:color w:val="auto"/>
          <w:sz w:val="28"/>
          <w:szCs w:val="22"/>
        </w:rPr>
      </w:pPr>
      <w:r w:rsidRPr="001B510C">
        <w:rPr>
          <w:rFonts w:ascii="Times New Roman" w:hAnsi="Times New Roman" w:cs="Times New Roman"/>
          <w:b/>
          <w:bCs/>
          <w:color w:val="auto"/>
          <w:sz w:val="28"/>
          <w:szCs w:val="22"/>
        </w:rPr>
        <w:t xml:space="preserve">Tunjuelo </w:t>
      </w:r>
    </w:p>
    <w:p w14:paraId="6BD24880" w14:textId="77777777" w:rsidR="005B747B" w:rsidRPr="00291FB7" w:rsidRDefault="005B747B" w:rsidP="00062C86">
      <w:pPr>
        <w:pStyle w:val="Default"/>
        <w:jc w:val="both"/>
        <w:rPr>
          <w:rFonts w:ascii="Times New Roman" w:hAnsi="Times New Roman" w:cs="Times New Roman"/>
          <w:color w:val="auto"/>
          <w:szCs w:val="22"/>
          <w:highlight w:val="cyan"/>
        </w:rPr>
      </w:pPr>
    </w:p>
    <w:p w14:paraId="46DD04BE" w14:textId="77777777" w:rsidR="00062C86" w:rsidRPr="001B510C" w:rsidRDefault="00062C86" w:rsidP="00062C86">
      <w:pPr>
        <w:spacing w:after="0" w:line="240" w:lineRule="auto"/>
        <w:jc w:val="both"/>
        <w:rPr>
          <w:rFonts w:ascii="Times New Roman" w:hAnsi="Times New Roman" w:cs="Times New Roman"/>
          <w:sz w:val="24"/>
        </w:rPr>
      </w:pPr>
      <w:r w:rsidRPr="001B510C">
        <w:rPr>
          <w:rFonts w:ascii="Times New Roman" w:hAnsi="Times New Roman" w:cs="Times New Roman"/>
          <w:sz w:val="24"/>
        </w:rPr>
        <w:t>En el río Tunjuelo, el índice de calidad, WQI, tiene una variación singular asociado con la regulación del caudal que se presentan en el primer tramo por la operación del embalse La Regadera, ejecutada por la Empresa de Acueducto, Alcantarillado y Aseo de Bogotá-ESP (EAB-ESP).</w:t>
      </w:r>
    </w:p>
    <w:p w14:paraId="712F8336" w14:textId="77777777" w:rsidR="005B747B" w:rsidRPr="001B510C" w:rsidRDefault="005B747B" w:rsidP="00062C86">
      <w:pPr>
        <w:spacing w:after="0" w:line="240" w:lineRule="auto"/>
        <w:jc w:val="both"/>
        <w:rPr>
          <w:rFonts w:ascii="Times New Roman" w:hAnsi="Times New Roman" w:cs="Times New Roman"/>
          <w:sz w:val="24"/>
        </w:rPr>
      </w:pPr>
    </w:p>
    <w:p w14:paraId="280BC85D" w14:textId="77777777" w:rsidR="00062C86" w:rsidRPr="001B510C" w:rsidRDefault="00062C86" w:rsidP="00062C86">
      <w:pPr>
        <w:spacing w:after="0" w:line="240" w:lineRule="auto"/>
        <w:jc w:val="both"/>
        <w:rPr>
          <w:rFonts w:ascii="Times New Roman" w:hAnsi="Times New Roman" w:cs="Times New Roman"/>
          <w:sz w:val="24"/>
        </w:rPr>
      </w:pPr>
      <w:r w:rsidRPr="001B510C">
        <w:rPr>
          <w:rFonts w:ascii="Times New Roman" w:hAnsi="Times New Roman" w:cs="Times New Roman"/>
          <w:sz w:val="24"/>
        </w:rPr>
        <w:t>En el Tramo I hay un solo punto de monitoreo (La Regadera), donde el índice de calidad hídrica WQI para este tramo fue [Buena].</w:t>
      </w:r>
    </w:p>
    <w:p w14:paraId="46C9A9A6" w14:textId="77777777" w:rsidR="005B747B" w:rsidRPr="001B510C" w:rsidRDefault="005B747B" w:rsidP="00062C86">
      <w:pPr>
        <w:spacing w:after="0" w:line="240" w:lineRule="auto"/>
        <w:jc w:val="both"/>
        <w:rPr>
          <w:rFonts w:ascii="Times New Roman" w:hAnsi="Times New Roman" w:cs="Times New Roman"/>
          <w:sz w:val="24"/>
        </w:rPr>
      </w:pPr>
    </w:p>
    <w:p w14:paraId="67125B5E" w14:textId="77777777" w:rsidR="00062C86" w:rsidRPr="001B510C" w:rsidRDefault="00062C86" w:rsidP="00062C86">
      <w:pPr>
        <w:spacing w:after="0" w:line="240" w:lineRule="auto"/>
        <w:jc w:val="both"/>
        <w:rPr>
          <w:rFonts w:ascii="Times New Roman" w:hAnsi="Times New Roman" w:cs="Times New Roman"/>
          <w:sz w:val="24"/>
        </w:rPr>
      </w:pPr>
      <w:r w:rsidRPr="001B510C">
        <w:rPr>
          <w:rFonts w:ascii="Times New Roman" w:hAnsi="Times New Roman" w:cs="Times New Roman"/>
          <w:sz w:val="24"/>
        </w:rPr>
        <w:t>En el Tramo II, los sitios de monitoreo correspondientes son [Yomasa y Doña Juana] a partir de 332 datos se encontró que a diferencia del Tramo I los determinantes de la calidad del agua que más pesaron por su incumplimiento en el WQI fueron los Nitrógeno Total [50 %], SST [33 %] y pH [45 %], con respecto al periodo anterior [2014–2015], el WQI cambio su clasificación de [Pobre] a [Buena].</w:t>
      </w:r>
    </w:p>
    <w:p w14:paraId="417E2909" w14:textId="77777777" w:rsidR="005B747B" w:rsidRPr="001B510C" w:rsidRDefault="005B747B" w:rsidP="00062C86">
      <w:pPr>
        <w:spacing w:after="0" w:line="240" w:lineRule="auto"/>
        <w:jc w:val="both"/>
        <w:rPr>
          <w:rFonts w:ascii="Times New Roman" w:hAnsi="Times New Roman" w:cs="Times New Roman"/>
          <w:sz w:val="24"/>
        </w:rPr>
      </w:pPr>
    </w:p>
    <w:p w14:paraId="46481F35" w14:textId="095A66DC" w:rsidR="00062C86" w:rsidRPr="001B510C" w:rsidRDefault="00062C86" w:rsidP="00062C86">
      <w:pPr>
        <w:spacing w:after="0" w:line="240" w:lineRule="auto"/>
        <w:jc w:val="both"/>
        <w:rPr>
          <w:rFonts w:ascii="Times New Roman" w:hAnsi="Times New Roman" w:cs="Times New Roman"/>
          <w:sz w:val="24"/>
        </w:rPr>
      </w:pPr>
      <w:r w:rsidRPr="001B510C">
        <w:rPr>
          <w:rFonts w:ascii="Times New Roman" w:hAnsi="Times New Roman" w:cs="Times New Roman"/>
          <w:sz w:val="24"/>
        </w:rPr>
        <w:t>En el tramo III, la clasificación del indicador WQI para el periodo analizado</w:t>
      </w:r>
      <w:r w:rsidR="00312CD9" w:rsidRPr="001B510C">
        <w:rPr>
          <w:rFonts w:ascii="Times New Roman" w:hAnsi="Times New Roman" w:cs="Times New Roman"/>
          <w:sz w:val="24"/>
        </w:rPr>
        <w:t xml:space="preserve"> en periodo 2015-2016</w:t>
      </w:r>
      <w:r w:rsidRPr="001B510C">
        <w:rPr>
          <w:rFonts w:ascii="Times New Roman" w:hAnsi="Times New Roman" w:cs="Times New Roman"/>
          <w:sz w:val="24"/>
        </w:rPr>
        <w:t xml:space="preserve"> es [Marginal]</w:t>
      </w:r>
      <w:r w:rsidR="00312CD9" w:rsidRPr="001B510C">
        <w:rPr>
          <w:rFonts w:ascii="Times New Roman" w:hAnsi="Times New Roman" w:cs="Times New Roman"/>
          <w:sz w:val="24"/>
        </w:rPr>
        <w:t xml:space="preserve"> </w:t>
      </w:r>
      <w:r w:rsidRPr="001B510C">
        <w:rPr>
          <w:rFonts w:ascii="Times New Roman" w:hAnsi="Times New Roman" w:cs="Times New Roman"/>
          <w:sz w:val="24"/>
        </w:rPr>
        <w:t>, la cual es superior con respecto a la reportada para el periodo 2014-2015 [Pobre].</w:t>
      </w:r>
    </w:p>
    <w:p w14:paraId="1FF90F0B" w14:textId="77777777" w:rsidR="005B747B" w:rsidRPr="001B510C" w:rsidRDefault="005B747B" w:rsidP="00062C86">
      <w:pPr>
        <w:spacing w:after="0" w:line="240" w:lineRule="auto"/>
        <w:jc w:val="both"/>
        <w:rPr>
          <w:rFonts w:ascii="Times New Roman" w:hAnsi="Times New Roman" w:cs="Times New Roman"/>
          <w:sz w:val="24"/>
        </w:rPr>
      </w:pPr>
    </w:p>
    <w:p w14:paraId="57E209F9" w14:textId="77777777" w:rsidR="00062C86" w:rsidRPr="001B510C" w:rsidRDefault="00062C86" w:rsidP="00062C86">
      <w:pPr>
        <w:spacing w:after="0" w:line="240" w:lineRule="auto"/>
        <w:jc w:val="both"/>
        <w:rPr>
          <w:rFonts w:ascii="Arial" w:hAnsi="Arial" w:cs="Arial"/>
        </w:rPr>
      </w:pPr>
      <w:r w:rsidRPr="001B510C">
        <w:rPr>
          <w:rFonts w:ascii="Times New Roman" w:hAnsi="Times New Roman" w:cs="Times New Roman"/>
          <w:sz w:val="24"/>
        </w:rPr>
        <w:t>La mayor parte rio Tunjuelo en el periodo 2014-2015 reportó un WQI con una condición [Pobre] y únicamente aceptable para el tramo I, sin embargo, para el periodo 2015-2016 se presentó una mejora sustancial en los tramos I y II, cuya clasificación del WQI fue [Buena]. Además, el tramo III cambio de [Pobre] a [Marginal] con un incremento del indicador del 30 % con respecto al periodo anterior</w:t>
      </w:r>
    </w:p>
    <w:p w14:paraId="55114625" w14:textId="77777777" w:rsidR="00462BF3" w:rsidRDefault="00462BF3" w:rsidP="00062C86">
      <w:pPr>
        <w:spacing w:after="0" w:line="240" w:lineRule="auto"/>
        <w:jc w:val="both"/>
        <w:rPr>
          <w:rFonts w:ascii="Arial" w:hAnsi="Arial" w:cs="Arial"/>
          <w:highlight w:val="cyan"/>
        </w:rPr>
      </w:pPr>
    </w:p>
    <w:p w14:paraId="56AEB95E" w14:textId="77777777" w:rsidR="001B510C" w:rsidRDefault="001B510C" w:rsidP="00D86972">
      <w:pPr>
        <w:pStyle w:val="Default"/>
        <w:jc w:val="center"/>
        <w:rPr>
          <w:color w:val="auto"/>
          <w:sz w:val="20"/>
          <w:highlight w:val="cyan"/>
        </w:rPr>
      </w:pPr>
    </w:p>
    <w:p w14:paraId="080A32C7" w14:textId="77777777" w:rsidR="001B510C" w:rsidRDefault="001B510C" w:rsidP="00D86972">
      <w:pPr>
        <w:pStyle w:val="Default"/>
        <w:jc w:val="center"/>
        <w:rPr>
          <w:color w:val="auto"/>
          <w:sz w:val="20"/>
          <w:highlight w:val="cyan"/>
        </w:rPr>
      </w:pPr>
    </w:p>
    <w:p w14:paraId="0A4AB7CA" w14:textId="77777777" w:rsidR="001B510C" w:rsidRDefault="001B510C" w:rsidP="00D86972">
      <w:pPr>
        <w:pStyle w:val="Default"/>
        <w:jc w:val="center"/>
        <w:rPr>
          <w:color w:val="auto"/>
          <w:sz w:val="20"/>
          <w:highlight w:val="cyan"/>
        </w:rPr>
      </w:pPr>
    </w:p>
    <w:p w14:paraId="6F797C66" w14:textId="77777777" w:rsidR="001B510C" w:rsidRDefault="001B510C" w:rsidP="00D86972">
      <w:pPr>
        <w:pStyle w:val="Default"/>
        <w:jc w:val="center"/>
        <w:rPr>
          <w:color w:val="auto"/>
          <w:sz w:val="20"/>
          <w:highlight w:val="cyan"/>
        </w:rPr>
      </w:pPr>
    </w:p>
    <w:p w14:paraId="22A641DA" w14:textId="77777777" w:rsidR="001B510C" w:rsidRDefault="001B510C" w:rsidP="00D86972">
      <w:pPr>
        <w:pStyle w:val="Default"/>
        <w:jc w:val="center"/>
        <w:rPr>
          <w:color w:val="auto"/>
          <w:sz w:val="20"/>
          <w:highlight w:val="cyan"/>
        </w:rPr>
      </w:pPr>
    </w:p>
    <w:p w14:paraId="5F391824" w14:textId="77777777" w:rsidR="001B510C" w:rsidRDefault="001B510C" w:rsidP="00D86972">
      <w:pPr>
        <w:pStyle w:val="Default"/>
        <w:jc w:val="center"/>
        <w:rPr>
          <w:color w:val="auto"/>
          <w:sz w:val="20"/>
          <w:highlight w:val="cyan"/>
        </w:rPr>
      </w:pPr>
    </w:p>
    <w:p w14:paraId="2C601604" w14:textId="77777777" w:rsidR="001B510C" w:rsidRDefault="001B510C" w:rsidP="00D86972">
      <w:pPr>
        <w:pStyle w:val="Default"/>
        <w:jc w:val="center"/>
        <w:rPr>
          <w:color w:val="auto"/>
          <w:sz w:val="20"/>
          <w:highlight w:val="cyan"/>
        </w:rPr>
      </w:pPr>
    </w:p>
    <w:p w14:paraId="7D39515F" w14:textId="77777777" w:rsidR="001B510C" w:rsidRDefault="001B510C" w:rsidP="00D86972">
      <w:pPr>
        <w:pStyle w:val="Default"/>
        <w:jc w:val="center"/>
        <w:rPr>
          <w:color w:val="auto"/>
          <w:sz w:val="20"/>
          <w:highlight w:val="cyan"/>
        </w:rPr>
      </w:pPr>
    </w:p>
    <w:p w14:paraId="1AF39303" w14:textId="77777777" w:rsidR="001B510C" w:rsidRDefault="001B510C" w:rsidP="00D86972">
      <w:pPr>
        <w:pStyle w:val="Default"/>
        <w:jc w:val="center"/>
        <w:rPr>
          <w:color w:val="auto"/>
          <w:sz w:val="20"/>
          <w:highlight w:val="cyan"/>
        </w:rPr>
      </w:pPr>
    </w:p>
    <w:p w14:paraId="0D5BAA57" w14:textId="77777777" w:rsidR="001B510C" w:rsidRDefault="001B510C" w:rsidP="00D86972">
      <w:pPr>
        <w:pStyle w:val="Default"/>
        <w:jc w:val="center"/>
        <w:rPr>
          <w:color w:val="auto"/>
          <w:sz w:val="20"/>
          <w:highlight w:val="cyan"/>
        </w:rPr>
      </w:pPr>
    </w:p>
    <w:p w14:paraId="10A293B1" w14:textId="77777777" w:rsidR="001B510C" w:rsidRDefault="001B510C" w:rsidP="00D86972">
      <w:pPr>
        <w:pStyle w:val="Default"/>
        <w:jc w:val="center"/>
        <w:rPr>
          <w:color w:val="auto"/>
          <w:sz w:val="20"/>
          <w:highlight w:val="cyan"/>
        </w:rPr>
      </w:pPr>
    </w:p>
    <w:p w14:paraId="480896BC" w14:textId="77777777" w:rsidR="001B510C" w:rsidRDefault="001B510C" w:rsidP="00D86972">
      <w:pPr>
        <w:pStyle w:val="Default"/>
        <w:jc w:val="center"/>
        <w:rPr>
          <w:color w:val="auto"/>
          <w:sz w:val="20"/>
          <w:highlight w:val="cyan"/>
        </w:rPr>
      </w:pPr>
    </w:p>
    <w:p w14:paraId="0C8B954C" w14:textId="77777777" w:rsidR="001B510C" w:rsidRPr="001B510C" w:rsidRDefault="001B510C" w:rsidP="00D86972">
      <w:pPr>
        <w:pStyle w:val="Default"/>
        <w:jc w:val="center"/>
        <w:rPr>
          <w:rFonts w:ascii="Times New Roman" w:hAnsi="Times New Roman" w:cs="Times New Roman"/>
          <w:color w:val="auto"/>
          <w:sz w:val="20"/>
          <w:highlight w:val="cyan"/>
        </w:rPr>
      </w:pPr>
    </w:p>
    <w:p w14:paraId="2EE1FDA6" w14:textId="7BD5264D" w:rsidR="00FE5065" w:rsidRPr="00B90C82" w:rsidRDefault="00B90C82" w:rsidP="00B90C82">
      <w:pPr>
        <w:pStyle w:val="Descripcin"/>
        <w:jc w:val="center"/>
        <w:rPr>
          <w:rFonts w:ascii="Times New Roman" w:hAnsi="Times New Roman" w:cs="Times New Roman"/>
          <w:color w:val="auto"/>
          <w:sz w:val="22"/>
          <w:szCs w:val="22"/>
        </w:rPr>
      </w:pPr>
      <w:bookmarkStart w:id="33" w:name="_Toc473627515"/>
      <w:r w:rsidRPr="00B90C82">
        <w:rPr>
          <w:rFonts w:ascii="Times New Roman" w:hAnsi="Times New Roman" w:cs="Times New Roman"/>
          <w:color w:val="auto"/>
          <w:sz w:val="22"/>
          <w:szCs w:val="22"/>
        </w:rPr>
        <w:t xml:space="preserve">Mapa </w:t>
      </w:r>
      <w:r w:rsidRPr="00B90C82">
        <w:rPr>
          <w:rFonts w:ascii="Times New Roman" w:hAnsi="Times New Roman" w:cs="Times New Roman"/>
          <w:color w:val="auto"/>
          <w:sz w:val="22"/>
          <w:szCs w:val="22"/>
        </w:rPr>
        <w:fldChar w:fldCharType="begin"/>
      </w:r>
      <w:r w:rsidRPr="00B90C82">
        <w:rPr>
          <w:rFonts w:ascii="Times New Roman" w:hAnsi="Times New Roman" w:cs="Times New Roman"/>
          <w:color w:val="auto"/>
          <w:sz w:val="22"/>
          <w:szCs w:val="22"/>
        </w:rPr>
        <w:instrText xml:space="preserve"> SEQ Mapa \* ARABIC </w:instrText>
      </w:r>
      <w:r w:rsidRPr="00B90C82">
        <w:rPr>
          <w:rFonts w:ascii="Times New Roman" w:hAnsi="Times New Roman" w:cs="Times New Roman"/>
          <w:color w:val="auto"/>
          <w:sz w:val="22"/>
          <w:szCs w:val="22"/>
        </w:rPr>
        <w:fldChar w:fldCharType="separate"/>
      </w:r>
      <w:r>
        <w:rPr>
          <w:rFonts w:ascii="Times New Roman" w:hAnsi="Times New Roman" w:cs="Times New Roman"/>
          <w:noProof/>
          <w:color w:val="auto"/>
          <w:sz w:val="22"/>
          <w:szCs w:val="22"/>
        </w:rPr>
        <w:t>4</w:t>
      </w:r>
      <w:r w:rsidRPr="00B90C82">
        <w:rPr>
          <w:rFonts w:ascii="Times New Roman" w:hAnsi="Times New Roman" w:cs="Times New Roman"/>
          <w:color w:val="auto"/>
          <w:sz w:val="22"/>
          <w:szCs w:val="22"/>
        </w:rPr>
        <w:fldChar w:fldCharType="end"/>
      </w:r>
      <w:r w:rsidR="00FE5065" w:rsidRPr="00B90C82">
        <w:rPr>
          <w:rFonts w:ascii="Times New Roman" w:hAnsi="Times New Roman" w:cs="Times New Roman"/>
          <w:color w:val="auto"/>
          <w:sz w:val="22"/>
          <w:szCs w:val="22"/>
        </w:rPr>
        <w:t xml:space="preserve">: Resultados del indicador </w:t>
      </w:r>
      <w:r w:rsidR="00D86972" w:rsidRPr="00B90C82">
        <w:rPr>
          <w:rFonts w:ascii="Times New Roman" w:hAnsi="Times New Roman" w:cs="Times New Roman"/>
          <w:color w:val="auto"/>
          <w:sz w:val="22"/>
          <w:szCs w:val="22"/>
        </w:rPr>
        <w:t>WQI</w:t>
      </w:r>
      <w:r w:rsidR="00FE5065" w:rsidRPr="00B90C82">
        <w:rPr>
          <w:rFonts w:ascii="Times New Roman" w:hAnsi="Times New Roman" w:cs="Times New Roman"/>
          <w:color w:val="auto"/>
          <w:sz w:val="22"/>
          <w:szCs w:val="22"/>
        </w:rPr>
        <w:t xml:space="preserve"> 201</w:t>
      </w:r>
      <w:r w:rsidR="00D86972" w:rsidRPr="00B90C82">
        <w:rPr>
          <w:rFonts w:ascii="Times New Roman" w:hAnsi="Times New Roman" w:cs="Times New Roman"/>
          <w:color w:val="auto"/>
          <w:sz w:val="22"/>
          <w:szCs w:val="22"/>
        </w:rPr>
        <w:t>5</w:t>
      </w:r>
      <w:r w:rsidR="00FE5065" w:rsidRPr="00B90C82">
        <w:rPr>
          <w:rFonts w:ascii="Times New Roman" w:hAnsi="Times New Roman" w:cs="Times New Roman"/>
          <w:color w:val="auto"/>
          <w:sz w:val="22"/>
          <w:szCs w:val="22"/>
        </w:rPr>
        <w:t>-201</w:t>
      </w:r>
      <w:r w:rsidR="00D86972" w:rsidRPr="00B90C82">
        <w:rPr>
          <w:rFonts w:ascii="Times New Roman" w:hAnsi="Times New Roman" w:cs="Times New Roman"/>
          <w:color w:val="auto"/>
          <w:sz w:val="22"/>
          <w:szCs w:val="22"/>
        </w:rPr>
        <w:t>6 Cuenca Tunjuelo</w:t>
      </w:r>
      <w:bookmarkEnd w:id="33"/>
    </w:p>
    <w:p w14:paraId="4A97714A" w14:textId="77777777" w:rsidR="00FE5065" w:rsidRPr="00062C86" w:rsidRDefault="00FE5065" w:rsidP="00062C86">
      <w:pPr>
        <w:spacing w:after="0" w:line="240" w:lineRule="auto"/>
        <w:jc w:val="both"/>
        <w:rPr>
          <w:rFonts w:ascii="Arial" w:hAnsi="Arial" w:cs="Arial"/>
          <w:highlight w:val="cyan"/>
        </w:rPr>
      </w:pPr>
    </w:p>
    <w:p w14:paraId="15A56782" w14:textId="3C2F7855" w:rsidR="00062C86" w:rsidRPr="00062C86" w:rsidRDefault="00D86972" w:rsidP="00062C86">
      <w:pPr>
        <w:spacing w:after="0" w:line="240" w:lineRule="auto"/>
        <w:jc w:val="both"/>
        <w:rPr>
          <w:rFonts w:ascii="Arial" w:hAnsi="Arial" w:cs="Arial"/>
          <w:highlight w:val="cyan"/>
        </w:rPr>
      </w:pPr>
      <w:r>
        <w:rPr>
          <w:rFonts w:ascii="Arial" w:hAnsi="Arial" w:cs="Arial"/>
          <w:noProof/>
          <w:lang w:eastAsia="es-CO"/>
        </w:rPr>
        <w:drawing>
          <wp:inline distT="0" distB="0" distL="0" distR="0" wp14:anchorId="04283AA3" wp14:editId="40D43E96">
            <wp:extent cx="5612130" cy="4207510"/>
            <wp:effectExtent l="0" t="0" r="7620" b="254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9907EB8.tmp"/>
                    <pic:cNvPicPr/>
                  </pic:nvPicPr>
                  <pic:blipFill>
                    <a:blip r:embed="rId44">
                      <a:extLst>
                        <a:ext uri="{28A0092B-C50C-407E-A947-70E740481C1C}">
                          <a14:useLocalDpi xmlns:a14="http://schemas.microsoft.com/office/drawing/2010/main" val="0"/>
                        </a:ext>
                      </a:extLst>
                    </a:blip>
                    <a:stretch>
                      <a:fillRect/>
                    </a:stretch>
                  </pic:blipFill>
                  <pic:spPr>
                    <a:xfrm>
                      <a:off x="0" y="0"/>
                      <a:ext cx="5612130" cy="4207510"/>
                    </a:xfrm>
                    <a:prstGeom prst="rect">
                      <a:avLst/>
                    </a:prstGeom>
                  </pic:spPr>
                </pic:pic>
              </a:graphicData>
            </a:graphic>
          </wp:inline>
        </w:drawing>
      </w:r>
    </w:p>
    <w:p w14:paraId="2F8D39F4" w14:textId="77777777" w:rsidR="00677EE4" w:rsidRPr="001B510C" w:rsidRDefault="00677EE4" w:rsidP="00677EE4">
      <w:pPr>
        <w:spacing w:after="0" w:line="240" w:lineRule="auto"/>
        <w:jc w:val="center"/>
        <w:rPr>
          <w:rFonts w:ascii="Times New Roman" w:hAnsi="Times New Roman" w:cs="Times New Roman"/>
          <w:sz w:val="20"/>
          <w:szCs w:val="16"/>
        </w:rPr>
      </w:pPr>
      <w:r w:rsidRPr="001B510C">
        <w:rPr>
          <w:rFonts w:ascii="Times New Roman" w:hAnsi="Times New Roman" w:cs="Times New Roman"/>
          <w:sz w:val="20"/>
          <w:szCs w:val="16"/>
        </w:rPr>
        <w:t>Fuente: Subdirección del Recurso Hídrico y del Suelo - SDA</w:t>
      </w:r>
    </w:p>
    <w:p w14:paraId="49B48DE1" w14:textId="77777777" w:rsidR="00FE5065" w:rsidRDefault="00FE5065" w:rsidP="00062C86">
      <w:pPr>
        <w:pStyle w:val="Descripcin"/>
        <w:spacing w:after="0"/>
        <w:jc w:val="center"/>
        <w:rPr>
          <w:rFonts w:ascii="Arial" w:hAnsi="Arial" w:cs="Arial"/>
          <w:color w:val="auto"/>
          <w:sz w:val="20"/>
          <w:szCs w:val="20"/>
          <w:highlight w:val="cyan"/>
        </w:rPr>
      </w:pPr>
    </w:p>
    <w:p w14:paraId="2EB3D2F8" w14:textId="77777777" w:rsidR="00FE5065" w:rsidRDefault="00FE5065" w:rsidP="00062C86">
      <w:pPr>
        <w:pStyle w:val="Descripcin"/>
        <w:spacing w:after="0"/>
        <w:jc w:val="center"/>
        <w:rPr>
          <w:rFonts w:ascii="Arial" w:hAnsi="Arial" w:cs="Arial"/>
          <w:color w:val="auto"/>
          <w:sz w:val="20"/>
          <w:szCs w:val="20"/>
          <w:highlight w:val="cyan"/>
        </w:rPr>
      </w:pPr>
    </w:p>
    <w:p w14:paraId="43B152F4" w14:textId="77777777" w:rsidR="00FE5065" w:rsidRDefault="00FE5065" w:rsidP="00062C86">
      <w:pPr>
        <w:pStyle w:val="Descripcin"/>
        <w:spacing w:after="0"/>
        <w:jc w:val="center"/>
        <w:rPr>
          <w:rFonts w:ascii="Arial" w:hAnsi="Arial" w:cs="Arial"/>
          <w:color w:val="auto"/>
          <w:sz w:val="20"/>
          <w:szCs w:val="20"/>
          <w:highlight w:val="cyan"/>
        </w:rPr>
      </w:pPr>
    </w:p>
    <w:p w14:paraId="058095BC" w14:textId="67AB26A6" w:rsidR="00062C86" w:rsidRPr="0071139B" w:rsidRDefault="0071139B" w:rsidP="0071139B">
      <w:pPr>
        <w:pStyle w:val="Descripcin"/>
        <w:jc w:val="center"/>
        <w:rPr>
          <w:rFonts w:ascii="Times New Roman" w:hAnsi="Times New Roman" w:cs="Times New Roman"/>
          <w:color w:val="auto"/>
          <w:sz w:val="22"/>
          <w:szCs w:val="22"/>
        </w:rPr>
      </w:pPr>
      <w:bookmarkStart w:id="34" w:name="_Toc473626330"/>
      <w:r w:rsidRPr="0071139B">
        <w:rPr>
          <w:rFonts w:ascii="Times New Roman" w:hAnsi="Times New Roman" w:cs="Times New Roman"/>
          <w:color w:val="auto"/>
          <w:sz w:val="22"/>
          <w:szCs w:val="22"/>
        </w:rPr>
        <w:t xml:space="preserve">Tabla </w:t>
      </w:r>
      <w:r w:rsidRPr="0071139B">
        <w:rPr>
          <w:rFonts w:ascii="Times New Roman" w:hAnsi="Times New Roman" w:cs="Times New Roman"/>
          <w:color w:val="auto"/>
          <w:sz w:val="22"/>
          <w:szCs w:val="22"/>
        </w:rPr>
        <w:fldChar w:fldCharType="begin"/>
      </w:r>
      <w:r w:rsidRPr="0071139B">
        <w:rPr>
          <w:rFonts w:ascii="Times New Roman" w:hAnsi="Times New Roman" w:cs="Times New Roman"/>
          <w:color w:val="auto"/>
          <w:sz w:val="22"/>
          <w:szCs w:val="22"/>
        </w:rPr>
        <w:instrText xml:space="preserve"> SEQ Tabla \* ARABIC </w:instrText>
      </w:r>
      <w:r w:rsidRPr="0071139B">
        <w:rPr>
          <w:rFonts w:ascii="Times New Roman" w:hAnsi="Times New Roman" w:cs="Times New Roman"/>
          <w:color w:val="auto"/>
          <w:sz w:val="22"/>
          <w:szCs w:val="22"/>
        </w:rPr>
        <w:fldChar w:fldCharType="separate"/>
      </w:r>
      <w:r w:rsidR="00CB276A">
        <w:rPr>
          <w:rFonts w:ascii="Times New Roman" w:hAnsi="Times New Roman" w:cs="Times New Roman"/>
          <w:noProof/>
          <w:color w:val="auto"/>
          <w:sz w:val="22"/>
          <w:szCs w:val="22"/>
        </w:rPr>
        <w:t>5</w:t>
      </w:r>
      <w:r w:rsidRPr="0071139B">
        <w:rPr>
          <w:rFonts w:ascii="Times New Roman" w:hAnsi="Times New Roman" w:cs="Times New Roman"/>
          <w:color w:val="auto"/>
          <w:sz w:val="22"/>
          <w:szCs w:val="22"/>
        </w:rPr>
        <w:fldChar w:fldCharType="end"/>
      </w:r>
      <w:r w:rsidR="00062C86" w:rsidRPr="0071139B">
        <w:rPr>
          <w:rFonts w:ascii="Times New Roman" w:hAnsi="Times New Roman" w:cs="Times New Roman"/>
          <w:color w:val="auto"/>
          <w:sz w:val="22"/>
          <w:szCs w:val="22"/>
        </w:rPr>
        <w:t>: Comparación WQI anual dinámico, periodos 2012- 2013, 2013-2014, 2014-2015 y 2015-2016</w:t>
      </w:r>
      <w:bookmarkEnd w:id="34"/>
    </w:p>
    <w:tbl>
      <w:tblPr>
        <w:tblW w:w="0" w:type="auto"/>
        <w:tblInd w:w="55" w:type="dxa"/>
        <w:tblCellMar>
          <w:left w:w="70" w:type="dxa"/>
          <w:right w:w="70" w:type="dxa"/>
        </w:tblCellMar>
        <w:tblLook w:val="04A0" w:firstRow="1" w:lastRow="0" w:firstColumn="1" w:lastColumn="0" w:noHBand="0" w:noVBand="1"/>
      </w:tblPr>
      <w:tblGrid>
        <w:gridCol w:w="923"/>
        <w:gridCol w:w="654"/>
        <w:gridCol w:w="146"/>
        <w:gridCol w:w="1035"/>
        <w:gridCol w:w="532"/>
        <w:gridCol w:w="973"/>
        <w:gridCol w:w="533"/>
        <w:gridCol w:w="973"/>
        <w:gridCol w:w="533"/>
        <w:gridCol w:w="965"/>
        <w:gridCol w:w="533"/>
        <w:gridCol w:w="973"/>
      </w:tblGrid>
      <w:tr w:rsidR="001917EB" w:rsidRPr="005A4A36" w14:paraId="3007B69C" w14:textId="77777777" w:rsidTr="001917EB">
        <w:trPr>
          <w:trHeight w:val="582"/>
          <w:tblHead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0FD06EB" w14:textId="77777777" w:rsidR="001917EB" w:rsidRPr="005A4A36" w:rsidRDefault="001917EB" w:rsidP="001F6ABC">
            <w:pPr>
              <w:suppressAutoHyphens w:val="0"/>
              <w:spacing w:after="0" w:line="240" w:lineRule="auto"/>
              <w:jc w:val="center"/>
              <w:rPr>
                <w:rFonts w:eastAsia="Times New Roman" w:cs="Times New Roman"/>
                <w:b/>
                <w:bCs/>
                <w:color w:val="000000"/>
                <w:lang w:eastAsia="es-CO"/>
              </w:rPr>
            </w:pPr>
            <w:r w:rsidRPr="005A4A36">
              <w:rPr>
                <w:rFonts w:eastAsia="Times New Roman" w:cs="Times New Roman"/>
                <w:b/>
                <w:bCs/>
                <w:color w:val="000000"/>
                <w:lang w:eastAsia="es-CO"/>
              </w:rPr>
              <w:t>RIO</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5FF32FE" w14:textId="77777777" w:rsidR="001917EB" w:rsidRPr="005A4A36" w:rsidRDefault="001917EB" w:rsidP="001F6ABC">
            <w:pPr>
              <w:suppressAutoHyphens w:val="0"/>
              <w:spacing w:after="0" w:line="240" w:lineRule="auto"/>
              <w:jc w:val="center"/>
              <w:rPr>
                <w:rFonts w:ascii="Arial" w:eastAsia="Times New Roman" w:hAnsi="Arial" w:cs="Arial"/>
                <w:b/>
                <w:bCs/>
                <w:color w:val="000000"/>
                <w:sz w:val="14"/>
                <w:lang w:eastAsia="es-CO"/>
              </w:rPr>
            </w:pPr>
            <w:r w:rsidRPr="005A4A36">
              <w:rPr>
                <w:rFonts w:ascii="Arial" w:eastAsia="Times New Roman" w:hAnsi="Arial" w:cs="Arial"/>
                <w:b/>
                <w:bCs/>
                <w:color w:val="000000"/>
                <w:sz w:val="14"/>
                <w:lang w:eastAsia="es-CO"/>
              </w:rPr>
              <w:t>TRAMO</w:t>
            </w:r>
          </w:p>
        </w:tc>
        <w:tc>
          <w:tcPr>
            <w:tcW w:w="0" w:type="auto"/>
            <w:tcBorders>
              <w:top w:val="single" w:sz="4" w:space="0" w:color="auto"/>
              <w:left w:val="nil"/>
              <w:bottom w:val="single" w:sz="4" w:space="0" w:color="auto"/>
              <w:right w:val="nil"/>
            </w:tcBorders>
          </w:tcPr>
          <w:p w14:paraId="2F4519AE" w14:textId="77777777" w:rsidR="001917EB" w:rsidRPr="005A4A36" w:rsidRDefault="001917EB" w:rsidP="001F6ABC">
            <w:pPr>
              <w:suppressAutoHyphens w:val="0"/>
              <w:spacing w:after="0" w:line="240" w:lineRule="auto"/>
              <w:jc w:val="center"/>
              <w:rPr>
                <w:rFonts w:ascii="Arial" w:eastAsia="Times New Roman" w:hAnsi="Arial" w:cs="Arial"/>
                <w:b/>
                <w:bCs/>
                <w:color w:val="000000"/>
                <w:sz w:val="14"/>
                <w:lang w:eastAsia="es-CO"/>
              </w:rPr>
            </w:pPr>
          </w:p>
        </w:tc>
        <w:tc>
          <w:tcPr>
            <w:tcW w:w="0" w:type="auto"/>
            <w:tcBorders>
              <w:top w:val="single" w:sz="4" w:space="0" w:color="auto"/>
              <w:left w:val="nil"/>
              <w:bottom w:val="single" w:sz="4" w:space="0" w:color="auto"/>
              <w:right w:val="single" w:sz="4" w:space="0" w:color="auto"/>
            </w:tcBorders>
            <w:shd w:val="clear" w:color="000000" w:fill="FFFFFF"/>
            <w:vAlign w:val="center"/>
            <w:hideMark/>
          </w:tcPr>
          <w:p w14:paraId="5A54415E" w14:textId="6E28D375" w:rsidR="001917EB" w:rsidRPr="005A4A36" w:rsidRDefault="001917EB" w:rsidP="001F6ABC">
            <w:pPr>
              <w:suppressAutoHyphens w:val="0"/>
              <w:spacing w:after="0" w:line="240" w:lineRule="auto"/>
              <w:jc w:val="center"/>
              <w:rPr>
                <w:rFonts w:ascii="Arial" w:eastAsia="Times New Roman" w:hAnsi="Arial" w:cs="Arial"/>
                <w:b/>
                <w:bCs/>
                <w:color w:val="000000"/>
                <w:sz w:val="14"/>
                <w:lang w:eastAsia="es-CO"/>
              </w:rPr>
            </w:pPr>
            <w:r w:rsidRPr="005A4A36">
              <w:rPr>
                <w:rFonts w:ascii="Arial" w:eastAsia="Times New Roman" w:hAnsi="Arial" w:cs="Arial"/>
                <w:b/>
                <w:bCs/>
                <w:color w:val="000000"/>
                <w:sz w:val="14"/>
                <w:lang w:eastAsia="es-CO"/>
              </w:rPr>
              <w:t>Longitud_(m)</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D5CA02B" w14:textId="77777777" w:rsidR="001917EB" w:rsidRPr="005A4A36" w:rsidRDefault="001917EB" w:rsidP="001F6ABC">
            <w:pPr>
              <w:suppressAutoHyphens w:val="0"/>
              <w:spacing w:after="0" w:line="240" w:lineRule="auto"/>
              <w:jc w:val="center"/>
              <w:rPr>
                <w:rFonts w:ascii="Arial" w:eastAsia="Times New Roman" w:hAnsi="Arial" w:cs="Arial"/>
                <w:b/>
                <w:bCs/>
                <w:color w:val="000000"/>
                <w:sz w:val="14"/>
                <w:szCs w:val="18"/>
                <w:lang w:eastAsia="es-CO"/>
              </w:rPr>
            </w:pPr>
            <w:r w:rsidRPr="005A4A36">
              <w:rPr>
                <w:rFonts w:ascii="Arial" w:eastAsia="Times New Roman" w:hAnsi="Arial" w:cs="Arial"/>
                <w:b/>
                <w:bCs/>
                <w:color w:val="000000"/>
                <w:sz w:val="14"/>
                <w:szCs w:val="18"/>
                <w:lang w:eastAsia="es-CO"/>
              </w:rPr>
              <w:t>2012-2013</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579767A" w14:textId="77777777" w:rsidR="001917EB" w:rsidRPr="005A4A36" w:rsidRDefault="001917EB" w:rsidP="001F6ABC">
            <w:pPr>
              <w:suppressAutoHyphens w:val="0"/>
              <w:spacing w:after="0" w:line="240" w:lineRule="auto"/>
              <w:jc w:val="center"/>
              <w:rPr>
                <w:rFonts w:ascii="Arial" w:eastAsia="Times New Roman" w:hAnsi="Arial" w:cs="Arial"/>
                <w:b/>
                <w:bCs/>
                <w:color w:val="000000"/>
                <w:sz w:val="14"/>
                <w:szCs w:val="18"/>
                <w:lang w:eastAsia="es-CO"/>
              </w:rPr>
            </w:pPr>
            <w:r w:rsidRPr="005A4A36">
              <w:rPr>
                <w:rFonts w:ascii="Arial" w:eastAsia="Times New Roman" w:hAnsi="Arial" w:cs="Arial"/>
                <w:b/>
                <w:bCs/>
                <w:color w:val="000000"/>
                <w:sz w:val="14"/>
                <w:szCs w:val="18"/>
                <w:lang w:eastAsia="es-CO"/>
              </w:rPr>
              <w:t>Calidad</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FC2ECAD" w14:textId="77777777" w:rsidR="001917EB" w:rsidRPr="005A4A36" w:rsidRDefault="001917EB" w:rsidP="001F6ABC">
            <w:pPr>
              <w:suppressAutoHyphens w:val="0"/>
              <w:spacing w:after="0" w:line="240" w:lineRule="auto"/>
              <w:jc w:val="center"/>
              <w:rPr>
                <w:rFonts w:ascii="Arial" w:eastAsia="Times New Roman" w:hAnsi="Arial" w:cs="Arial"/>
                <w:b/>
                <w:bCs/>
                <w:color w:val="000000"/>
                <w:sz w:val="14"/>
                <w:szCs w:val="18"/>
                <w:lang w:eastAsia="es-CO"/>
              </w:rPr>
            </w:pPr>
            <w:r w:rsidRPr="005A4A36">
              <w:rPr>
                <w:rFonts w:ascii="Arial" w:eastAsia="Times New Roman" w:hAnsi="Arial" w:cs="Arial"/>
                <w:b/>
                <w:bCs/>
                <w:color w:val="000000"/>
                <w:sz w:val="14"/>
                <w:szCs w:val="18"/>
                <w:lang w:eastAsia="es-CO"/>
              </w:rPr>
              <w:t>2013-2014</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3FE9831" w14:textId="77777777" w:rsidR="001917EB" w:rsidRPr="005A4A36" w:rsidRDefault="001917EB" w:rsidP="001F6ABC">
            <w:pPr>
              <w:suppressAutoHyphens w:val="0"/>
              <w:spacing w:after="0" w:line="240" w:lineRule="auto"/>
              <w:jc w:val="center"/>
              <w:rPr>
                <w:rFonts w:ascii="Arial" w:eastAsia="Times New Roman" w:hAnsi="Arial" w:cs="Arial"/>
                <w:b/>
                <w:bCs/>
                <w:color w:val="000000"/>
                <w:sz w:val="14"/>
                <w:szCs w:val="18"/>
                <w:lang w:eastAsia="es-CO"/>
              </w:rPr>
            </w:pPr>
            <w:r w:rsidRPr="005A4A36">
              <w:rPr>
                <w:rFonts w:ascii="Arial" w:eastAsia="Times New Roman" w:hAnsi="Arial" w:cs="Arial"/>
                <w:b/>
                <w:bCs/>
                <w:color w:val="000000"/>
                <w:sz w:val="14"/>
                <w:szCs w:val="18"/>
                <w:lang w:eastAsia="es-CO"/>
              </w:rPr>
              <w:t>Calidad</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92166A4" w14:textId="77777777" w:rsidR="001917EB" w:rsidRPr="005A4A36" w:rsidRDefault="001917EB" w:rsidP="001F6ABC">
            <w:pPr>
              <w:suppressAutoHyphens w:val="0"/>
              <w:spacing w:after="0" w:line="240" w:lineRule="auto"/>
              <w:jc w:val="center"/>
              <w:rPr>
                <w:rFonts w:ascii="Arial" w:eastAsia="Times New Roman" w:hAnsi="Arial" w:cs="Arial"/>
                <w:b/>
                <w:bCs/>
                <w:color w:val="000000"/>
                <w:sz w:val="14"/>
                <w:szCs w:val="18"/>
                <w:lang w:eastAsia="es-CO"/>
              </w:rPr>
            </w:pPr>
            <w:r w:rsidRPr="005A4A36">
              <w:rPr>
                <w:rFonts w:ascii="Arial" w:eastAsia="Times New Roman" w:hAnsi="Arial" w:cs="Arial"/>
                <w:b/>
                <w:bCs/>
                <w:color w:val="000000"/>
                <w:sz w:val="14"/>
                <w:szCs w:val="18"/>
                <w:lang w:eastAsia="es-CO"/>
              </w:rPr>
              <w:t>2014-2015</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16B8F6D" w14:textId="77777777" w:rsidR="001917EB" w:rsidRPr="005A4A36" w:rsidRDefault="001917EB" w:rsidP="001F6ABC">
            <w:pPr>
              <w:suppressAutoHyphens w:val="0"/>
              <w:spacing w:after="0" w:line="240" w:lineRule="auto"/>
              <w:jc w:val="center"/>
              <w:rPr>
                <w:rFonts w:ascii="Arial" w:eastAsia="Times New Roman" w:hAnsi="Arial" w:cs="Arial"/>
                <w:b/>
                <w:bCs/>
                <w:color w:val="000000"/>
                <w:sz w:val="14"/>
                <w:szCs w:val="18"/>
                <w:lang w:eastAsia="es-CO"/>
              </w:rPr>
            </w:pPr>
            <w:r w:rsidRPr="005A4A36">
              <w:rPr>
                <w:rFonts w:ascii="Arial" w:eastAsia="Times New Roman" w:hAnsi="Arial" w:cs="Arial"/>
                <w:b/>
                <w:bCs/>
                <w:color w:val="000000"/>
                <w:sz w:val="14"/>
                <w:szCs w:val="18"/>
                <w:lang w:eastAsia="es-CO"/>
              </w:rPr>
              <w:t>Calidad</w:t>
            </w:r>
          </w:p>
        </w:tc>
        <w:tc>
          <w:tcPr>
            <w:tcW w:w="0" w:type="auto"/>
            <w:tcBorders>
              <w:top w:val="single" w:sz="4" w:space="0" w:color="auto"/>
              <w:left w:val="nil"/>
              <w:bottom w:val="nil"/>
              <w:right w:val="single" w:sz="4" w:space="0" w:color="auto"/>
            </w:tcBorders>
            <w:shd w:val="clear" w:color="auto" w:fill="auto"/>
            <w:vAlign w:val="center"/>
            <w:hideMark/>
          </w:tcPr>
          <w:p w14:paraId="666A0729" w14:textId="77777777" w:rsidR="001917EB" w:rsidRPr="005A4A36" w:rsidRDefault="001917EB" w:rsidP="001F6ABC">
            <w:pPr>
              <w:suppressAutoHyphens w:val="0"/>
              <w:spacing w:after="0" w:line="240" w:lineRule="auto"/>
              <w:jc w:val="center"/>
              <w:rPr>
                <w:rFonts w:ascii="Arial" w:eastAsia="Times New Roman" w:hAnsi="Arial" w:cs="Arial"/>
                <w:b/>
                <w:bCs/>
                <w:color w:val="000000"/>
                <w:sz w:val="14"/>
                <w:szCs w:val="18"/>
                <w:lang w:eastAsia="es-CO"/>
              </w:rPr>
            </w:pPr>
            <w:r w:rsidRPr="005A4A36">
              <w:rPr>
                <w:rFonts w:ascii="Arial" w:eastAsia="Times New Roman" w:hAnsi="Arial" w:cs="Arial"/>
                <w:b/>
                <w:bCs/>
                <w:color w:val="000000"/>
                <w:sz w:val="14"/>
                <w:szCs w:val="18"/>
                <w:lang w:eastAsia="es-CO"/>
              </w:rPr>
              <w:t>2015-2016</w:t>
            </w:r>
          </w:p>
        </w:tc>
        <w:tc>
          <w:tcPr>
            <w:tcW w:w="0" w:type="auto"/>
            <w:tcBorders>
              <w:top w:val="single" w:sz="4" w:space="0" w:color="auto"/>
              <w:left w:val="nil"/>
              <w:bottom w:val="nil"/>
              <w:right w:val="single" w:sz="4" w:space="0" w:color="auto"/>
            </w:tcBorders>
            <w:shd w:val="clear" w:color="auto" w:fill="auto"/>
            <w:vAlign w:val="center"/>
            <w:hideMark/>
          </w:tcPr>
          <w:p w14:paraId="0CA1A370" w14:textId="77777777" w:rsidR="001917EB" w:rsidRPr="005A4A36" w:rsidRDefault="001917EB" w:rsidP="001F6ABC">
            <w:pPr>
              <w:suppressAutoHyphens w:val="0"/>
              <w:spacing w:after="0" w:line="240" w:lineRule="auto"/>
              <w:jc w:val="center"/>
              <w:rPr>
                <w:rFonts w:ascii="Arial" w:eastAsia="Times New Roman" w:hAnsi="Arial" w:cs="Arial"/>
                <w:b/>
                <w:bCs/>
                <w:color w:val="000000"/>
                <w:sz w:val="14"/>
                <w:szCs w:val="18"/>
                <w:lang w:eastAsia="es-CO"/>
              </w:rPr>
            </w:pPr>
            <w:r w:rsidRPr="005A4A36">
              <w:rPr>
                <w:rFonts w:ascii="Arial" w:eastAsia="Times New Roman" w:hAnsi="Arial" w:cs="Arial"/>
                <w:b/>
                <w:bCs/>
                <w:color w:val="000000"/>
                <w:sz w:val="14"/>
                <w:szCs w:val="18"/>
                <w:lang w:eastAsia="es-CO"/>
              </w:rPr>
              <w:t>Calidad</w:t>
            </w:r>
          </w:p>
        </w:tc>
      </w:tr>
      <w:tr w:rsidR="001917EB" w:rsidRPr="005A4A36" w14:paraId="443D8925" w14:textId="77777777" w:rsidTr="001917EB">
        <w:trPr>
          <w:trHeight w:val="289"/>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2F55DFB" w14:textId="77777777" w:rsidR="001917EB" w:rsidRPr="005A4A36" w:rsidRDefault="001917EB" w:rsidP="001F6ABC">
            <w:pPr>
              <w:suppressAutoHyphens w:val="0"/>
              <w:spacing w:after="0" w:line="240" w:lineRule="auto"/>
              <w:rPr>
                <w:rFonts w:eastAsia="Times New Roman" w:cs="Times New Roman"/>
                <w:color w:val="000000"/>
                <w:lang w:eastAsia="es-CO"/>
              </w:rPr>
            </w:pPr>
            <w:r w:rsidRPr="005A4A36">
              <w:rPr>
                <w:rFonts w:eastAsia="Times New Roman" w:cs="Times New Roman"/>
                <w:color w:val="000000"/>
                <w:lang w:eastAsia="es-CO"/>
              </w:rPr>
              <w:t>Torca</w:t>
            </w:r>
          </w:p>
        </w:tc>
        <w:tc>
          <w:tcPr>
            <w:tcW w:w="0" w:type="auto"/>
            <w:tcBorders>
              <w:top w:val="nil"/>
              <w:left w:val="nil"/>
              <w:bottom w:val="single" w:sz="4" w:space="0" w:color="auto"/>
              <w:right w:val="single" w:sz="4" w:space="0" w:color="auto"/>
            </w:tcBorders>
            <w:shd w:val="clear" w:color="auto" w:fill="auto"/>
            <w:noWrap/>
            <w:vAlign w:val="bottom"/>
            <w:hideMark/>
          </w:tcPr>
          <w:p w14:paraId="0A2341D3" w14:textId="77777777" w:rsidR="001917EB" w:rsidRPr="005A4A36" w:rsidRDefault="001917EB" w:rsidP="001F6ABC">
            <w:pPr>
              <w:suppressAutoHyphens w:val="0"/>
              <w:spacing w:after="0" w:line="240" w:lineRule="auto"/>
              <w:jc w:val="center"/>
              <w:rPr>
                <w:rFonts w:ascii="Arial" w:eastAsia="Times New Roman" w:hAnsi="Arial" w:cs="Arial"/>
                <w:color w:val="000000"/>
                <w:sz w:val="14"/>
                <w:lang w:eastAsia="es-CO"/>
              </w:rPr>
            </w:pPr>
            <w:r w:rsidRPr="005A4A36">
              <w:rPr>
                <w:rFonts w:ascii="Arial" w:eastAsia="Times New Roman" w:hAnsi="Arial" w:cs="Arial"/>
                <w:color w:val="000000"/>
                <w:sz w:val="14"/>
                <w:lang w:eastAsia="es-CO"/>
              </w:rPr>
              <w:t>1</w:t>
            </w:r>
          </w:p>
        </w:tc>
        <w:tc>
          <w:tcPr>
            <w:tcW w:w="0" w:type="auto"/>
            <w:tcBorders>
              <w:top w:val="nil"/>
              <w:left w:val="nil"/>
              <w:bottom w:val="single" w:sz="4" w:space="0" w:color="auto"/>
              <w:right w:val="nil"/>
            </w:tcBorders>
          </w:tcPr>
          <w:p w14:paraId="038FE702" w14:textId="77777777" w:rsidR="001917EB" w:rsidRPr="005A4A36" w:rsidRDefault="001917EB" w:rsidP="001F6ABC">
            <w:pPr>
              <w:suppressAutoHyphens w:val="0"/>
              <w:spacing w:after="0" w:line="240" w:lineRule="auto"/>
              <w:jc w:val="center"/>
              <w:rPr>
                <w:rFonts w:ascii="Arial" w:eastAsia="Times New Roman" w:hAnsi="Arial" w:cs="Arial"/>
                <w:color w:val="000000"/>
                <w:sz w:val="14"/>
                <w:lang w:eastAsia="es-CO"/>
              </w:rPr>
            </w:pPr>
          </w:p>
        </w:tc>
        <w:tc>
          <w:tcPr>
            <w:tcW w:w="0" w:type="auto"/>
            <w:tcBorders>
              <w:top w:val="nil"/>
              <w:left w:val="nil"/>
              <w:bottom w:val="single" w:sz="4" w:space="0" w:color="auto"/>
              <w:right w:val="single" w:sz="4" w:space="0" w:color="auto"/>
            </w:tcBorders>
            <w:shd w:val="clear" w:color="000000" w:fill="FFFFFF"/>
            <w:noWrap/>
            <w:vAlign w:val="bottom"/>
            <w:hideMark/>
          </w:tcPr>
          <w:p w14:paraId="05A0F4C0" w14:textId="08F6EA87" w:rsidR="001917EB" w:rsidRPr="005A4A36" w:rsidRDefault="001917EB" w:rsidP="001F6ABC">
            <w:pPr>
              <w:suppressAutoHyphens w:val="0"/>
              <w:spacing w:after="0" w:line="240" w:lineRule="auto"/>
              <w:jc w:val="center"/>
              <w:rPr>
                <w:rFonts w:ascii="Arial" w:eastAsia="Times New Roman" w:hAnsi="Arial" w:cs="Arial"/>
                <w:color w:val="000000"/>
                <w:sz w:val="14"/>
                <w:lang w:eastAsia="es-CO"/>
              </w:rPr>
            </w:pPr>
            <w:r w:rsidRPr="005A4A36">
              <w:rPr>
                <w:rFonts w:ascii="Arial" w:eastAsia="Times New Roman" w:hAnsi="Arial" w:cs="Arial"/>
                <w:color w:val="000000"/>
                <w:sz w:val="14"/>
                <w:lang w:eastAsia="es-CO"/>
              </w:rPr>
              <w:t>5956</w:t>
            </w:r>
          </w:p>
        </w:tc>
        <w:tc>
          <w:tcPr>
            <w:tcW w:w="0" w:type="auto"/>
            <w:tcBorders>
              <w:top w:val="nil"/>
              <w:left w:val="nil"/>
              <w:bottom w:val="single" w:sz="4" w:space="0" w:color="auto"/>
              <w:right w:val="single" w:sz="4" w:space="0" w:color="auto"/>
            </w:tcBorders>
            <w:shd w:val="clear" w:color="000000" w:fill="8DB4E2"/>
            <w:noWrap/>
            <w:vAlign w:val="bottom"/>
            <w:hideMark/>
          </w:tcPr>
          <w:p w14:paraId="0ADA2CF7"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100</w:t>
            </w:r>
          </w:p>
        </w:tc>
        <w:tc>
          <w:tcPr>
            <w:tcW w:w="0" w:type="auto"/>
            <w:tcBorders>
              <w:top w:val="nil"/>
              <w:left w:val="nil"/>
              <w:bottom w:val="single" w:sz="4" w:space="0" w:color="auto"/>
              <w:right w:val="single" w:sz="4" w:space="0" w:color="auto"/>
            </w:tcBorders>
            <w:shd w:val="clear" w:color="000000" w:fill="8DB4E2"/>
            <w:noWrap/>
            <w:vAlign w:val="bottom"/>
            <w:hideMark/>
          </w:tcPr>
          <w:p w14:paraId="6EFBB095"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EXCELENTE</w:t>
            </w:r>
          </w:p>
        </w:tc>
        <w:tc>
          <w:tcPr>
            <w:tcW w:w="0" w:type="auto"/>
            <w:tcBorders>
              <w:top w:val="nil"/>
              <w:left w:val="nil"/>
              <w:bottom w:val="single" w:sz="4" w:space="0" w:color="auto"/>
              <w:right w:val="single" w:sz="4" w:space="0" w:color="auto"/>
            </w:tcBorders>
            <w:shd w:val="clear" w:color="000000" w:fill="8DB4E2"/>
            <w:noWrap/>
            <w:vAlign w:val="bottom"/>
            <w:hideMark/>
          </w:tcPr>
          <w:p w14:paraId="48B22E74"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100</w:t>
            </w:r>
          </w:p>
        </w:tc>
        <w:tc>
          <w:tcPr>
            <w:tcW w:w="0" w:type="auto"/>
            <w:tcBorders>
              <w:top w:val="nil"/>
              <w:left w:val="nil"/>
              <w:bottom w:val="single" w:sz="4" w:space="0" w:color="auto"/>
              <w:right w:val="single" w:sz="4" w:space="0" w:color="auto"/>
            </w:tcBorders>
            <w:shd w:val="clear" w:color="000000" w:fill="8DB4E2"/>
            <w:noWrap/>
            <w:vAlign w:val="bottom"/>
            <w:hideMark/>
          </w:tcPr>
          <w:p w14:paraId="76ACE863"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EXCELENTE</w:t>
            </w:r>
          </w:p>
        </w:tc>
        <w:tc>
          <w:tcPr>
            <w:tcW w:w="0" w:type="auto"/>
            <w:tcBorders>
              <w:top w:val="nil"/>
              <w:left w:val="nil"/>
              <w:bottom w:val="single" w:sz="4" w:space="0" w:color="auto"/>
              <w:right w:val="single" w:sz="4" w:space="0" w:color="auto"/>
            </w:tcBorders>
            <w:shd w:val="clear" w:color="000000" w:fill="00B050"/>
            <w:noWrap/>
            <w:vAlign w:val="bottom"/>
            <w:hideMark/>
          </w:tcPr>
          <w:p w14:paraId="625C0C68"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94</w:t>
            </w:r>
          </w:p>
        </w:tc>
        <w:tc>
          <w:tcPr>
            <w:tcW w:w="0" w:type="auto"/>
            <w:tcBorders>
              <w:top w:val="nil"/>
              <w:left w:val="nil"/>
              <w:bottom w:val="single" w:sz="4" w:space="0" w:color="auto"/>
              <w:right w:val="nil"/>
            </w:tcBorders>
            <w:shd w:val="clear" w:color="000000" w:fill="00B050"/>
            <w:noWrap/>
            <w:vAlign w:val="bottom"/>
            <w:hideMark/>
          </w:tcPr>
          <w:p w14:paraId="0054E819"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BUENA</w:t>
            </w:r>
          </w:p>
        </w:tc>
        <w:tc>
          <w:tcPr>
            <w:tcW w:w="0" w:type="auto"/>
            <w:tcBorders>
              <w:top w:val="single" w:sz="4" w:space="0" w:color="auto"/>
              <w:left w:val="single" w:sz="4" w:space="0" w:color="auto"/>
              <w:bottom w:val="single" w:sz="4" w:space="0" w:color="auto"/>
              <w:right w:val="single" w:sz="4" w:space="0" w:color="auto"/>
            </w:tcBorders>
            <w:shd w:val="clear" w:color="000000" w:fill="00B050"/>
            <w:vAlign w:val="center"/>
            <w:hideMark/>
          </w:tcPr>
          <w:p w14:paraId="5458B34A"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88</w:t>
            </w:r>
          </w:p>
        </w:tc>
        <w:tc>
          <w:tcPr>
            <w:tcW w:w="0" w:type="auto"/>
            <w:tcBorders>
              <w:top w:val="single" w:sz="4" w:space="0" w:color="auto"/>
              <w:left w:val="nil"/>
              <w:bottom w:val="single" w:sz="4" w:space="0" w:color="auto"/>
              <w:right w:val="single" w:sz="4" w:space="0" w:color="auto"/>
            </w:tcBorders>
            <w:shd w:val="clear" w:color="000000" w:fill="00B050"/>
            <w:vAlign w:val="center"/>
            <w:hideMark/>
          </w:tcPr>
          <w:p w14:paraId="69E2FE2A"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BUENA</w:t>
            </w:r>
          </w:p>
        </w:tc>
      </w:tr>
      <w:tr w:rsidR="001917EB" w:rsidRPr="005A4A36" w14:paraId="5811CAD7" w14:textId="77777777" w:rsidTr="001917EB">
        <w:trPr>
          <w:trHeight w:val="289"/>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7C31BE6" w14:textId="77777777" w:rsidR="001917EB" w:rsidRPr="005A4A36" w:rsidRDefault="001917EB" w:rsidP="001F6ABC">
            <w:pPr>
              <w:suppressAutoHyphens w:val="0"/>
              <w:spacing w:after="0" w:line="240" w:lineRule="auto"/>
              <w:rPr>
                <w:rFonts w:eastAsia="Times New Roman" w:cs="Times New Roman"/>
                <w:color w:val="000000"/>
                <w:lang w:eastAsia="es-CO"/>
              </w:rPr>
            </w:pPr>
            <w:r w:rsidRPr="005A4A36">
              <w:rPr>
                <w:rFonts w:eastAsia="Times New Roman" w:cs="Times New Roman"/>
                <w:color w:val="000000"/>
                <w:lang w:eastAsia="es-CO"/>
              </w:rPr>
              <w:t>Torca</w:t>
            </w:r>
          </w:p>
        </w:tc>
        <w:tc>
          <w:tcPr>
            <w:tcW w:w="0" w:type="auto"/>
            <w:tcBorders>
              <w:top w:val="nil"/>
              <w:left w:val="nil"/>
              <w:bottom w:val="single" w:sz="4" w:space="0" w:color="auto"/>
              <w:right w:val="single" w:sz="4" w:space="0" w:color="auto"/>
            </w:tcBorders>
            <w:shd w:val="clear" w:color="auto" w:fill="auto"/>
            <w:noWrap/>
            <w:vAlign w:val="center"/>
            <w:hideMark/>
          </w:tcPr>
          <w:p w14:paraId="6311F6A8" w14:textId="77777777" w:rsidR="001917EB" w:rsidRPr="005A4A36" w:rsidRDefault="001917EB" w:rsidP="001F6ABC">
            <w:pPr>
              <w:suppressAutoHyphens w:val="0"/>
              <w:spacing w:after="0" w:line="240" w:lineRule="auto"/>
              <w:jc w:val="center"/>
              <w:rPr>
                <w:rFonts w:ascii="Arial" w:eastAsia="Times New Roman" w:hAnsi="Arial" w:cs="Arial"/>
                <w:color w:val="000000"/>
                <w:sz w:val="14"/>
                <w:lang w:eastAsia="es-CO"/>
              </w:rPr>
            </w:pPr>
            <w:r w:rsidRPr="005A4A36">
              <w:rPr>
                <w:rFonts w:ascii="Arial" w:eastAsia="Times New Roman" w:hAnsi="Arial" w:cs="Arial"/>
                <w:color w:val="000000"/>
                <w:sz w:val="14"/>
                <w:lang w:eastAsia="es-CO"/>
              </w:rPr>
              <w:t>2</w:t>
            </w:r>
          </w:p>
        </w:tc>
        <w:tc>
          <w:tcPr>
            <w:tcW w:w="0" w:type="auto"/>
            <w:tcBorders>
              <w:top w:val="nil"/>
              <w:left w:val="nil"/>
              <w:bottom w:val="single" w:sz="4" w:space="0" w:color="auto"/>
              <w:right w:val="nil"/>
            </w:tcBorders>
          </w:tcPr>
          <w:p w14:paraId="3DB70E30" w14:textId="77777777" w:rsidR="001917EB" w:rsidRPr="005A4A36" w:rsidRDefault="001917EB" w:rsidP="001F6ABC">
            <w:pPr>
              <w:suppressAutoHyphens w:val="0"/>
              <w:spacing w:after="0" w:line="240" w:lineRule="auto"/>
              <w:jc w:val="center"/>
              <w:rPr>
                <w:rFonts w:ascii="Arial" w:eastAsia="Times New Roman" w:hAnsi="Arial" w:cs="Arial"/>
                <w:color w:val="000000"/>
                <w:sz w:val="14"/>
                <w:lang w:eastAsia="es-CO"/>
              </w:rPr>
            </w:pPr>
          </w:p>
        </w:tc>
        <w:tc>
          <w:tcPr>
            <w:tcW w:w="0" w:type="auto"/>
            <w:tcBorders>
              <w:top w:val="nil"/>
              <w:left w:val="nil"/>
              <w:bottom w:val="single" w:sz="4" w:space="0" w:color="auto"/>
              <w:right w:val="single" w:sz="4" w:space="0" w:color="auto"/>
            </w:tcBorders>
            <w:shd w:val="clear" w:color="000000" w:fill="FFFFFF"/>
            <w:noWrap/>
            <w:vAlign w:val="center"/>
            <w:hideMark/>
          </w:tcPr>
          <w:p w14:paraId="43307C66" w14:textId="429DE06A" w:rsidR="001917EB" w:rsidRPr="005A4A36" w:rsidRDefault="001917EB" w:rsidP="001F6ABC">
            <w:pPr>
              <w:suppressAutoHyphens w:val="0"/>
              <w:spacing w:after="0" w:line="240" w:lineRule="auto"/>
              <w:jc w:val="center"/>
              <w:rPr>
                <w:rFonts w:ascii="Arial" w:eastAsia="Times New Roman" w:hAnsi="Arial" w:cs="Arial"/>
                <w:color w:val="000000"/>
                <w:sz w:val="14"/>
                <w:lang w:eastAsia="es-CO"/>
              </w:rPr>
            </w:pPr>
            <w:r w:rsidRPr="005A4A36">
              <w:rPr>
                <w:rFonts w:ascii="Arial" w:eastAsia="Times New Roman" w:hAnsi="Arial" w:cs="Arial"/>
                <w:color w:val="000000"/>
                <w:sz w:val="14"/>
                <w:lang w:eastAsia="es-CO"/>
              </w:rPr>
              <w:t>7105,7</w:t>
            </w:r>
          </w:p>
        </w:tc>
        <w:tc>
          <w:tcPr>
            <w:tcW w:w="0" w:type="auto"/>
            <w:tcBorders>
              <w:top w:val="nil"/>
              <w:left w:val="nil"/>
              <w:bottom w:val="single" w:sz="4" w:space="0" w:color="auto"/>
              <w:right w:val="single" w:sz="4" w:space="0" w:color="auto"/>
            </w:tcBorders>
            <w:shd w:val="clear" w:color="000000" w:fill="FFC000"/>
            <w:noWrap/>
            <w:vAlign w:val="center"/>
            <w:hideMark/>
          </w:tcPr>
          <w:p w14:paraId="36212813"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53</w:t>
            </w:r>
          </w:p>
        </w:tc>
        <w:tc>
          <w:tcPr>
            <w:tcW w:w="0" w:type="auto"/>
            <w:tcBorders>
              <w:top w:val="nil"/>
              <w:left w:val="nil"/>
              <w:bottom w:val="single" w:sz="4" w:space="0" w:color="auto"/>
              <w:right w:val="single" w:sz="4" w:space="0" w:color="auto"/>
            </w:tcBorders>
            <w:shd w:val="clear" w:color="000000" w:fill="FFC000"/>
            <w:noWrap/>
            <w:vAlign w:val="center"/>
            <w:hideMark/>
          </w:tcPr>
          <w:p w14:paraId="310B44A2"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MARGINAL</w:t>
            </w:r>
          </w:p>
        </w:tc>
        <w:tc>
          <w:tcPr>
            <w:tcW w:w="0" w:type="auto"/>
            <w:tcBorders>
              <w:top w:val="nil"/>
              <w:left w:val="nil"/>
              <w:bottom w:val="single" w:sz="4" w:space="0" w:color="auto"/>
              <w:right w:val="single" w:sz="4" w:space="0" w:color="auto"/>
            </w:tcBorders>
            <w:shd w:val="clear" w:color="000000" w:fill="FFFF00"/>
            <w:noWrap/>
            <w:vAlign w:val="center"/>
            <w:hideMark/>
          </w:tcPr>
          <w:p w14:paraId="1854CBA1"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70</w:t>
            </w:r>
          </w:p>
        </w:tc>
        <w:tc>
          <w:tcPr>
            <w:tcW w:w="0" w:type="auto"/>
            <w:tcBorders>
              <w:top w:val="nil"/>
              <w:left w:val="nil"/>
              <w:bottom w:val="single" w:sz="4" w:space="0" w:color="auto"/>
              <w:right w:val="single" w:sz="4" w:space="0" w:color="auto"/>
            </w:tcBorders>
            <w:shd w:val="clear" w:color="000000" w:fill="FFFF00"/>
            <w:noWrap/>
            <w:vAlign w:val="center"/>
            <w:hideMark/>
          </w:tcPr>
          <w:p w14:paraId="08148BA0"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ACEPTABLE</w:t>
            </w:r>
          </w:p>
        </w:tc>
        <w:tc>
          <w:tcPr>
            <w:tcW w:w="0" w:type="auto"/>
            <w:tcBorders>
              <w:top w:val="nil"/>
              <w:left w:val="nil"/>
              <w:bottom w:val="single" w:sz="4" w:space="0" w:color="auto"/>
              <w:right w:val="single" w:sz="4" w:space="0" w:color="auto"/>
            </w:tcBorders>
            <w:shd w:val="clear" w:color="000000" w:fill="FFFF00"/>
            <w:noWrap/>
            <w:vAlign w:val="center"/>
            <w:hideMark/>
          </w:tcPr>
          <w:p w14:paraId="173D2C14"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75</w:t>
            </w:r>
          </w:p>
        </w:tc>
        <w:tc>
          <w:tcPr>
            <w:tcW w:w="0" w:type="auto"/>
            <w:tcBorders>
              <w:top w:val="nil"/>
              <w:left w:val="nil"/>
              <w:bottom w:val="single" w:sz="4" w:space="0" w:color="auto"/>
              <w:right w:val="nil"/>
            </w:tcBorders>
            <w:shd w:val="clear" w:color="000000" w:fill="FFFF00"/>
            <w:noWrap/>
            <w:vAlign w:val="center"/>
            <w:hideMark/>
          </w:tcPr>
          <w:p w14:paraId="20D0C286"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ACEPTABLE</w:t>
            </w:r>
          </w:p>
        </w:tc>
        <w:tc>
          <w:tcPr>
            <w:tcW w:w="0" w:type="auto"/>
            <w:tcBorders>
              <w:top w:val="nil"/>
              <w:left w:val="single" w:sz="4" w:space="0" w:color="auto"/>
              <w:bottom w:val="single" w:sz="4" w:space="0" w:color="auto"/>
              <w:right w:val="single" w:sz="4" w:space="0" w:color="auto"/>
            </w:tcBorders>
            <w:shd w:val="clear" w:color="000000" w:fill="00B050"/>
            <w:vAlign w:val="center"/>
            <w:hideMark/>
          </w:tcPr>
          <w:p w14:paraId="03C35E8F"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82</w:t>
            </w:r>
          </w:p>
        </w:tc>
        <w:tc>
          <w:tcPr>
            <w:tcW w:w="0" w:type="auto"/>
            <w:tcBorders>
              <w:top w:val="nil"/>
              <w:left w:val="nil"/>
              <w:bottom w:val="single" w:sz="4" w:space="0" w:color="auto"/>
              <w:right w:val="single" w:sz="4" w:space="0" w:color="auto"/>
            </w:tcBorders>
            <w:shd w:val="clear" w:color="000000" w:fill="00B050"/>
            <w:vAlign w:val="center"/>
            <w:hideMark/>
          </w:tcPr>
          <w:p w14:paraId="790F392F"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BUENA</w:t>
            </w:r>
          </w:p>
        </w:tc>
      </w:tr>
      <w:tr w:rsidR="001917EB" w:rsidRPr="005A4A36" w14:paraId="57570F6B" w14:textId="77777777" w:rsidTr="001917EB">
        <w:trPr>
          <w:trHeight w:val="289"/>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D9F833B" w14:textId="77777777" w:rsidR="001917EB" w:rsidRPr="005A4A36" w:rsidRDefault="001917EB" w:rsidP="001F6ABC">
            <w:pPr>
              <w:suppressAutoHyphens w:val="0"/>
              <w:spacing w:after="0" w:line="240" w:lineRule="auto"/>
              <w:rPr>
                <w:rFonts w:eastAsia="Times New Roman" w:cs="Times New Roman"/>
                <w:color w:val="000000"/>
                <w:lang w:eastAsia="es-CO"/>
              </w:rPr>
            </w:pPr>
            <w:r w:rsidRPr="005A4A36">
              <w:rPr>
                <w:rFonts w:eastAsia="Times New Roman" w:cs="Times New Roman"/>
                <w:color w:val="000000"/>
                <w:lang w:eastAsia="es-CO"/>
              </w:rPr>
              <w:t>Salitre</w:t>
            </w:r>
          </w:p>
        </w:tc>
        <w:tc>
          <w:tcPr>
            <w:tcW w:w="0" w:type="auto"/>
            <w:tcBorders>
              <w:top w:val="nil"/>
              <w:left w:val="nil"/>
              <w:bottom w:val="single" w:sz="4" w:space="0" w:color="auto"/>
              <w:right w:val="single" w:sz="4" w:space="0" w:color="auto"/>
            </w:tcBorders>
            <w:shd w:val="clear" w:color="auto" w:fill="auto"/>
            <w:noWrap/>
            <w:vAlign w:val="bottom"/>
            <w:hideMark/>
          </w:tcPr>
          <w:p w14:paraId="2B7A4234" w14:textId="77777777" w:rsidR="001917EB" w:rsidRPr="005A4A36" w:rsidRDefault="001917EB" w:rsidP="001F6ABC">
            <w:pPr>
              <w:suppressAutoHyphens w:val="0"/>
              <w:spacing w:after="0" w:line="240" w:lineRule="auto"/>
              <w:jc w:val="center"/>
              <w:rPr>
                <w:rFonts w:ascii="Arial" w:eastAsia="Times New Roman" w:hAnsi="Arial" w:cs="Arial"/>
                <w:color w:val="000000"/>
                <w:sz w:val="14"/>
                <w:lang w:eastAsia="es-CO"/>
              </w:rPr>
            </w:pPr>
            <w:r w:rsidRPr="005A4A36">
              <w:rPr>
                <w:rFonts w:ascii="Arial" w:eastAsia="Times New Roman" w:hAnsi="Arial" w:cs="Arial"/>
                <w:color w:val="000000"/>
                <w:sz w:val="14"/>
                <w:lang w:eastAsia="es-CO"/>
              </w:rPr>
              <w:t>1</w:t>
            </w:r>
          </w:p>
        </w:tc>
        <w:tc>
          <w:tcPr>
            <w:tcW w:w="0" w:type="auto"/>
            <w:tcBorders>
              <w:top w:val="nil"/>
              <w:left w:val="nil"/>
              <w:bottom w:val="single" w:sz="4" w:space="0" w:color="auto"/>
              <w:right w:val="nil"/>
            </w:tcBorders>
          </w:tcPr>
          <w:p w14:paraId="73F2566A" w14:textId="77777777" w:rsidR="001917EB" w:rsidRPr="005A4A36" w:rsidRDefault="001917EB" w:rsidP="001F6ABC">
            <w:pPr>
              <w:suppressAutoHyphens w:val="0"/>
              <w:spacing w:after="0" w:line="240" w:lineRule="auto"/>
              <w:jc w:val="center"/>
              <w:rPr>
                <w:rFonts w:ascii="Arial" w:eastAsia="Times New Roman" w:hAnsi="Arial" w:cs="Arial"/>
                <w:color w:val="000000"/>
                <w:sz w:val="14"/>
                <w:lang w:eastAsia="es-CO"/>
              </w:rPr>
            </w:pPr>
          </w:p>
        </w:tc>
        <w:tc>
          <w:tcPr>
            <w:tcW w:w="0" w:type="auto"/>
            <w:tcBorders>
              <w:top w:val="nil"/>
              <w:left w:val="nil"/>
              <w:bottom w:val="single" w:sz="4" w:space="0" w:color="auto"/>
              <w:right w:val="single" w:sz="4" w:space="0" w:color="auto"/>
            </w:tcBorders>
            <w:shd w:val="clear" w:color="000000" w:fill="FFFFFF"/>
            <w:noWrap/>
            <w:vAlign w:val="bottom"/>
            <w:hideMark/>
          </w:tcPr>
          <w:p w14:paraId="0C4AA195" w14:textId="32A80C73" w:rsidR="001917EB" w:rsidRPr="005A4A36" w:rsidRDefault="001917EB" w:rsidP="001F6ABC">
            <w:pPr>
              <w:suppressAutoHyphens w:val="0"/>
              <w:spacing w:after="0" w:line="240" w:lineRule="auto"/>
              <w:jc w:val="center"/>
              <w:rPr>
                <w:rFonts w:ascii="Arial" w:eastAsia="Times New Roman" w:hAnsi="Arial" w:cs="Arial"/>
                <w:color w:val="000000"/>
                <w:sz w:val="14"/>
                <w:lang w:eastAsia="es-CO"/>
              </w:rPr>
            </w:pPr>
            <w:r w:rsidRPr="005A4A36">
              <w:rPr>
                <w:rFonts w:ascii="Arial" w:eastAsia="Times New Roman" w:hAnsi="Arial" w:cs="Arial"/>
                <w:color w:val="000000"/>
                <w:sz w:val="14"/>
                <w:lang w:eastAsia="es-CO"/>
              </w:rPr>
              <w:t>1312,3</w:t>
            </w:r>
          </w:p>
        </w:tc>
        <w:tc>
          <w:tcPr>
            <w:tcW w:w="0" w:type="auto"/>
            <w:tcBorders>
              <w:top w:val="nil"/>
              <w:left w:val="nil"/>
              <w:bottom w:val="single" w:sz="4" w:space="0" w:color="auto"/>
              <w:right w:val="single" w:sz="4" w:space="0" w:color="auto"/>
            </w:tcBorders>
            <w:shd w:val="clear" w:color="000000" w:fill="00B050"/>
            <w:noWrap/>
            <w:vAlign w:val="bottom"/>
            <w:hideMark/>
          </w:tcPr>
          <w:p w14:paraId="262578B1"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94</w:t>
            </w:r>
          </w:p>
        </w:tc>
        <w:tc>
          <w:tcPr>
            <w:tcW w:w="0" w:type="auto"/>
            <w:tcBorders>
              <w:top w:val="nil"/>
              <w:left w:val="nil"/>
              <w:bottom w:val="single" w:sz="4" w:space="0" w:color="auto"/>
              <w:right w:val="single" w:sz="4" w:space="0" w:color="auto"/>
            </w:tcBorders>
            <w:shd w:val="clear" w:color="000000" w:fill="00B050"/>
            <w:noWrap/>
            <w:vAlign w:val="bottom"/>
            <w:hideMark/>
          </w:tcPr>
          <w:p w14:paraId="0693F48C"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BUENA</w:t>
            </w:r>
          </w:p>
        </w:tc>
        <w:tc>
          <w:tcPr>
            <w:tcW w:w="0" w:type="auto"/>
            <w:tcBorders>
              <w:top w:val="nil"/>
              <w:left w:val="nil"/>
              <w:bottom w:val="single" w:sz="4" w:space="0" w:color="auto"/>
              <w:right w:val="single" w:sz="4" w:space="0" w:color="auto"/>
            </w:tcBorders>
            <w:shd w:val="clear" w:color="000000" w:fill="8DB4E2"/>
            <w:noWrap/>
            <w:vAlign w:val="bottom"/>
            <w:hideMark/>
          </w:tcPr>
          <w:p w14:paraId="751954F4"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100</w:t>
            </w:r>
          </w:p>
        </w:tc>
        <w:tc>
          <w:tcPr>
            <w:tcW w:w="0" w:type="auto"/>
            <w:tcBorders>
              <w:top w:val="nil"/>
              <w:left w:val="nil"/>
              <w:bottom w:val="single" w:sz="4" w:space="0" w:color="auto"/>
              <w:right w:val="single" w:sz="4" w:space="0" w:color="auto"/>
            </w:tcBorders>
            <w:shd w:val="clear" w:color="000000" w:fill="8DB4E2"/>
            <w:noWrap/>
            <w:vAlign w:val="bottom"/>
            <w:hideMark/>
          </w:tcPr>
          <w:p w14:paraId="67DD1A63"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EXCELENTE</w:t>
            </w:r>
          </w:p>
        </w:tc>
        <w:tc>
          <w:tcPr>
            <w:tcW w:w="0" w:type="auto"/>
            <w:tcBorders>
              <w:top w:val="nil"/>
              <w:left w:val="nil"/>
              <w:bottom w:val="single" w:sz="4" w:space="0" w:color="auto"/>
              <w:right w:val="single" w:sz="4" w:space="0" w:color="auto"/>
            </w:tcBorders>
            <w:shd w:val="clear" w:color="000000" w:fill="00B050"/>
            <w:noWrap/>
            <w:vAlign w:val="bottom"/>
            <w:hideMark/>
          </w:tcPr>
          <w:p w14:paraId="284A2AA6"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83</w:t>
            </w:r>
          </w:p>
        </w:tc>
        <w:tc>
          <w:tcPr>
            <w:tcW w:w="0" w:type="auto"/>
            <w:tcBorders>
              <w:top w:val="nil"/>
              <w:left w:val="nil"/>
              <w:bottom w:val="single" w:sz="4" w:space="0" w:color="auto"/>
              <w:right w:val="nil"/>
            </w:tcBorders>
            <w:shd w:val="clear" w:color="000000" w:fill="00B050"/>
            <w:noWrap/>
            <w:vAlign w:val="bottom"/>
            <w:hideMark/>
          </w:tcPr>
          <w:p w14:paraId="4052DE3F"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BUENA</w:t>
            </w:r>
          </w:p>
        </w:tc>
        <w:tc>
          <w:tcPr>
            <w:tcW w:w="0" w:type="auto"/>
            <w:tcBorders>
              <w:top w:val="nil"/>
              <w:left w:val="single" w:sz="4" w:space="0" w:color="auto"/>
              <w:bottom w:val="single" w:sz="4" w:space="0" w:color="auto"/>
              <w:right w:val="single" w:sz="4" w:space="0" w:color="auto"/>
            </w:tcBorders>
            <w:shd w:val="clear" w:color="000000" w:fill="0070C0"/>
            <w:vAlign w:val="center"/>
            <w:hideMark/>
          </w:tcPr>
          <w:p w14:paraId="4624FCB7"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100</w:t>
            </w:r>
          </w:p>
        </w:tc>
        <w:tc>
          <w:tcPr>
            <w:tcW w:w="0" w:type="auto"/>
            <w:tcBorders>
              <w:top w:val="nil"/>
              <w:left w:val="nil"/>
              <w:bottom w:val="single" w:sz="4" w:space="0" w:color="auto"/>
              <w:right w:val="single" w:sz="4" w:space="0" w:color="auto"/>
            </w:tcBorders>
            <w:shd w:val="clear" w:color="000000" w:fill="0070C0"/>
            <w:vAlign w:val="center"/>
            <w:hideMark/>
          </w:tcPr>
          <w:p w14:paraId="13FFCC8E"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EXCELENTE</w:t>
            </w:r>
          </w:p>
        </w:tc>
      </w:tr>
      <w:tr w:rsidR="001917EB" w:rsidRPr="005A4A36" w14:paraId="49E3D7DA" w14:textId="77777777" w:rsidTr="001917EB">
        <w:trPr>
          <w:trHeight w:val="289"/>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1F75FAD" w14:textId="77777777" w:rsidR="001917EB" w:rsidRPr="005A4A36" w:rsidRDefault="001917EB" w:rsidP="001F6ABC">
            <w:pPr>
              <w:suppressAutoHyphens w:val="0"/>
              <w:spacing w:after="0" w:line="240" w:lineRule="auto"/>
              <w:rPr>
                <w:rFonts w:eastAsia="Times New Roman" w:cs="Times New Roman"/>
                <w:color w:val="000000"/>
                <w:lang w:eastAsia="es-CO"/>
              </w:rPr>
            </w:pPr>
            <w:r w:rsidRPr="005A4A36">
              <w:rPr>
                <w:rFonts w:eastAsia="Times New Roman" w:cs="Times New Roman"/>
                <w:color w:val="000000"/>
                <w:lang w:eastAsia="es-CO"/>
              </w:rPr>
              <w:t>Salitre</w:t>
            </w:r>
          </w:p>
        </w:tc>
        <w:tc>
          <w:tcPr>
            <w:tcW w:w="0" w:type="auto"/>
            <w:tcBorders>
              <w:top w:val="nil"/>
              <w:left w:val="nil"/>
              <w:bottom w:val="single" w:sz="4" w:space="0" w:color="auto"/>
              <w:right w:val="single" w:sz="4" w:space="0" w:color="auto"/>
            </w:tcBorders>
            <w:shd w:val="clear" w:color="auto" w:fill="auto"/>
            <w:noWrap/>
            <w:vAlign w:val="center"/>
            <w:hideMark/>
          </w:tcPr>
          <w:p w14:paraId="4A1E4797" w14:textId="77777777" w:rsidR="001917EB" w:rsidRPr="005A4A36" w:rsidRDefault="001917EB" w:rsidP="001F6ABC">
            <w:pPr>
              <w:suppressAutoHyphens w:val="0"/>
              <w:spacing w:after="0" w:line="240" w:lineRule="auto"/>
              <w:jc w:val="center"/>
              <w:rPr>
                <w:rFonts w:ascii="Arial" w:eastAsia="Times New Roman" w:hAnsi="Arial" w:cs="Arial"/>
                <w:color w:val="000000"/>
                <w:sz w:val="14"/>
                <w:lang w:eastAsia="es-CO"/>
              </w:rPr>
            </w:pPr>
            <w:r w:rsidRPr="005A4A36">
              <w:rPr>
                <w:rFonts w:ascii="Arial" w:eastAsia="Times New Roman" w:hAnsi="Arial" w:cs="Arial"/>
                <w:color w:val="000000"/>
                <w:sz w:val="14"/>
                <w:lang w:eastAsia="es-CO"/>
              </w:rPr>
              <w:t>2</w:t>
            </w:r>
          </w:p>
        </w:tc>
        <w:tc>
          <w:tcPr>
            <w:tcW w:w="0" w:type="auto"/>
            <w:tcBorders>
              <w:top w:val="nil"/>
              <w:left w:val="nil"/>
              <w:bottom w:val="single" w:sz="4" w:space="0" w:color="auto"/>
              <w:right w:val="nil"/>
            </w:tcBorders>
          </w:tcPr>
          <w:p w14:paraId="5A1B41B1" w14:textId="77777777" w:rsidR="001917EB" w:rsidRPr="005A4A36" w:rsidRDefault="001917EB" w:rsidP="001F6ABC">
            <w:pPr>
              <w:suppressAutoHyphens w:val="0"/>
              <w:spacing w:after="0" w:line="240" w:lineRule="auto"/>
              <w:jc w:val="center"/>
              <w:rPr>
                <w:rFonts w:ascii="Arial" w:eastAsia="Times New Roman" w:hAnsi="Arial" w:cs="Arial"/>
                <w:color w:val="000000"/>
                <w:sz w:val="14"/>
                <w:lang w:eastAsia="es-CO"/>
              </w:rPr>
            </w:pPr>
          </w:p>
        </w:tc>
        <w:tc>
          <w:tcPr>
            <w:tcW w:w="0" w:type="auto"/>
            <w:tcBorders>
              <w:top w:val="nil"/>
              <w:left w:val="nil"/>
              <w:bottom w:val="single" w:sz="4" w:space="0" w:color="auto"/>
              <w:right w:val="single" w:sz="4" w:space="0" w:color="auto"/>
            </w:tcBorders>
            <w:shd w:val="clear" w:color="000000" w:fill="FFFFFF"/>
            <w:noWrap/>
            <w:vAlign w:val="center"/>
            <w:hideMark/>
          </w:tcPr>
          <w:p w14:paraId="06AD3A3C" w14:textId="32EA1B04" w:rsidR="001917EB" w:rsidRPr="005A4A36" w:rsidRDefault="001917EB" w:rsidP="001F6ABC">
            <w:pPr>
              <w:suppressAutoHyphens w:val="0"/>
              <w:spacing w:after="0" w:line="240" w:lineRule="auto"/>
              <w:jc w:val="center"/>
              <w:rPr>
                <w:rFonts w:ascii="Arial" w:eastAsia="Times New Roman" w:hAnsi="Arial" w:cs="Arial"/>
                <w:color w:val="000000"/>
                <w:sz w:val="14"/>
                <w:lang w:eastAsia="es-CO"/>
              </w:rPr>
            </w:pPr>
            <w:r w:rsidRPr="005A4A36">
              <w:rPr>
                <w:rFonts w:ascii="Arial" w:eastAsia="Times New Roman" w:hAnsi="Arial" w:cs="Arial"/>
                <w:color w:val="000000"/>
                <w:sz w:val="14"/>
                <w:lang w:eastAsia="es-CO"/>
              </w:rPr>
              <w:t>2306,1</w:t>
            </w:r>
          </w:p>
        </w:tc>
        <w:tc>
          <w:tcPr>
            <w:tcW w:w="0" w:type="auto"/>
            <w:tcBorders>
              <w:top w:val="nil"/>
              <w:left w:val="nil"/>
              <w:bottom w:val="single" w:sz="4" w:space="0" w:color="auto"/>
              <w:right w:val="single" w:sz="4" w:space="0" w:color="auto"/>
            </w:tcBorders>
            <w:shd w:val="clear" w:color="000000" w:fill="FFC000"/>
            <w:noWrap/>
            <w:vAlign w:val="center"/>
            <w:hideMark/>
          </w:tcPr>
          <w:p w14:paraId="3E9FC320"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46</w:t>
            </w:r>
          </w:p>
        </w:tc>
        <w:tc>
          <w:tcPr>
            <w:tcW w:w="0" w:type="auto"/>
            <w:tcBorders>
              <w:top w:val="nil"/>
              <w:left w:val="nil"/>
              <w:bottom w:val="single" w:sz="4" w:space="0" w:color="auto"/>
              <w:right w:val="single" w:sz="4" w:space="0" w:color="auto"/>
            </w:tcBorders>
            <w:shd w:val="clear" w:color="000000" w:fill="FFC000"/>
            <w:noWrap/>
            <w:vAlign w:val="center"/>
            <w:hideMark/>
          </w:tcPr>
          <w:p w14:paraId="120D665D"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MARGINAL</w:t>
            </w:r>
          </w:p>
        </w:tc>
        <w:tc>
          <w:tcPr>
            <w:tcW w:w="0" w:type="auto"/>
            <w:tcBorders>
              <w:top w:val="nil"/>
              <w:left w:val="nil"/>
              <w:bottom w:val="single" w:sz="4" w:space="0" w:color="auto"/>
              <w:right w:val="single" w:sz="4" w:space="0" w:color="auto"/>
            </w:tcBorders>
            <w:shd w:val="clear" w:color="000000" w:fill="00B050"/>
            <w:noWrap/>
            <w:vAlign w:val="center"/>
            <w:hideMark/>
          </w:tcPr>
          <w:p w14:paraId="271CB90E"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88</w:t>
            </w:r>
          </w:p>
        </w:tc>
        <w:tc>
          <w:tcPr>
            <w:tcW w:w="0" w:type="auto"/>
            <w:tcBorders>
              <w:top w:val="nil"/>
              <w:left w:val="nil"/>
              <w:bottom w:val="single" w:sz="4" w:space="0" w:color="auto"/>
              <w:right w:val="single" w:sz="4" w:space="0" w:color="auto"/>
            </w:tcBorders>
            <w:shd w:val="clear" w:color="000000" w:fill="00B050"/>
            <w:noWrap/>
            <w:vAlign w:val="center"/>
            <w:hideMark/>
          </w:tcPr>
          <w:p w14:paraId="13F41B91"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BUENA</w:t>
            </w:r>
          </w:p>
        </w:tc>
        <w:tc>
          <w:tcPr>
            <w:tcW w:w="0" w:type="auto"/>
            <w:tcBorders>
              <w:top w:val="nil"/>
              <w:left w:val="nil"/>
              <w:bottom w:val="single" w:sz="4" w:space="0" w:color="auto"/>
              <w:right w:val="single" w:sz="4" w:space="0" w:color="auto"/>
            </w:tcBorders>
            <w:shd w:val="clear" w:color="000000" w:fill="00B050"/>
            <w:noWrap/>
            <w:vAlign w:val="center"/>
            <w:hideMark/>
          </w:tcPr>
          <w:p w14:paraId="16D2361C"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88</w:t>
            </w:r>
          </w:p>
        </w:tc>
        <w:tc>
          <w:tcPr>
            <w:tcW w:w="0" w:type="auto"/>
            <w:tcBorders>
              <w:top w:val="nil"/>
              <w:left w:val="nil"/>
              <w:bottom w:val="single" w:sz="4" w:space="0" w:color="auto"/>
              <w:right w:val="nil"/>
            </w:tcBorders>
            <w:shd w:val="clear" w:color="000000" w:fill="00B050"/>
            <w:noWrap/>
            <w:vAlign w:val="center"/>
            <w:hideMark/>
          </w:tcPr>
          <w:p w14:paraId="19729F00"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BUENA</w:t>
            </w:r>
          </w:p>
        </w:tc>
        <w:tc>
          <w:tcPr>
            <w:tcW w:w="0" w:type="auto"/>
            <w:tcBorders>
              <w:top w:val="nil"/>
              <w:left w:val="single" w:sz="4" w:space="0" w:color="auto"/>
              <w:bottom w:val="single" w:sz="4" w:space="0" w:color="auto"/>
              <w:right w:val="single" w:sz="4" w:space="0" w:color="auto"/>
            </w:tcBorders>
            <w:shd w:val="clear" w:color="000000" w:fill="0070C0"/>
            <w:vAlign w:val="center"/>
            <w:hideMark/>
          </w:tcPr>
          <w:p w14:paraId="5D4A79C5"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100</w:t>
            </w:r>
          </w:p>
        </w:tc>
        <w:tc>
          <w:tcPr>
            <w:tcW w:w="0" w:type="auto"/>
            <w:tcBorders>
              <w:top w:val="nil"/>
              <w:left w:val="nil"/>
              <w:bottom w:val="single" w:sz="4" w:space="0" w:color="auto"/>
              <w:right w:val="single" w:sz="4" w:space="0" w:color="auto"/>
            </w:tcBorders>
            <w:shd w:val="clear" w:color="000000" w:fill="0070C0"/>
            <w:vAlign w:val="center"/>
            <w:hideMark/>
          </w:tcPr>
          <w:p w14:paraId="0D2E724E"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EXCELENTE</w:t>
            </w:r>
          </w:p>
        </w:tc>
      </w:tr>
      <w:tr w:rsidR="001917EB" w:rsidRPr="005A4A36" w14:paraId="79C1F545" w14:textId="77777777" w:rsidTr="001917EB">
        <w:trPr>
          <w:trHeight w:val="289"/>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4DCA4E8" w14:textId="77777777" w:rsidR="001917EB" w:rsidRPr="005A4A36" w:rsidRDefault="001917EB" w:rsidP="001F6ABC">
            <w:pPr>
              <w:suppressAutoHyphens w:val="0"/>
              <w:spacing w:after="0" w:line="240" w:lineRule="auto"/>
              <w:rPr>
                <w:rFonts w:eastAsia="Times New Roman" w:cs="Times New Roman"/>
                <w:color w:val="000000"/>
                <w:lang w:eastAsia="es-CO"/>
              </w:rPr>
            </w:pPr>
            <w:r w:rsidRPr="005A4A36">
              <w:rPr>
                <w:rFonts w:eastAsia="Times New Roman" w:cs="Times New Roman"/>
                <w:color w:val="000000"/>
                <w:lang w:eastAsia="es-CO"/>
              </w:rPr>
              <w:t>Salitre</w:t>
            </w:r>
          </w:p>
        </w:tc>
        <w:tc>
          <w:tcPr>
            <w:tcW w:w="0" w:type="auto"/>
            <w:tcBorders>
              <w:top w:val="nil"/>
              <w:left w:val="nil"/>
              <w:bottom w:val="single" w:sz="4" w:space="0" w:color="auto"/>
              <w:right w:val="single" w:sz="4" w:space="0" w:color="auto"/>
            </w:tcBorders>
            <w:shd w:val="clear" w:color="auto" w:fill="auto"/>
            <w:noWrap/>
            <w:vAlign w:val="center"/>
            <w:hideMark/>
          </w:tcPr>
          <w:p w14:paraId="5FAF2289" w14:textId="77777777" w:rsidR="001917EB" w:rsidRPr="005A4A36" w:rsidRDefault="001917EB" w:rsidP="001F6ABC">
            <w:pPr>
              <w:suppressAutoHyphens w:val="0"/>
              <w:spacing w:after="0" w:line="240" w:lineRule="auto"/>
              <w:jc w:val="center"/>
              <w:rPr>
                <w:rFonts w:ascii="Arial" w:eastAsia="Times New Roman" w:hAnsi="Arial" w:cs="Arial"/>
                <w:color w:val="000000"/>
                <w:sz w:val="14"/>
                <w:lang w:eastAsia="es-CO"/>
              </w:rPr>
            </w:pPr>
            <w:r w:rsidRPr="005A4A36">
              <w:rPr>
                <w:rFonts w:ascii="Arial" w:eastAsia="Times New Roman" w:hAnsi="Arial" w:cs="Arial"/>
                <w:color w:val="000000"/>
                <w:sz w:val="14"/>
                <w:lang w:eastAsia="es-CO"/>
              </w:rPr>
              <w:t>3</w:t>
            </w:r>
          </w:p>
        </w:tc>
        <w:tc>
          <w:tcPr>
            <w:tcW w:w="0" w:type="auto"/>
            <w:tcBorders>
              <w:top w:val="nil"/>
              <w:left w:val="nil"/>
              <w:bottom w:val="single" w:sz="4" w:space="0" w:color="auto"/>
              <w:right w:val="nil"/>
            </w:tcBorders>
          </w:tcPr>
          <w:p w14:paraId="2FEEA9A3" w14:textId="77777777" w:rsidR="001917EB" w:rsidRPr="005A4A36" w:rsidRDefault="001917EB" w:rsidP="001F6ABC">
            <w:pPr>
              <w:suppressAutoHyphens w:val="0"/>
              <w:spacing w:after="0" w:line="240" w:lineRule="auto"/>
              <w:jc w:val="center"/>
              <w:rPr>
                <w:rFonts w:ascii="Arial" w:eastAsia="Times New Roman" w:hAnsi="Arial" w:cs="Arial"/>
                <w:color w:val="000000"/>
                <w:sz w:val="14"/>
                <w:lang w:eastAsia="es-CO"/>
              </w:rPr>
            </w:pPr>
          </w:p>
        </w:tc>
        <w:tc>
          <w:tcPr>
            <w:tcW w:w="0" w:type="auto"/>
            <w:tcBorders>
              <w:top w:val="nil"/>
              <w:left w:val="nil"/>
              <w:bottom w:val="single" w:sz="4" w:space="0" w:color="auto"/>
              <w:right w:val="single" w:sz="4" w:space="0" w:color="auto"/>
            </w:tcBorders>
            <w:shd w:val="clear" w:color="000000" w:fill="FFFFFF"/>
            <w:noWrap/>
            <w:vAlign w:val="center"/>
            <w:hideMark/>
          </w:tcPr>
          <w:p w14:paraId="5CCCBBD5" w14:textId="62B409F3" w:rsidR="001917EB" w:rsidRPr="005A4A36" w:rsidRDefault="001917EB" w:rsidP="001F6ABC">
            <w:pPr>
              <w:suppressAutoHyphens w:val="0"/>
              <w:spacing w:after="0" w:line="240" w:lineRule="auto"/>
              <w:jc w:val="center"/>
              <w:rPr>
                <w:rFonts w:ascii="Arial" w:eastAsia="Times New Roman" w:hAnsi="Arial" w:cs="Arial"/>
                <w:color w:val="000000"/>
                <w:sz w:val="14"/>
                <w:lang w:eastAsia="es-CO"/>
              </w:rPr>
            </w:pPr>
            <w:r w:rsidRPr="005A4A36">
              <w:rPr>
                <w:rFonts w:ascii="Arial" w:eastAsia="Times New Roman" w:hAnsi="Arial" w:cs="Arial"/>
                <w:color w:val="000000"/>
                <w:sz w:val="14"/>
                <w:lang w:eastAsia="es-CO"/>
              </w:rPr>
              <w:t>2698,5</w:t>
            </w:r>
          </w:p>
        </w:tc>
        <w:tc>
          <w:tcPr>
            <w:tcW w:w="0" w:type="auto"/>
            <w:tcBorders>
              <w:top w:val="nil"/>
              <w:left w:val="nil"/>
              <w:bottom w:val="single" w:sz="4" w:space="0" w:color="auto"/>
              <w:right w:val="single" w:sz="4" w:space="0" w:color="auto"/>
            </w:tcBorders>
            <w:shd w:val="clear" w:color="000000" w:fill="FF0000"/>
            <w:noWrap/>
            <w:vAlign w:val="center"/>
            <w:hideMark/>
          </w:tcPr>
          <w:p w14:paraId="354EC0F5"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43</w:t>
            </w:r>
          </w:p>
        </w:tc>
        <w:tc>
          <w:tcPr>
            <w:tcW w:w="0" w:type="auto"/>
            <w:tcBorders>
              <w:top w:val="nil"/>
              <w:left w:val="nil"/>
              <w:bottom w:val="single" w:sz="4" w:space="0" w:color="auto"/>
              <w:right w:val="single" w:sz="4" w:space="0" w:color="auto"/>
            </w:tcBorders>
            <w:shd w:val="clear" w:color="000000" w:fill="FF0000"/>
            <w:noWrap/>
            <w:vAlign w:val="center"/>
            <w:hideMark/>
          </w:tcPr>
          <w:p w14:paraId="294D4408"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POBRE</w:t>
            </w:r>
          </w:p>
        </w:tc>
        <w:tc>
          <w:tcPr>
            <w:tcW w:w="0" w:type="auto"/>
            <w:tcBorders>
              <w:top w:val="nil"/>
              <w:left w:val="nil"/>
              <w:bottom w:val="single" w:sz="4" w:space="0" w:color="auto"/>
              <w:right w:val="single" w:sz="4" w:space="0" w:color="auto"/>
            </w:tcBorders>
            <w:shd w:val="clear" w:color="000000" w:fill="FFC000"/>
            <w:noWrap/>
            <w:vAlign w:val="center"/>
            <w:hideMark/>
          </w:tcPr>
          <w:p w14:paraId="1437B642"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45</w:t>
            </w:r>
          </w:p>
        </w:tc>
        <w:tc>
          <w:tcPr>
            <w:tcW w:w="0" w:type="auto"/>
            <w:tcBorders>
              <w:top w:val="nil"/>
              <w:left w:val="nil"/>
              <w:bottom w:val="single" w:sz="4" w:space="0" w:color="auto"/>
              <w:right w:val="single" w:sz="4" w:space="0" w:color="auto"/>
            </w:tcBorders>
            <w:shd w:val="clear" w:color="000000" w:fill="FFC000"/>
            <w:noWrap/>
            <w:vAlign w:val="center"/>
            <w:hideMark/>
          </w:tcPr>
          <w:p w14:paraId="3857C32A"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MARGINAL</w:t>
            </w:r>
          </w:p>
        </w:tc>
        <w:tc>
          <w:tcPr>
            <w:tcW w:w="0" w:type="auto"/>
            <w:tcBorders>
              <w:top w:val="nil"/>
              <w:left w:val="nil"/>
              <w:bottom w:val="single" w:sz="4" w:space="0" w:color="auto"/>
              <w:right w:val="single" w:sz="4" w:space="0" w:color="auto"/>
            </w:tcBorders>
            <w:shd w:val="clear" w:color="000000" w:fill="FFC000"/>
            <w:noWrap/>
            <w:vAlign w:val="center"/>
            <w:hideMark/>
          </w:tcPr>
          <w:p w14:paraId="19E6FD26"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45</w:t>
            </w:r>
          </w:p>
        </w:tc>
        <w:tc>
          <w:tcPr>
            <w:tcW w:w="0" w:type="auto"/>
            <w:tcBorders>
              <w:top w:val="nil"/>
              <w:left w:val="nil"/>
              <w:bottom w:val="single" w:sz="4" w:space="0" w:color="auto"/>
              <w:right w:val="nil"/>
            </w:tcBorders>
            <w:shd w:val="clear" w:color="000000" w:fill="FFC000"/>
            <w:noWrap/>
            <w:vAlign w:val="center"/>
            <w:hideMark/>
          </w:tcPr>
          <w:p w14:paraId="4D8A5AF1"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MARGINAL</w:t>
            </w:r>
          </w:p>
        </w:tc>
        <w:tc>
          <w:tcPr>
            <w:tcW w:w="0" w:type="auto"/>
            <w:tcBorders>
              <w:top w:val="nil"/>
              <w:left w:val="single" w:sz="4" w:space="0" w:color="auto"/>
              <w:bottom w:val="single" w:sz="4" w:space="0" w:color="auto"/>
              <w:right w:val="single" w:sz="4" w:space="0" w:color="auto"/>
            </w:tcBorders>
            <w:shd w:val="clear" w:color="000000" w:fill="FFC000"/>
            <w:vAlign w:val="center"/>
            <w:hideMark/>
          </w:tcPr>
          <w:p w14:paraId="4FCFBBF9"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47</w:t>
            </w:r>
          </w:p>
        </w:tc>
        <w:tc>
          <w:tcPr>
            <w:tcW w:w="0" w:type="auto"/>
            <w:tcBorders>
              <w:top w:val="nil"/>
              <w:left w:val="nil"/>
              <w:bottom w:val="single" w:sz="4" w:space="0" w:color="auto"/>
              <w:right w:val="single" w:sz="4" w:space="0" w:color="auto"/>
            </w:tcBorders>
            <w:shd w:val="clear" w:color="000000" w:fill="FFC000"/>
            <w:vAlign w:val="center"/>
            <w:hideMark/>
          </w:tcPr>
          <w:p w14:paraId="6F6B12ED"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MARGINAL</w:t>
            </w:r>
          </w:p>
        </w:tc>
      </w:tr>
      <w:tr w:rsidR="001917EB" w:rsidRPr="005A4A36" w14:paraId="08CC4D30" w14:textId="77777777" w:rsidTr="001917EB">
        <w:trPr>
          <w:trHeight w:val="289"/>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0EB5CEB" w14:textId="77777777" w:rsidR="001917EB" w:rsidRPr="005A4A36" w:rsidRDefault="001917EB" w:rsidP="001F6ABC">
            <w:pPr>
              <w:suppressAutoHyphens w:val="0"/>
              <w:spacing w:after="0" w:line="240" w:lineRule="auto"/>
              <w:rPr>
                <w:rFonts w:eastAsia="Times New Roman" w:cs="Times New Roman"/>
                <w:color w:val="000000"/>
                <w:lang w:eastAsia="es-CO"/>
              </w:rPr>
            </w:pPr>
            <w:r w:rsidRPr="005A4A36">
              <w:rPr>
                <w:rFonts w:eastAsia="Times New Roman" w:cs="Times New Roman"/>
                <w:color w:val="000000"/>
                <w:lang w:eastAsia="es-CO"/>
              </w:rPr>
              <w:t>Salitre</w:t>
            </w:r>
          </w:p>
        </w:tc>
        <w:tc>
          <w:tcPr>
            <w:tcW w:w="0" w:type="auto"/>
            <w:tcBorders>
              <w:top w:val="nil"/>
              <w:left w:val="nil"/>
              <w:bottom w:val="single" w:sz="4" w:space="0" w:color="auto"/>
              <w:right w:val="single" w:sz="4" w:space="0" w:color="auto"/>
            </w:tcBorders>
            <w:shd w:val="clear" w:color="auto" w:fill="auto"/>
            <w:noWrap/>
            <w:vAlign w:val="center"/>
            <w:hideMark/>
          </w:tcPr>
          <w:p w14:paraId="005858CD" w14:textId="77777777" w:rsidR="001917EB" w:rsidRPr="005A4A36" w:rsidRDefault="001917EB" w:rsidP="001F6ABC">
            <w:pPr>
              <w:suppressAutoHyphens w:val="0"/>
              <w:spacing w:after="0" w:line="240" w:lineRule="auto"/>
              <w:jc w:val="center"/>
              <w:rPr>
                <w:rFonts w:ascii="Arial" w:eastAsia="Times New Roman" w:hAnsi="Arial" w:cs="Arial"/>
                <w:color w:val="000000"/>
                <w:sz w:val="14"/>
                <w:lang w:eastAsia="es-CO"/>
              </w:rPr>
            </w:pPr>
            <w:r w:rsidRPr="005A4A36">
              <w:rPr>
                <w:rFonts w:ascii="Arial" w:eastAsia="Times New Roman" w:hAnsi="Arial" w:cs="Arial"/>
                <w:color w:val="000000"/>
                <w:sz w:val="14"/>
                <w:lang w:eastAsia="es-CO"/>
              </w:rPr>
              <w:t>4</w:t>
            </w:r>
          </w:p>
        </w:tc>
        <w:tc>
          <w:tcPr>
            <w:tcW w:w="0" w:type="auto"/>
            <w:tcBorders>
              <w:top w:val="nil"/>
              <w:left w:val="nil"/>
              <w:bottom w:val="single" w:sz="4" w:space="0" w:color="auto"/>
              <w:right w:val="nil"/>
            </w:tcBorders>
          </w:tcPr>
          <w:p w14:paraId="6A1ADFF9" w14:textId="77777777" w:rsidR="001917EB" w:rsidRPr="005A4A36" w:rsidRDefault="001917EB" w:rsidP="001F6ABC">
            <w:pPr>
              <w:suppressAutoHyphens w:val="0"/>
              <w:spacing w:after="0" w:line="240" w:lineRule="auto"/>
              <w:jc w:val="center"/>
              <w:rPr>
                <w:rFonts w:ascii="Arial" w:eastAsia="Times New Roman" w:hAnsi="Arial" w:cs="Arial"/>
                <w:color w:val="000000"/>
                <w:sz w:val="14"/>
                <w:lang w:eastAsia="es-CO"/>
              </w:rPr>
            </w:pPr>
          </w:p>
        </w:tc>
        <w:tc>
          <w:tcPr>
            <w:tcW w:w="0" w:type="auto"/>
            <w:tcBorders>
              <w:top w:val="nil"/>
              <w:left w:val="nil"/>
              <w:bottom w:val="single" w:sz="4" w:space="0" w:color="auto"/>
              <w:right w:val="single" w:sz="4" w:space="0" w:color="auto"/>
            </w:tcBorders>
            <w:shd w:val="clear" w:color="000000" w:fill="FFFFFF"/>
            <w:noWrap/>
            <w:vAlign w:val="center"/>
            <w:hideMark/>
          </w:tcPr>
          <w:p w14:paraId="58535124" w14:textId="71EE9D71" w:rsidR="001917EB" w:rsidRPr="005A4A36" w:rsidRDefault="001917EB" w:rsidP="001F6ABC">
            <w:pPr>
              <w:suppressAutoHyphens w:val="0"/>
              <w:spacing w:after="0" w:line="240" w:lineRule="auto"/>
              <w:jc w:val="center"/>
              <w:rPr>
                <w:rFonts w:ascii="Arial" w:eastAsia="Times New Roman" w:hAnsi="Arial" w:cs="Arial"/>
                <w:color w:val="000000"/>
                <w:sz w:val="14"/>
                <w:lang w:eastAsia="es-CO"/>
              </w:rPr>
            </w:pPr>
            <w:r w:rsidRPr="005A4A36">
              <w:rPr>
                <w:rFonts w:ascii="Arial" w:eastAsia="Times New Roman" w:hAnsi="Arial" w:cs="Arial"/>
                <w:color w:val="000000"/>
                <w:sz w:val="14"/>
                <w:lang w:eastAsia="es-CO"/>
              </w:rPr>
              <w:t>13449,7</w:t>
            </w:r>
          </w:p>
        </w:tc>
        <w:tc>
          <w:tcPr>
            <w:tcW w:w="0" w:type="auto"/>
            <w:tcBorders>
              <w:top w:val="nil"/>
              <w:left w:val="nil"/>
              <w:bottom w:val="single" w:sz="4" w:space="0" w:color="auto"/>
              <w:right w:val="single" w:sz="4" w:space="0" w:color="auto"/>
            </w:tcBorders>
            <w:shd w:val="clear" w:color="000000" w:fill="FF0000"/>
            <w:noWrap/>
            <w:vAlign w:val="center"/>
            <w:hideMark/>
          </w:tcPr>
          <w:p w14:paraId="0F5CB36A"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38</w:t>
            </w:r>
          </w:p>
        </w:tc>
        <w:tc>
          <w:tcPr>
            <w:tcW w:w="0" w:type="auto"/>
            <w:tcBorders>
              <w:top w:val="nil"/>
              <w:left w:val="nil"/>
              <w:bottom w:val="single" w:sz="4" w:space="0" w:color="auto"/>
              <w:right w:val="single" w:sz="4" w:space="0" w:color="auto"/>
            </w:tcBorders>
            <w:shd w:val="clear" w:color="000000" w:fill="FF0000"/>
            <w:noWrap/>
            <w:vAlign w:val="center"/>
            <w:hideMark/>
          </w:tcPr>
          <w:p w14:paraId="725BA97E"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POBRE</w:t>
            </w:r>
          </w:p>
        </w:tc>
        <w:tc>
          <w:tcPr>
            <w:tcW w:w="0" w:type="auto"/>
            <w:tcBorders>
              <w:top w:val="nil"/>
              <w:left w:val="nil"/>
              <w:bottom w:val="single" w:sz="4" w:space="0" w:color="auto"/>
              <w:right w:val="single" w:sz="4" w:space="0" w:color="auto"/>
            </w:tcBorders>
            <w:shd w:val="clear" w:color="000000" w:fill="FFC000"/>
            <w:noWrap/>
            <w:vAlign w:val="center"/>
            <w:hideMark/>
          </w:tcPr>
          <w:p w14:paraId="41824B9F"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48</w:t>
            </w:r>
          </w:p>
        </w:tc>
        <w:tc>
          <w:tcPr>
            <w:tcW w:w="0" w:type="auto"/>
            <w:tcBorders>
              <w:top w:val="nil"/>
              <w:left w:val="nil"/>
              <w:bottom w:val="single" w:sz="4" w:space="0" w:color="auto"/>
              <w:right w:val="single" w:sz="4" w:space="0" w:color="auto"/>
            </w:tcBorders>
            <w:shd w:val="clear" w:color="000000" w:fill="FFC000"/>
            <w:noWrap/>
            <w:vAlign w:val="center"/>
            <w:hideMark/>
          </w:tcPr>
          <w:p w14:paraId="3E9BEE8D"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MARGINAL</w:t>
            </w:r>
          </w:p>
        </w:tc>
        <w:tc>
          <w:tcPr>
            <w:tcW w:w="0" w:type="auto"/>
            <w:tcBorders>
              <w:top w:val="nil"/>
              <w:left w:val="nil"/>
              <w:bottom w:val="single" w:sz="4" w:space="0" w:color="auto"/>
              <w:right w:val="single" w:sz="4" w:space="0" w:color="auto"/>
            </w:tcBorders>
            <w:shd w:val="clear" w:color="000000" w:fill="FF0000"/>
            <w:noWrap/>
            <w:vAlign w:val="center"/>
            <w:hideMark/>
          </w:tcPr>
          <w:p w14:paraId="7F1B5E40"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37</w:t>
            </w:r>
          </w:p>
        </w:tc>
        <w:tc>
          <w:tcPr>
            <w:tcW w:w="0" w:type="auto"/>
            <w:tcBorders>
              <w:top w:val="nil"/>
              <w:left w:val="nil"/>
              <w:bottom w:val="single" w:sz="4" w:space="0" w:color="auto"/>
              <w:right w:val="nil"/>
            </w:tcBorders>
            <w:shd w:val="clear" w:color="000000" w:fill="FF0000"/>
            <w:noWrap/>
            <w:vAlign w:val="center"/>
            <w:hideMark/>
          </w:tcPr>
          <w:p w14:paraId="57FBC4F2"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POBRE</w:t>
            </w:r>
          </w:p>
        </w:tc>
        <w:tc>
          <w:tcPr>
            <w:tcW w:w="0" w:type="auto"/>
            <w:tcBorders>
              <w:top w:val="nil"/>
              <w:left w:val="single" w:sz="4" w:space="0" w:color="auto"/>
              <w:bottom w:val="single" w:sz="4" w:space="0" w:color="auto"/>
              <w:right w:val="single" w:sz="4" w:space="0" w:color="auto"/>
            </w:tcBorders>
            <w:shd w:val="clear" w:color="000000" w:fill="FF0000"/>
            <w:vAlign w:val="center"/>
            <w:hideMark/>
          </w:tcPr>
          <w:p w14:paraId="70BF4FF4"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37</w:t>
            </w:r>
          </w:p>
        </w:tc>
        <w:tc>
          <w:tcPr>
            <w:tcW w:w="0" w:type="auto"/>
            <w:tcBorders>
              <w:top w:val="nil"/>
              <w:left w:val="nil"/>
              <w:bottom w:val="single" w:sz="4" w:space="0" w:color="auto"/>
              <w:right w:val="single" w:sz="4" w:space="0" w:color="auto"/>
            </w:tcBorders>
            <w:shd w:val="clear" w:color="000000" w:fill="FF0000"/>
            <w:vAlign w:val="center"/>
            <w:hideMark/>
          </w:tcPr>
          <w:p w14:paraId="766B2DE3"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POBRE</w:t>
            </w:r>
          </w:p>
        </w:tc>
      </w:tr>
      <w:tr w:rsidR="001917EB" w:rsidRPr="005A4A36" w14:paraId="363D1D34" w14:textId="77777777" w:rsidTr="001917EB">
        <w:trPr>
          <w:trHeight w:val="289"/>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0B9D752" w14:textId="77777777" w:rsidR="001917EB" w:rsidRPr="005A4A36" w:rsidRDefault="001917EB" w:rsidP="001F6ABC">
            <w:pPr>
              <w:suppressAutoHyphens w:val="0"/>
              <w:spacing w:after="0" w:line="240" w:lineRule="auto"/>
              <w:rPr>
                <w:rFonts w:eastAsia="Times New Roman" w:cs="Times New Roman"/>
                <w:color w:val="000000"/>
                <w:lang w:eastAsia="es-CO"/>
              </w:rPr>
            </w:pPr>
            <w:r w:rsidRPr="005A4A36">
              <w:rPr>
                <w:rFonts w:eastAsia="Times New Roman" w:cs="Times New Roman"/>
                <w:color w:val="000000"/>
                <w:lang w:eastAsia="es-CO"/>
              </w:rPr>
              <w:t>Fucha</w:t>
            </w:r>
          </w:p>
        </w:tc>
        <w:tc>
          <w:tcPr>
            <w:tcW w:w="0" w:type="auto"/>
            <w:tcBorders>
              <w:top w:val="nil"/>
              <w:left w:val="nil"/>
              <w:bottom w:val="single" w:sz="4" w:space="0" w:color="auto"/>
              <w:right w:val="single" w:sz="4" w:space="0" w:color="auto"/>
            </w:tcBorders>
            <w:shd w:val="clear" w:color="auto" w:fill="auto"/>
            <w:noWrap/>
            <w:vAlign w:val="bottom"/>
            <w:hideMark/>
          </w:tcPr>
          <w:p w14:paraId="14863710" w14:textId="77777777" w:rsidR="001917EB" w:rsidRPr="005A4A36" w:rsidRDefault="001917EB" w:rsidP="001F6ABC">
            <w:pPr>
              <w:suppressAutoHyphens w:val="0"/>
              <w:spacing w:after="0" w:line="240" w:lineRule="auto"/>
              <w:jc w:val="center"/>
              <w:rPr>
                <w:rFonts w:ascii="Arial" w:eastAsia="Times New Roman" w:hAnsi="Arial" w:cs="Arial"/>
                <w:color w:val="000000"/>
                <w:sz w:val="14"/>
                <w:lang w:eastAsia="es-CO"/>
              </w:rPr>
            </w:pPr>
            <w:r w:rsidRPr="005A4A36">
              <w:rPr>
                <w:rFonts w:ascii="Arial" w:eastAsia="Times New Roman" w:hAnsi="Arial" w:cs="Arial"/>
                <w:color w:val="000000"/>
                <w:sz w:val="14"/>
                <w:lang w:eastAsia="es-CO"/>
              </w:rPr>
              <w:t>1</w:t>
            </w:r>
          </w:p>
        </w:tc>
        <w:tc>
          <w:tcPr>
            <w:tcW w:w="0" w:type="auto"/>
            <w:tcBorders>
              <w:top w:val="nil"/>
              <w:left w:val="nil"/>
              <w:bottom w:val="single" w:sz="4" w:space="0" w:color="auto"/>
              <w:right w:val="nil"/>
            </w:tcBorders>
          </w:tcPr>
          <w:p w14:paraId="7AAD5034" w14:textId="77777777" w:rsidR="001917EB" w:rsidRPr="005A4A36" w:rsidRDefault="001917EB" w:rsidP="001F6ABC">
            <w:pPr>
              <w:suppressAutoHyphens w:val="0"/>
              <w:spacing w:after="0" w:line="240" w:lineRule="auto"/>
              <w:jc w:val="center"/>
              <w:rPr>
                <w:rFonts w:ascii="Arial" w:eastAsia="Times New Roman" w:hAnsi="Arial" w:cs="Arial"/>
                <w:color w:val="000000"/>
                <w:sz w:val="14"/>
                <w:lang w:eastAsia="es-CO"/>
              </w:rPr>
            </w:pPr>
          </w:p>
        </w:tc>
        <w:tc>
          <w:tcPr>
            <w:tcW w:w="0" w:type="auto"/>
            <w:tcBorders>
              <w:top w:val="nil"/>
              <w:left w:val="nil"/>
              <w:bottom w:val="single" w:sz="4" w:space="0" w:color="auto"/>
              <w:right w:val="single" w:sz="4" w:space="0" w:color="auto"/>
            </w:tcBorders>
            <w:shd w:val="clear" w:color="000000" w:fill="FFFFFF"/>
            <w:noWrap/>
            <w:vAlign w:val="bottom"/>
            <w:hideMark/>
          </w:tcPr>
          <w:p w14:paraId="7BFB2538" w14:textId="240F5143" w:rsidR="001917EB" w:rsidRPr="005A4A36" w:rsidRDefault="001917EB" w:rsidP="001F6ABC">
            <w:pPr>
              <w:suppressAutoHyphens w:val="0"/>
              <w:spacing w:after="0" w:line="240" w:lineRule="auto"/>
              <w:jc w:val="center"/>
              <w:rPr>
                <w:rFonts w:ascii="Arial" w:eastAsia="Times New Roman" w:hAnsi="Arial" w:cs="Arial"/>
                <w:color w:val="000000"/>
                <w:sz w:val="14"/>
                <w:lang w:eastAsia="es-CO"/>
              </w:rPr>
            </w:pPr>
            <w:r w:rsidRPr="005A4A36">
              <w:rPr>
                <w:rFonts w:ascii="Arial" w:eastAsia="Times New Roman" w:hAnsi="Arial" w:cs="Arial"/>
                <w:color w:val="000000"/>
                <w:sz w:val="14"/>
                <w:lang w:eastAsia="es-CO"/>
              </w:rPr>
              <w:t>1976,5</w:t>
            </w:r>
          </w:p>
        </w:tc>
        <w:tc>
          <w:tcPr>
            <w:tcW w:w="0" w:type="auto"/>
            <w:tcBorders>
              <w:top w:val="nil"/>
              <w:left w:val="nil"/>
              <w:bottom w:val="single" w:sz="4" w:space="0" w:color="auto"/>
              <w:right w:val="single" w:sz="4" w:space="0" w:color="auto"/>
            </w:tcBorders>
            <w:shd w:val="clear" w:color="000000" w:fill="00B050"/>
            <w:noWrap/>
            <w:vAlign w:val="bottom"/>
            <w:hideMark/>
          </w:tcPr>
          <w:p w14:paraId="6CCFCF53"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88</w:t>
            </w:r>
          </w:p>
        </w:tc>
        <w:tc>
          <w:tcPr>
            <w:tcW w:w="0" w:type="auto"/>
            <w:tcBorders>
              <w:top w:val="nil"/>
              <w:left w:val="nil"/>
              <w:bottom w:val="single" w:sz="4" w:space="0" w:color="auto"/>
              <w:right w:val="single" w:sz="4" w:space="0" w:color="auto"/>
            </w:tcBorders>
            <w:shd w:val="clear" w:color="000000" w:fill="00B050"/>
            <w:noWrap/>
            <w:vAlign w:val="bottom"/>
            <w:hideMark/>
          </w:tcPr>
          <w:p w14:paraId="7B519843"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BUENA</w:t>
            </w:r>
          </w:p>
        </w:tc>
        <w:tc>
          <w:tcPr>
            <w:tcW w:w="0" w:type="auto"/>
            <w:tcBorders>
              <w:top w:val="nil"/>
              <w:left w:val="nil"/>
              <w:bottom w:val="single" w:sz="4" w:space="0" w:color="auto"/>
              <w:right w:val="single" w:sz="4" w:space="0" w:color="auto"/>
            </w:tcBorders>
            <w:shd w:val="clear" w:color="000000" w:fill="8DB4E2"/>
            <w:noWrap/>
            <w:vAlign w:val="bottom"/>
            <w:hideMark/>
          </w:tcPr>
          <w:p w14:paraId="044B3EF3"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100</w:t>
            </w:r>
          </w:p>
        </w:tc>
        <w:tc>
          <w:tcPr>
            <w:tcW w:w="0" w:type="auto"/>
            <w:tcBorders>
              <w:top w:val="nil"/>
              <w:left w:val="nil"/>
              <w:bottom w:val="single" w:sz="4" w:space="0" w:color="auto"/>
              <w:right w:val="single" w:sz="4" w:space="0" w:color="auto"/>
            </w:tcBorders>
            <w:shd w:val="clear" w:color="000000" w:fill="8DB4E2"/>
            <w:noWrap/>
            <w:vAlign w:val="bottom"/>
            <w:hideMark/>
          </w:tcPr>
          <w:p w14:paraId="55BAA673"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EXCELENTE</w:t>
            </w:r>
          </w:p>
        </w:tc>
        <w:tc>
          <w:tcPr>
            <w:tcW w:w="0" w:type="auto"/>
            <w:tcBorders>
              <w:top w:val="nil"/>
              <w:left w:val="nil"/>
              <w:bottom w:val="single" w:sz="4" w:space="0" w:color="auto"/>
              <w:right w:val="single" w:sz="4" w:space="0" w:color="auto"/>
            </w:tcBorders>
            <w:shd w:val="clear" w:color="000000" w:fill="00B050"/>
            <w:noWrap/>
            <w:vAlign w:val="bottom"/>
            <w:hideMark/>
          </w:tcPr>
          <w:p w14:paraId="74907020"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94</w:t>
            </w:r>
          </w:p>
        </w:tc>
        <w:tc>
          <w:tcPr>
            <w:tcW w:w="0" w:type="auto"/>
            <w:tcBorders>
              <w:top w:val="nil"/>
              <w:left w:val="nil"/>
              <w:bottom w:val="single" w:sz="4" w:space="0" w:color="auto"/>
              <w:right w:val="nil"/>
            </w:tcBorders>
            <w:shd w:val="clear" w:color="000000" w:fill="00B050"/>
            <w:noWrap/>
            <w:vAlign w:val="bottom"/>
            <w:hideMark/>
          </w:tcPr>
          <w:p w14:paraId="642A8079"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BUENA</w:t>
            </w:r>
          </w:p>
        </w:tc>
        <w:tc>
          <w:tcPr>
            <w:tcW w:w="0" w:type="auto"/>
            <w:tcBorders>
              <w:top w:val="nil"/>
              <w:left w:val="single" w:sz="4" w:space="0" w:color="auto"/>
              <w:bottom w:val="single" w:sz="4" w:space="0" w:color="auto"/>
              <w:right w:val="single" w:sz="4" w:space="0" w:color="auto"/>
            </w:tcBorders>
            <w:shd w:val="clear" w:color="000000" w:fill="00B050"/>
            <w:vAlign w:val="center"/>
            <w:hideMark/>
          </w:tcPr>
          <w:p w14:paraId="4D8F7DBE"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82</w:t>
            </w:r>
          </w:p>
        </w:tc>
        <w:tc>
          <w:tcPr>
            <w:tcW w:w="0" w:type="auto"/>
            <w:tcBorders>
              <w:top w:val="nil"/>
              <w:left w:val="nil"/>
              <w:bottom w:val="single" w:sz="4" w:space="0" w:color="auto"/>
              <w:right w:val="single" w:sz="4" w:space="0" w:color="auto"/>
            </w:tcBorders>
            <w:shd w:val="clear" w:color="000000" w:fill="00B050"/>
            <w:vAlign w:val="center"/>
            <w:hideMark/>
          </w:tcPr>
          <w:p w14:paraId="14D7CF6C"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BUENA</w:t>
            </w:r>
          </w:p>
        </w:tc>
      </w:tr>
      <w:tr w:rsidR="001917EB" w:rsidRPr="005A4A36" w14:paraId="1C67BFA7" w14:textId="77777777" w:rsidTr="001917EB">
        <w:trPr>
          <w:trHeight w:val="289"/>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1962BDB" w14:textId="77777777" w:rsidR="001917EB" w:rsidRPr="005A4A36" w:rsidRDefault="001917EB" w:rsidP="001F6ABC">
            <w:pPr>
              <w:suppressAutoHyphens w:val="0"/>
              <w:spacing w:after="0" w:line="240" w:lineRule="auto"/>
              <w:rPr>
                <w:rFonts w:eastAsia="Times New Roman" w:cs="Times New Roman"/>
                <w:color w:val="000000"/>
                <w:lang w:eastAsia="es-CO"/>
              </w:rPr>
            </w:pPr>
            <w:r w:rsidRPr="005A4A36">
              <w:rPr>
                <w:rFonts w:eastAsia="Times New Roman" w:cs="Times New Roman"/>
                <w:color w:val="000000"/>
                <w:lang w:eastAsia="es-CO"/>
              </w:rPr>
              <w:t>Fucha</w:t>
            </w:r>
          </w:p>
        </w:tc>
        <w:tc>
          <w:tcPr>
            <w:tcW w:w="0" w:type="auto"/>
            <w:tcBorders>
              <w:top w:val="nil"/>
              <w:left w:val="nil"/>
              <w:bottom w:val="single" w:sz="4" w:space="0" w:color="auto"/>
              <w:right w:val="single" w:sz="4" w:space="0" w:color="auto"/>
            </w:tcBorders>
            <w:shd w:val="clear" w:color="auto" w:fill="auto"/>
            <w:noWrap/>
            <w:vAlign w:val="center"/>
            <w:hideMark/>
          </w:tcPr>
          <w:p w14:paraId="591D53D6" w14:textId="77777777" w:rsidR="001917EB" w:rsidRPr="005A4A36" w:rsidRDefault="001917EB" w:rsidP="001F6ABC">
            <w:pPr>
              <w:suppressAutoHyphens w:val="0"/>
              <w:spacing w:after="0" w:line="240" w:lineRule="auto"/>
              <w:jc w:val="center"/>
              <w:rPr>
                <w:rFonts w:ascii="Arial" w:eastAsia="Times New Roman" w:hAnsi="Arial" w:cs="Arial"/>
                <w:color w:val="000000"/>
                <w:sz w:val="14"/>
                <w:lang w:eastAsia="es-CO"/>
              </w:rPr>
            </w:pPr>
            <w:r w:rsidRPr="005A4A36">
              <w:rPr>
                <w:rFonts w:ascii="Arial" w:eastAsia="Times New Roman" w:hAnsi="Arial" w:cs="Arial"/>
                <w:color w:val="000000"/>
                <w:sz w:val="14"/>
                <w:lang w:eastAsia="es-CO"/>
              </w:rPr>
              <w:t>2</w:t>
            </w:r>
          </w:p>
        </w:tc>
        <w:tc>
          <w:tcPr>
            <w:tcW w:w="0" w:type="auto"/>
            <w:tcBorders>
              <w:top w:val="nil"/>
              <w:left w:val="nil"/>
              <w:bottom w:val="single" w:sz="4" w:space="0" w:color="auto"/>
              <w:right w:val="nil"/>
            </w:tcBorders>
          </w:tcPr>
          <w:p w14:paraId="7A96DF7C" w14:textId="77777777" w:rsidR="001917EB" w:rsidRPr="005A4A36" w:rsidRDefault="001917EB" w:rsidP="001F6ABC">
            <w:pPr>
              <w:suppressAutoHyphens w:val="0"/>
              <w:spacing w:after="0" w:line="240" w:lineRule="auto"/>
              <w:jc w:val="center"/>
              <w:rPr>
                <w:rFonts w:ascii="Arial" w:eastAsia="Times New Roman" w:hAnsi="Arial" w:cs="Arial"/>
                <w:color w:val="000000"/>
                <w:sz w:val="14"/>
                <w:lang w:eastAsia="es-CO"/>
              </w:rPr>
            </w:pPr>
          </w:p>
        </w:tc>
        <w:tc>
          <w:tcPr>
            <w:tcW w:w="0" w:type="auto"/>
            <w:tcBorders>
              <w:top w:val="nil"/>
              <w:left w:val="nil"/>
              <w:bottom w:val="single" w:sz="4" w:space="0" w:color="auto"/>
              <w:right w:val="single" w:sz="4" w:space="0" w:color="auto"/>
            </w:tcBorders>
            <w:shd w:val="clear" w:color="000000" w:fill="FFFFFF"/>
            <w:noWrap/>
            <w:vAlign w:val="center"/>
            <w:hideMark/>
          </w:tcPr>
          <w:p w14:paraId="55262C6E" w14:textId="65EAC510" w:rsidR="001917EB" w:rsidRPr="005A4A36" w:rsidRDefault="001917EB" w:rsidP="001F6ABC">
            <w:pPr>
              <w:suppressAutoHyphens w:val="0"/>
              <w:spacing w:after="0" w:line="240" w:lineRule="auto"/>
              <w:jc w:val="center"/>
              <w:rPr>
                <w:rFonts w:ascii="Arial" w:eastAsia="Times New Roman" w:hAnsi="Arial" w:cs="Arial"/>
                <w:color w:val="000000"/>
                <w:sz w:val="14"/>
                <w:lang w:eastAsia="es-CO"/>
              </w:rPr>
            </w:pPr>
            <w:r w:rsidRPr="005A4A36">
              <w:rPr>
                <w:rFonts w:ascii="Arial" w:eastAsia="Times New Roman" w:hAnsi="Arial" w:cs="Arial"/>
                <w:color w:val="000000"/>
                <w:sz w:val="14"/>
                <w:lang w:eastAsia="es-CO"/>
              </w:rPr>
              <w:t>7562,1</w:t>
            </w:r>
          </w:p>
        </w:tc>
        <w:tc>
          <w:tcPr>
            <w:tcW w:w="0" w:type="auto"/>
            <w:tcBorders>
              <w:top w:val="nil"/>
              <w:left w:val="nil"/>
              <w:bottom w:val="single" w:sz="4" w:space="0" w:color="auto"/>
              <w:right w:val="single" w:sz="4" w:space="0" w:color="auto"/>
            </w:tcBorders>
            <w:shd w:val="clear" w:color="000000" w:fill="FF0000"/>
            <w:noWrap/>
            <w:vAlign w:val="center"/>
            <w:hideMark/>
          </w:tcPr>
          <w:p w14:paraId="3483632F"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41</w:t>
            </w:r>
          </w:p>
        </w:tc>
        <w:tc>
          <w:tcPr>
            <w:tcW w:w="0" w:type="auto"/>
            <w:tcBorders>
              <w:top w:val="nil"/>
              <w:left w:val="nil"/>
              <w:bottom w:val="single" w:sz="4" w:space="0" w:color="auto"/>
              <w:right w:val="single" w:sz="4" w:space="0" w:color="auto"/>
            </w:tcBorders>
            <w:shd w:val="clear" w:color="000000" w:fill="FF0000"/>
            <w:noWrap/>
            <w:vAlign w:val="center"/>
            <w:hideMark/>
          </w:tcPr>
          <w:p w14:paraId="2F80D924"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POBRE</w:t>
            </w:r>
          </w:p>
        </w:tc>
        <w:tc>
          <w:tcPr>
            <w:tcW w:w="0" w:type="auto"/>
            <w:tcBorders>
              <w:top w:val="nil"/>
              <w:left w:val="nil"/>
              <w:bottom w:val="single" w:sz="4" w:space="0" w:color="auto"/>
              <w:right w:val="single" w:sz="4" w:space="0" w:color="auto"/>
            </w:tcBorders>
            <w:shd w:val="clear" w:color="000000" w:fill="FF0000"/>
            <w:noWrap/>
            <w:vAlign w:val="center"/>
            <w:hideMark/>
          </w:tcPr>
          <w:p w14:paraId="7D171676"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41</w:t>
            </w:r>
          </w:p>
        </w:tc>
        <w:tc>
          <w:tcPr>
            <w:tcW w:w="0" w:type="auto"/>
            <w:tcBorders>
              <w:top w:val="nil"/>
              <w:left w:val="nil"/>
              <w:bottom w:val="single" w:sz="4" w:space="0" w:color="auto"/>
              <w:right w:val="single" w:sz="4" w:space="0" w:color="auto"/>
            </w:tcBorders>
            <w:shd w:val="clear" w:color="000000" w:fill="FF0000"/>
            <w:noWrap/>
            <w:vAlign w:val="center"/>
            <w:hideMark/>
          </w:tcPr>
          <w:p w14:paraId="79C5ABA5"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POBRE</w:t>
            </w:r>
          </w:p>
        </w:tc>
        <w:tc>
          <w:tcPr>
            <w:tcW w:w="0" w:type="auto"/>
            <w:tcBorders>
              <w:top w:val="nil"/>
              <w:left w:val="nil"/>
              <w:bottom w:val="single" w:sz="4" w:space="0" w:color="auto"/>
              <w:right w:val="single" w:sz="4" w:space="0" w:color="auto"/>
            </w:tcBorders>
            <w:shd w:val="clear" w:color="000000" w:fill="FF0000"/>
            <w:noWrap/>
            <w:vAlign w:val="center"/>
            <w:hideMark/>
          </w:tcPr>
          <w:p w14:paraId="2F56BFAB"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29</w:t>
            </w:r>
          </w:p>
        </w:tc>
        <w:tc>
          <w:tcPr>
            <w:tcW w:w="0" w:type="auto"/>
            <w:tcBorders>
              <w:top w:val="nil"/>
              <w:left w:val="nil"/>
              <w:bottom w:val="single" w:sz="4" w:space="0" w:color="auto"/>
              <w:right w:val="nil"/>
            </w:tcBorders>
            <w:shd w:val="clear" w:color="000000" w:fill="FF0000"/>
            <w:noWrap/>
            <w:vAlign w:val="center"/>
            <w:hideMark/>
          </w:tcPr>
          <w:p w14:paraId="2E03DE29"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POBRE</w:t>
            </w:r>
          </w:p>
        </w:tc>
        <w:tc>
          <w:tcPr>
            <w:tcW w:w="0" w:type="auto"/>
            <w:tcBorders>
              <w:top w:val="nil"/>
              <w:left w:val="single" w:sz="4" w:space="0" w:color="auto"/>
              <w:bottom w:val="single" w:sz="4" w:space="0" w:color="auto"/>
              <w:right w:val="single" w:sz="4" w:space="0" w:color="auto"/>
            </w:tcBorders>
            <w:shd w:val="clear" w:color="000000" w:fill="FF0000"/>
            <w:vAlign w:val="center"/>
            <w:hideMark/>
          </w:tcPr>
          <w:p w14:paraId="656E98F8"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36</w:t>
            </w:r>
          </w:p>
        </w:tc>
        <w:tc>
          <w:tcPr>
            <w:tcW w:w="0" w:type="auto"/>
            <w:tcBorders>
              <w:top w:val="nil"/>
              <w:left w:val="nil"/>
              <w:bottom w:val="single" w:sz="4" w:space="0" w:color="auto"/>
              <w:right w:val="single" w:sz="4" w:space="0" w:color="auto"/>
            </w:tcBorders>
            <w:shd w:val="clear" w:color="000000" w:fill="FF0000"/>
            <w:vAlign w:val="center"/>
            <w:hideMark/>
          </w:tcPr>
          <w:p w14:paraId="5EEF4645"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POBRE</w:t>
            </w:r>
          </w:p>
        </w:tc>
      </w:tr>
      <w:tr w:rsidR="001917EB" w:rsidRPr="005A4A36" w14:paraId="28910D4C" w14:textId="77777777" w:rsidTr="001917EB">
        <w:trPr>
          <w:trHeight w:val="289"/>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3302370" w14:textId="77777777" w:rsidR="001917EB" w:rsidRPr="005A4A36" w:rsidRDefault="001917EB" w:rsidP="001F6ABC">
            <w:pPr>
              <w:suppressAutoHyphens w:val="0"/>
              <w:spacing w:after="0" w:line="240" w:lineRule="auto"/>
              <w:rPr>
                <w:rFonts w:eastAsia="Times New Roman" w:cs="Times New Roman"/>
                <w:color w:val="000000"/>
                <w:lang w:eastAsia="es-CO"/>
              </w:rPr>
            </w:pPr>
            <w:r w:rsidRPr="005A4A36">
              <w:rPr>
                <w:rFonts w:eastAsia="Times New Roman" w:cs="Times New Roman"/>
                <w:color w:val="000000"/>
                <w:lang w:eastAsia="es-CO"/>
              </w:rPr>
              <w:t>Fucha</w:t>
            </w:r>
          </w:p>
        </w:tc>
        <w:tc>
          <w:tcPr>
            <w:tcW w:w="0" w:type="auto"/>
            <w:tcBorders>
              <w:top w:val="nil"/>
              <w:left w:val="nil"/>
              <w:bottom w:val="single" w:sz="4" w:space="0" w:color="auto"/>
              <w:right w:val="single" w:sz="4" w:space="0" w:color="auto"/>
            </w:tcBorders>
            <w:shd w:val="clear" w:color="auto" w:fill="auto"/>
            <w:noWrap/>
            <w:vAlign w:val="center"/>
            <w:hideMark/>
          </w:tcPr>
          <w:p w14:paraId="78CC5B3F" w14:textId="77777777" w:rsidR="001917EB" w:rsidRPr="005A4A36" w:rsidRDefault="001917EB" w:rsidP="001F6ABC">
            <w:pPr>
              <w:suppressAutoHyphens w:val="0"/>
              <w:spacing w:after="0" w:line="240" w:lineRule="auto"/>
              <w:jc w:val="center"/>
              <w:rPr>
                <w:rFonts w:ascii="Arial" w:eastAsia="Times New Roman" w:hAnsi="Arial" w:cs="Arial"/>
                <w:color w:val="000000"/>
                <w:sz w:val="14"/>
                <w:lang w:eastAsia="es-CO"/>
              </w:rPr>
            </w:pPr>
            <w:r w:rsidRPr="005A4A36">
              <w:rPr>
                <w:rFonts w:ascii="Arial" w:eastAsia="Times New Roman" w:hAnsi="Arial" w:cs="Arial"/>
                <w:color w:val="000000"/>
                <w:sz w:val="14"/>
                <w:lang w:eastAsia="es-CO"/>
              </w:rPr>
              <w:t>3</w:t>
            </w:r>
          </w:p>
        </w:tc>
        <w:tc>
          <w:tcPr>
            <w:tcW w:w="0" w:type="auto"/>
            <w:tcBorders>
              <w:top w:val="nil"/>
              <w:left w:val="nil"/>
              <w:bottom w:val="single" w:sz="4" w:space="0" w:color="auto"/>
              <w:right w:val="nil"/>
            </w:tcBorders>
          </w:tcPr>
          <w:p w14:paraId="28589159" w14:textId="77777777" w:rsidR="001917EB" w:rsidRPr="005A4A36" w:rsidRDefault="001917EB" w:rsidP="001F6ABC">
            <w:pPr>
              <w:suppressAutoHyphens w:val="0"/>
              <w:spacing w:after="0" w:line="240" w:lineRule="auto"/>
              <w:jc w:val="center"/>
              <w:rPr>
                <w:rFonts w:ascii="Arial" w:eastAsia="Times New Roman" w:hAnsi="Arial" w:cs="Arial"/>
                <w:color w:val="000000"/>
                <w:sz w:val="14"/>
                <w:lang w:eastAsia="es-CO"/>
              </w:rPr>
            </w:pPr>
          </w:p>
        </w:tc>
        <w:tc>
          <w:tcPr>
            <w:tcW w:w="0" w:type="auto"/>
            <w:tcBorders>
              <w:top w:val="nil"/>
              <w:left w:val="nil"/>
              <w:bottom w:val="single" w:sz="4" w:space="0" w:color="auto"/>
              <w:right w:val="single" w:sz="4" w:space="0" w:color="auto"/>
            </w:tcBorders>
            <w:shd w:val="clear" w:color="000000" w:fill="FFFFFF"/>
            <w:noWrap/>
            <w:vAlign w:val="center"/>
            <w:hideMark/>
          </w:tcPr>
          <w:p w14:paraId="52D57EBD" w14:textId="09088EBD" w:rsidR="001917EB" w:rsidRPr="005A4A36" w:rsidRDefault="001917EB" w:rsidP="001F6ABC">
            <w:pPr>
              <w:suppressAutoHyphens w:val="0"/>
              <w:spacing w:after="0" w:line="240" w:lineRule="auto"/>
              <w:jc w:val="center"/>
              <w:rPr>
                <w:rFonts w:ascii="Arial" w:eastAsia="Times New Roman" w:hAnsi="Arial" w:cs="Arial"/>
                <w:color w:val="000000"/>
                <w:sz w:val="14"/>
                <w:lang w:eastAsia="es-CO"/>
              </w:rPr>
            </w:pPr>
            <w:r w:rsidRPr="005A4A36">
              <w:rPr>
                <w:rFonts w:ascii="Arial" w:eastAsia="Times New Roman" w:hAnsi="Arial" w:cs="Arial"/>
                <w:color w:val="000000"/>
                <w:sz w:val="14"/>
                <w:lang w:eastAsia="es-CO"/>
              </w:rPr>
              <w:t>2737,6</w:t>
            </w:r>
          </w:p>
        </w:tc>
        <w:tc>
          <w:tcPr>
            <w:tcW w:w="0" w:type="auto"/>
            <w:tcBorders>
              <w:top w:val="nil"/>
              <w:left w:val="nil"/>
              <w:bottom w:val="single" w:sz="4" w:space="0" w:color="auto"/>
              <w:right w:val="single" w:sz="4" w:space="0" w:color="auto"/>
            </w:tcBorders>
            <w:shd w:val="clear" w:color="000000" w:fill="FFC000"/>
            <w:noWrap/>
            <w:vAlign w:val="center"/>
            <w:hideMark/>
          </w:tcPr>
          <w:p w14:paraId="636C066E"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51</w:t>
            </w:r>
          </w:p>
        </w:tc>
        <w:tc>
          <w:tcPr>
            <w:tcW w:w="0" w:type="auto"/>
            <w:tcBorders>
              <w:top w:val="nil"/>
              <w:left w:val="nil"/>
              <w:bottom w:val="single" w:sz="4" w:space="0" w:color="auto"/>
              <w:right w:val="single" w:sz="4" w:space="0" w:color="auto"/>
            </w:tcBorders>
            <w:shd w:val="clear" w:color="000000" w:fill="FFC000"/>
            <w:noWrap/>
            <w:vAlign w:val="center"/>
            <w:hideMark/>
          </w:tcPr>
          <w:p w14:paraId="423F87C5"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MARGINAL</w:t>
            </w:r>
          </w:p>
        </w:tc>
        <w:tc>
          <w:tcPr>
            <w:tcW w:w="0" w:type="auto"/>
            <w:tcBorders>
              <w:top w:val="nil"/>
              <w:left w:val="nil"/>
              <w:bottom w:val="single" w:sz="4" w:space="0" w:color="auto"/>
              <w:right w:val="single" w:sz="4" w:space="0" w:color="auto"/>
            </w:tcBorders>
            <w:shd w:val="clear" w:color="000000" w:fill="FFC000"/>
            <w:noWrap/>
            <w:vAlign w:val="center"/>
            <w:hideMark/>
          </w:tcPr>
          <w:p w14:paraId="1A487A4B"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62</w:t>
            </w:r>
          </w:p>
        </w:tc>
        <w:tc>
          <w:tcPr>
            <w:tcW w:w="0" w:type="auto"/>
            <w:tcBorders>
              <w:top w:val="nil"/>
              <w:left w:val="nil"/>
              <w:bottom w:val="single" w:sz="4" w:space="0" w:color="auto"/>
              <w:right w:val="single" w:sz="4" w:space="0" w:color="auto"/>
            </w:tcBorders>
            <w:shd w:val="clear" w:color="000000" w:fill="FFC000"/>
            <w:noWrap/>
            <w:vAlign w:val="center"/>
            <w:hideMark/>
          </w:tcPr>
          <w:p w14:paraId="69884E09"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MARGINAL</w:t>
            </w:r>
          </w:p>
        </w:tc>
        <w:tc>
          <w:tcPr>
            <w:tcW w:w="0" w:type="auto"/>
            <w:tcBorders>
              <w:top w:val="nil"/>
              <w:left w:val="nil"/>
              <w:bottom w:val="single" w:sz="4" w:space="0" w:color="auto"/>
              <w:right w:val="single" w:sz="4" w:space="0" w:color="auto"/>
            </w:tcBorders>
            <w:shd w:val="clear" w:color="000000" w:fill="FF0000"/>
            <w:noWrap/>
            <w:vAlign w:val="center"/>
            <w:hideMark/>
          </w:tcPr>
          <w:p w14:paraId="2D26915A"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44</w:t>
            </w:r>
          </w:p>
        </w:tc>
        <w:tc>
          <w:tcPr>
            <w:tcW w:w="0" w:type="auto"/>
            <w:tcBorders>
              <w:top w:val="nil"/>
              <w:left w:val="nil"/>
              <w:bottom w:val="single" w:sz="4" w:space="0" w:color="auto"/>
              <w:right w:val="nil"/>
            </w:tcBorders>
            <w:shd w:val="clear" w:color="000000" w:fill="FF0000"/>
            <w:noWrap/>
            <w:vAlign w:val="center"/>
            <w:hideMark/>
          </w:tcPr>
          <w:p w14:paraId="3BA2FA9E"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POBRE</w:t>
            </w:r>
          </w:p>
        </w:tc>
        <w:tc>
          <w:tcPr>
            <w:tcW w:w="0" w:type="auto"/>
            <w:tcBorders>
              <w:top w:val="nil"/>
              <w:left w:val="single" w:sz="4" w:space="0" w:color="auto"/>
              <w:bottom w:val="single" w:sz="4" w:space="0" w:color="auto"/>
              <w:right w:val="single" w:sz="4" w:space="0" w:color="auto"/>
            </w:tcBorders>
            <w:shd w:val="clear" w:color="000000" w:fill="FFC000"/>
            <w:vAlign w:val="center"/>
            <w:hideMark/>
          </w:tcPr>
          <w:p w14:paraId="76755FD4"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59</w:t>
            </w:r>
          </w:p>
        </w:tc>
        <w:tc>
          <w:tcPr>
            <w:tcW w:w="0" w:type="auto"/>
            <w:tcBorders>
              <w:top w:val="nil"/>
              <w:left w:val="nil"/>
              <w:bottom w:val="single" w:sz="4" w:space="0" w:color="auto"/>
              <w:right w:val="single" w:sz="4" w:space="0" w:color="auto"/>
            </w:tcBorders>
            <w:shd w:val="clear" w:color="000000" w:fill="FFC000"/>
            <w:vAlign w:val="center"/>
            <w:hideMark/>
          </w:tcPr>
          <w:p w14:paraId="0FEA3F74"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MARGINAL</w:t>
            </w:r>
          </w:p>
        </w:tc>
      </w:tr>
      <w:tr w:rsidR="001917EB" w:rsidRPr="005A4A36" w14:paraId="332ABF5E" w14:textId="77777777" w:rsidTr="001917EB">
        <w:trPr>
          <w:trHeight w:val="289"/>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FB7F360" w14:textId="77777777" w:rsidR="001917EB" w:rsidRPr="005A4A36" w:rsidRDefault="001917EB" w:rsidP="001F6ABC">
            <w:pPr>
              <w:suppressAutoHyphens w:val="0"/>
              <w:spacing w:after="0" w:line="240" w:lineRule="auto"/>
              <w:rPr>
                <w:rFonts w:eastAsia="Times New Roman" w:cs="Times New Roman"/>
                <w:color w:val="000000"/>
                <w:lang w:eastAsia="es-CO"/>
              </w:rPr>
            </w:pPr>
            <w:r w:rsidRPr="005A4A36">
              <w:rPr>
                <w:rFonts w:eastAsia="Times New Roman" w:cs="Times New Roman"/>
                <w:color w:val="000000"/>
                <w:lang w:eastAsia="es-CO"/>
              </w:rPr>
              <w:t>Fucha</w:t>
            </w:r>
          </w:p>
        </w:tc>
        <w:tc>
          <w:tcPr>
            <w:tcW w:w="0" w:type="auto"/>
            <w:tcBorders>
              <w:top w:val="nil"/>
              <w:left w:val="nil"/>
              <w:bottom w:val="single" w:sz="4" w:space="0" w:color="auto"/>
              <w:right w:val="single" w:sz="4" w:space="0" w:color="auto"/>
            </w:tcBorders>
            <w:shd w:val="clear" w:color="auto" w:fill="auto"/>
            <w:noWrap/>
            <w:vAlign w:val="center"/>
            <w:hideMark/>
          </w:tcPr>
          <w:p w14:paraId="2F0090C1" w14:textId="77777777" w:rsidR="001917EB" w:rsidRPr="005A4A36" w:rsidRDefault="001917EB" w:rsidP="001F6ABC">
            <w:pPr>
              <w:suppressAutoHyphens w:val="0"/>
              <w:spacing w:after="0" w:line="240" w:lineRule="auto"/>
              <w:jc w:val="center"/>
              <w:rPr>
                <w:rFonts w:ascii="Arial" w:eastAsia="Times New Roman" w:hAnsi="Arial" w:cs="Arial"/>
                <w:color w:val="000000"/>
                <w:sz w:val="14"/>
                <w:lang w:eastAsia="es-CO"/>
              </w:rPr>
            </w:pPr>
            <w:r w:rsidRPr="005A4A36">
              <w:rPr>
                <w:rFonts w:ascii="Arial" w:eastAsia="Times New Roman" w:hAnsi="Arial" w:cs="Arial"/>
                <w:color w:val="000000"/>
                <w:sz w:val="14"/>
                <w:lang w:eastAsia="es-CO"/>
              </w:rPr>
              <w:t>4</w:t>
            </w:r>
          </w:p>
        </w:tc>
        <w:tc>
          <w:tcPr>
            <w:tcW w:w="0" w:type="auto"/>
            <w:tcBorders>
              <w:top w:val="nil"/>
              <w:left w:val="nil"/>
              <w:bottom w:val="single" w:sz="4" w:space="0" w:color="auto"/>
              <w:right w:val="nil"/>
            </w:tcBorders>
          </w:tcPr>
          <w:p w14:paraId="142E6B1A" w14:textId="77777777" w:rsidR="001917EB" w:rsidRPr="005A4A36" w:rsidRDefault="001917EB" w:rsidP="001F6ABC">
            <w:pPr>
              <w:suppressAutoHyphens w:val="0"/>
              <w:spacing w:after="0" w:line="240" w:lineRule="auto"/>
              <w:jc w:val="center"/>
              <w:rPr>
                <w:rFonts w:ascii="Arial" w:eastAsia="Times New Roman" w:hAnsi="Arial" w:cs="Arial"/>
                <w:color w:val="000000"/>
                <w:sz w:val="14"/>
                <w:lang w:eastAsia="es-CO"/>
              </w:rPr>
            </w:pPr>
          </w:p>
        </w:tc>
        <w:tc>
          <w:tcPr>
            <w:tcW w:w="0" w:type="auto"/>
            <w:tcBorders>
              <w:top w:val="nil"/>
              <w:left w:val="nil"/>
              <w:bottom w:val="single" w:sz="4" w:space="0" w:color="auto"/>
              <w:right w:val="single" w:sz="4" w:space="0" w:color="auto"/>
            </w:tcBorders>
            <w:shd w:val="clear" w:color="000000" w:fill="FFFFFF"/>
            <w:noWrap/>
            <w:vAlign w:val="center"/>
            <w:hideMark/>
          </w:tcPr>
          <w:p w14:paraId="43BDFEA6" w14:textId="68CCCF02" w:rsidR="001917EB" w:rsidRPr="005A4A36" w:rsidRDefault="001917EB" w:rsidP="001F6ABC">
            <w:pPr>
              <w:suppressAutoHyphens w:val="0"/>
              <w:spacing w:after="0" w:line="240" w:lineRule="auto"/>
              <w:jc w:val="center"/>
              <w:rPr>
                <w:rFonts w:ascii="Arial" w:eastAsia="Times New Roman" w:hAnsi="Arial" w:cs="Arial"/>
                <w:color w:val="000000"/>
                <w:sz w:val="14"/>
                <w:lang w:eastAsia="es-CO"/>
              </w:rPr>
            </w:pPr>
            <w:r w:rsidRPr="005A4A36">
              <w:rPr>
                <w:rFonts w:ascii="Arial" w:eastAsia="Times New Roman" w:hAnsi="Arial" w:cs="Arial"/>
                <w:color w:val="000000"/>
                <w:sz w:val="14"/>
                <w:lang w:eastAsia="es-CO"/>
              </w:rPr>
              <w:t>5026,4</w:t>
            </w:r>
          </w:p>
        </w:tc>
        <w:tc>
          <w:tcPr>
            <w:tcW w:w="0" w:type="auto"/>
            <w:tcBorders>
              <w:top w:val="nil"/>
              <w:left w:val="nil"/>
              <w:bottom w:val="single" w:sz="4" w:space="0" w:color="auto"/>
              <w:right w:val="single" w:sz="4" w:space="0" w:color="auto"/>
            </w:tcBorders>
            <w:shd w:val="clear" w:color="000000" w:fill="FF0000"/>
            <w:noWrap/>
            <w:vAlign w:val="center"/>
            <w:hideMark/>
          </w:tcPr>
          <w:p w14:paraId="6ADF0B88"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35</w:t>
            </w:r>
          </w:p>
        </w:tc>
        <w:tc>
          <w:tcPr>
            <w:tcW w:w="0" w:type="auto"/>
            <w:tcBorders>
              <w:top w:val="nil"/>
              <w:left w:val="nil"/>
              <w:bottom w:val="single" w:sz="4" w:space="0" w:color="auto"/>
              <w:right w:val="single" w:sz="4" w:space="0" w:color="auto"/>
            </w:tcBorders>
            <w:shd w:val="clear" w:color="000000" w:fill="FF0000"/>
            <w:noWrap/>
            <w:vAlign w:val="center"/>
            <w:hideMark/>
          </w:tcPr>
          <w:p w14:paraId="09CA4976"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POBRE</w:t>
            </w:r>
          </w:p>
        </w:tc>
        <w:tc>
          <w:tcPr>
            <w:tcW w:w="0" w:type="auto"/>
            <w:tcBorders>
              <w:top w:val="nil"/>
              <w:left w:val="nil"/>
              <w:bottom w:val="single" w:sz="4" w:space="0" w:color="auto"/>
              <w:right w:val="single" w:sz="4" w:space="0" w:color="auto"/>
            </w:tcBorders>
            <w:shd w:val="clear" w:color="000000" w:fill="FF0000"/>
            <w:noWrap/>
            <w:vAlign w:val="center"/>
            <w:hideMark/>
          </w:tcPr>
          <w:p w14:paraId="3070DA75"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42</w:t>
            </w:r>
          </w:p>
        </w:tc>
        <w:tc>
          <w:tcPr>
            <w:tcW w:w="0" w:type="auto"/>
            <w:tcBorders>
              <w:top w:val="nil"/>
              <w:left w:val="nil"/>
              <w:bottom w:val="single" w:sz="4" w:space="0" w:color="auto"/>
              <w:right w:val="single" w:sz="4" w:space="0" w:color="auto"/>
            </w:tcBorders>
            <w:shd w:val="clear" w:color="000000" w:fill="FF0000"/>
            <w:noWrap/>
            <w:vAlign w:val="center"/>
            <w:hideMark/>
          </w:tcPr>
          <w:p w14:paraId="747982E2"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POBRE</w:t>
            </w:r>
          </w:p>
        </w:tc>
        <w:tc>
          <w:tcPr>
            <w:tcW w:w="0" w:type="auto"/>
            <w:tcBorders>
              <w:top w:val="nil"/>
              <w:left w:val="nil"/>
              <w:bottom w:val="single" w:sz="4" w:space="0" w:color="auto"/>
              <w:right w:val="single" w:sz="4" w:space="0" w:color="auto"/>
            </w:tcBorders>
            <w:shd w:val="clear" w:color="000000" w:fill="FF0000"/>
            <w:noWrap/>
            <w:vAlign w:val="center"/>
            <w:hideMark/>
          </w:tcPr>
          <w:p w14:paraId="749F03C5"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32</w:t>
            </w:r>
          </w:p>
        </w:tc>
        <w:tc>
          <w:tcPr>
            <w:tcW w:w="0" w:type="auto"/>
            <w:tcBorders>
              <w:top w:val="nil"/>
              <w:left w:val="nil"/>
              <w:bottom w:val="single" w:sz="4" w:space="0" w:color="auto"/>
              <w:right w:val="nil"/>
            </w:tcBorders>
            <w:shd w:val="clear" w:color="000000" w:fill="FF0000"/>
            <w:noWrap/>
            <w:vAlign w:val="center"/>
            <w:hideMark/>
          </w:tcPr>
          <w:p w14:paraId="13609D85"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POBRE</w:t>
            </w:r>
          </w:p>
        </w:tc>
        <w:tc>
          <w:tcPr>
            <w:tcW w:w="0" w:type="auto"/>
            <w:tcBorders>
              <w:top w:val="nil"/>
              <w:left w:val="single" w:sz="4" w:space="0" w:color="auto"/>
              <w:bottom w:val="single" w:sz="4" w:space="0" w:color="auto"/>
              <w:right w:val="single" w:sz="4" w:space="0" w:color="auto"/>
            </w:tcBorders>
            <w:shd w:val="clear" w:color="000000" w:fill="FF0000"/>
            <w:vAlign w:val="center"/>
            <w:hideMark/>
          </w:tcPr>
          <w:p w14:paraId="7C87C204"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44</w:t>
            </w:r>
          </w:p>
        </w:tc>
        <w:tc>
          <w:tcPr>
            <w:tcW w:w="0" w:type="auto"/>
            <w:tcBorders>
              <w:top w:val="nil"/>
              <w:left w:val="nil"/>
              <w:bottom w:val="single" w:sz="4" w:space="0" w:color="auto"/>
              <w:right w:val="single" w:sz="4" w:space="0" w:color="auto"/>
            </w:tcBorders>
            <w:shd w:val="clear" w:color="000000" w:fill="FF0000"/>
            <w:vAlign w:val="center"/>
            <w:hideMark/>
          </w:tcPr>
          <w:p w14:paraId="7F2B1753"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POBRE</w:t>
            </w:r>
          </w:p>
        </w:tc>
      </w:tr>
      <w:tr w:rsidR="001917EB" w:rsidRPr="005A4A36" w14:paraId="27730F0A" w14:textId="77777777" w:rsidTr="001917EB">
        <w:trPr>
          <w:trHeight w:val="289"/>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9FC4880" w14:textId="77777777" w:rsidR="001917EB" w:rsidRPr="005A4A36" w:rsidRDefault="001917EB" w:rsidP="001F6ABC">
            <w:pPr>
              <w:suppressAutoHyphens w:val="0"/>
              <w:spacing w:after="0" w:line="240" w:lineRule="auto"/>
              <w:rPr>
                <w:rFonts w:eastAsia="Times New Roman" w:cs="Times New Roman"/>
                <w:color w:val="000000"/>
                <w:lang w:eastAsia="es-CO"/>
              </w:rPr>
            </w:pPr>
            <w:r w:rsidRPr="005A4A36">
              <w:rPr>
                <w:rFonts w:eastAsia="Times New Roman" w:cs="Times New Roman"/>
                <w:color w:val="000000"/>
                <w:lang w:eastAsia="es-CO"/>
              </w:rPr>
              <w:t>Tunjuelo</w:t>
            </w:r>
          </w:p>
        </w:tc>
        <w:tc>
          <w:tcPr>
            <w:tcW w:w="0" w:type="auto"/>
            <w:tcBorders>
              <w:top w:val="nil"/>
              <w:left w:val="nil"/>
              <w:bottom w:val="single" w:sz="4" w:space="0" w:color="auto"/>
              <w:right w:val="single" w:sz="4" w:space="0" w:color="auto"/>
            </w:tcBorders>
            <w:shd w:val="clear" w:color="auto" w:fill="auto"/>
            <w:noWrap/>
            <w:vAlign w:val="bottom"/>
            <w:hideMark/>
          </w:tcPr>
          <w:p w14:paraId="2E7617B0" w14:textId="77777777" w:rsidR="001917EB" w:rsidRPr="005A4A36" w:rsidRDefault="001917EB" w:rsidP="001F6ABC">
            <w:pPr>
              <w:suppressAutoHyphens w:val="0"/>
              <w:spacing w:after="0" w:line="240" w:lineRule="auto"/>
              <w:jc w:val="center"/>
              <w:rPr>
                <w:rFonts w:ascii="Arial" w:eastAsia="Times New Roman" w:hAnsi="Arial" w:cs="Arial"/>
                <w:color w:val="000000"/>
                <w:sz w:val="14"/>
                <w:lang w:eastAsia="es-CO"/>
              </w:rPr>
            </w:pPr>
            <w:r w:rsidRPr="005A4A36">
              <w:rPr>
                <w:rFonts w:ascii="Arial" w:eastAsia="Times New Roman" w:hAnsi="Arial" w:cs="Arial"/>
                <w:color w:val="000000"/>
                <w:sz w:val="14"/>
                <w:lang w:eastAsia="es-CO"/>
              </w:rPr>
              <w:t>1</w:t>
            </w:r>
          </w:p>
        </w:tc>
        <w:tc>
          <w:tcPr>
            <w:tcW w:w="0" w:type="auto"/>
            <w:tcBorders>
              <w:top w:val="nil"/>
              <w:left w:val="nil"/>
              <w:bottom w:val="single" w:sz="4" w:space="0" w:color="auto"/>
              <w:right w:val="nil"/>
            </w:tcBorders>
          </w:tcPr>
          <w:p w14:paraId="5AE4B723" w14:textId="77777777" w:rsidR="001917EB" w:rsidRPr="005A4A36" w:rsidRDefault="001917EB" w:rsidP="001F6ABC">
            <w:pPr>
              <w:suppressAutoHyphens w:val="0"/>
              <w:spacing w:after="0" w:line="240" w:lineRule="auto"/>
              <w:jc w:val="center"/>
              <w:rPr>
                <w:rFonts w:ascii="Arial" w:eastAsia="Times New Roman" w:hAnsi="Arial" w:cs="Arial"/>
                <w:color w:val="000000"/>
                <w:sz w:val="14"/>
                <w:lang w:eastAsia="es-CO"/>
              </w:rPr>
            </w:pPr>
          </w:p>
        </w:tc>
        <w:tc>
          <w:tcPr>
            <w:tcW w:w="0" w:type="auto"/>
            <w:tcBorders>
              <w:top w:val="nil"/>
              <w:left w:val="nil"/>
              <w:bottom w:val="single" w:sz="4" w:space="0" w:color="auto"/>
              <w:right w:val="single" w:sz="4" w:space="0" w:color="auto"/>
            </w:tcBorders>
            <w:shd w:val="clear" w:color="000000" w:fill="FFFFFF"/>
            <w:noWrap/>
            <w:vAlign w:val="bottom"/>
            <w:hideMark/>
          </w:tcPr>
          <w:p w14:paraId="037795D4" w14:textId="53CF8316" w:rsidR="001917EB" w:rsidRPr="005A4A36" w:rsidRDefault="001917EB" w:rsidP="001F6ABC">
            <w:pPr>
              <w:suppressAutoHyphens w:val="0"/>
              <w:spacing w:after="0" w:line="240" w:lineRule="auto"/>
              <w:jc w:val="center"/>
              <w:rPr>
                <w:rFonts w:ascii="Arial" w:eastAsia="Times New Roman" w:hAnsi="Arial" w:cs="Arial"/>
                <w:color w:val="000000"/>
                <w:sz w:val="14"/>
                <w:lang w:eastAsia="es-CO"/>
              </w:rPr>
            </w:pPr>
            <w:r w:rsidRPr="005A4A36">
              <w:rPr>
                <w:rFonts w:ascii="Arial" w:eastAsia="Times New Roman" w:hAnsi="Arial" w:cs="Arial"/>
                <w:color w:val="000000"/>
                <w:sz w:val="14"/>
                <w:lang w:eastAsia="es-CO"/>
              </w:rPr>
              <w:t>1458,6</w:t>
            </w:r>
          </w:p>
        </w:tc>
        <w:tc>
          <w:tcPr>
            <w:tcW w:w="0" w:type="auto"/>
            <w:tcBorders>
              <w:top w:val="nil"/>
              <w:left w:val="nil"/>
              <w:bottom w:val="single" w:sz="4" w:space="0" w:color="auto"/>
              <w:right w:val="single" w:sz="4" w:space="0" w:color="auto"/>
            </w:tcBorders>
            <w:shd w:val="clear" w:color="000000" w:fill="00B050"/>
            <w:noWrap/>
            <w:vAlign w:val="bottom"/>
            <w:hideMark/>
          </w:tcPr>
          <w:p w14:paraId="1DBBA628"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88</w:t>
            </w:r>
          </w:p>
        </w:tc>
        <w:tc>
          <w:tcPr>
            <w:tcW w:w="0" w:type="auto"/>
            <w:tcBorders>
              <w:top w:val="nil"/>
              <w:left w:val="nil"/>
              <w:bottom w:val="single" w:sz="4" w:space="0" w:color="auto"/>
              <w:right w:val="single" w:sz="4" w:space="0" w:color="auto"/>
            </w:tcBorders>
            <w:shd w:val="clear" w:color="000000" w:fill="00B050"/>
            <w:noWrap/>
            <w:vAlign w:val="bottom"/>
            <w:hideMark/>
          </w:tcPr>
          <w:p w14:paraId="42E21297"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BUENA</w:t>
            </w:r>
          </w:p>
        </w:tc>
        <w:tc>
          <w:tcPr>
            <w:tcW w:w="0" w:type="auto"/>
            <w:tcBorders>
              <w:top w:val="nil"/>
              <w:left w:val="nil"/>
              <w:bottom w:val="single" w:sz="4" w:space="0" w:color="auto"/>
              <w:right w:val="single" w:sz="4" w:space="0" w:color="auto"/>
            </w:tcBorders>
            <w:shd w:val="clear" w:color="000000" w:fill="00B050"/>
            <w:noWrap/>
            <w:vAlign w:val="bottom"/>
            <w:hideMark/>
          </w:tcPr>
          <w:p w14:paraId="75EFFE53"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88</w:t>
            </w:r>
          </w:p>
        </w:tc>
        <w:tc>
          <w:tcPr>
            <w:tcW w:w="0" w:type="auto"/>
            <w:tcBorders>
              <w:top w:val="nil"/>
              <w:left w:val="nil"/>
              <w:bottom w:val="single" w:sz="4" w:space="0" w:color="auto"/>
              <w:right w:val="single" w:sz="4" w:space="0" w:color="auto"/>
            </w:tcBorders>
            <w:shd w:val="clear" w:color="000000" w:fill="00B050"/>
            <w:noWrap/>
            <w:vAlign w:val="bottom"/>
            <w:hideMark/>
          </w:tcPr>
          <w:p w14:paraId="12FC9D55"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BUENA</w:t>
            </w:r>
          </w:p>
        </w:tc>
        <w:tc>
          <w:tcPr>
            <w:tcW w:w="0" w:type="auto"/>
            <w:tcBorders>
              <w:top w:val="nil"/>
              <w:left w:val="nil"/>
              <w:bottom w:val="single" w:sz="4" w:space="0" w:color="auto"/>
              <w:right w:val="single" w:sz="4" w:space="0" w:color="auto"/>
            </w:tcBorders>
            <w:shd w:val="clear" w:color="000000" w:fill="FFFF00"/>
            <w:noWrap/>
            <w:vAlign w:val="bottom"/>
            <w:hideMark/>
          </w:tcPr>
          <w:p w14:paraId="002C7E01"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69</w:t>
            </w:r>
          </w:p>
        </w:tc>
        <w:tc>
          <w:tcPr>
            <w:tcW w:w="0" w:type="auto"/>
            <w:tcBorders>
              <w:top w:val="nil"/>
              <w:left w:val="nil"/>
              <w:bottom w:val="single" w:sz="4" w:space="0" w:color="auto"/>
              <w:right w:val="nil"/>
            </w:tcBorders>
            <w:shd w:val="clear" w:color="000000" w:fill="FFFF00"/>
            <w:noWrap/>
            <w:vAlign w:val="bottom"/>
            <w:hideMark/>
          </w:tcPr>
          <w:p w14:paraId="45EAA1B6"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ACEPTABLE</w:t>
            </w:r>
          </w:p>
        </w:tc>
        <w:tc>
          <w:tcPr>
            <w:tcW w:w="0" w:type="auto"/>
            <w:tcBorders>
              <w:top w:val="nil"/>
              <w:left w:val="single" w:sz="4" w:space="0" w:color="auto"/>
              <w:bottom w:val="single" w:sz="4" w:space="0" w:color="auto"/>
              <w:right w:val="single" w:sz="4" w:space="0" w:color="auto"/>
            </w:tcBorders>
            <w:shd w:val="clear" w:color="000000" w:fill="00B050"/>
            <w:vAlign w:val="center"/>
            <w:hideMark/>
          </w:tcPr>
          <w:p w14:paraId="554AA98B"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80</w:t>
            </w:r>
          </w:p>
        </w:tc>
        <w:tc>
          <w:tcPr>
            <w:tcW w:w="0" w:type="auto"/>
            <w:tcBorders>
              <w:top w:val="nil"/>
              <w:left w:val="nil"/>
              <w:bottom w:val="single" w:sz="4" w:space="0" w:color="auto"/>
              <w:right w:val="single" w:sz="4" w:space="0" w:color="auto"/>
            </w:tcBorders>
            <w:shd w:val="clear" w:color="000000" w:fill="00B050"/>
            <w:vAlign w:val="center"/>
            <w:hideMark/>
          </w:tcPr>
          <w:p w14:paraId="2C572D56"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BUENA</w:t>
            </w:r>
          </w:p>
        </w:tc>
      </w:tr>
      <w:tr w:rsidR="001917EB" w:rsidRPr="005A4A36" w14:paraId="29EDC748" w14:textId="77777777" w:rsidTr="001917EB">
        <w:trPr>
          <w:trHeight w:val="289"/>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414C176" w14:textId="77777777" w:rsidR="001917EB" w:rsidRPr="005A4A36" w:rsidRDefault="001917EB" w:rsidP="001F6ABC">
            <w:pPr>
              <w:suppressAutoHyphens w:val="0"/>
              <w:spacing w:after="0" w:line="240" w:lineRule="auto"/>
              <w:rPr>
                <w:rFonts w:eastAsia="Times New Roman" w:cs="Times New Roman"/>
                <w:color w:val="000000"/>
                <w:lang w:eastAsia="es-CO"/>
              </w:rPr>
            </w:pPr>
            <w:r w:rsidRPr="005A4A36">
              <w:rPr>
                <w:rFonts w:eastAsia="Times New Roman" w:cs="Times New Roman"/>
                <w:color w:val="000000"/>
                <w:lang w:eastAsia="es-CO"/>
              </w:rPr>
              <w:t>Tunjuelo</w:t>
            </w:r>
          </w:p>
        </w:tc>
        <w:tc>
          <w:tcPr>
            <w:tcW w:w="0" w:type="auto"/>
            <w:tcBorders>
              <w:top w:val="nil"/>
              <w:left w:val="nil"/>
              <w:bottom w:val="single" w:sz="4" w:space="0" w:color="auto"/>
              <w:right w:val="single" w:sz="4" w:space="0" w:color="auto"/>
            </w:tcBorders>
            <w:shd w:val="clear" w:color="auto" w:fill="auto"/>
            <w:noWrap/>
            <w:vAlign w:val="center"/>
            <w:hideMark/>
          </w:tcPr>
          <w:p w14:paraId="2B4E82A4" w14:textId="77777777" w:rsidR="001917EB" w:rsidRPr="005A4A36" w:rsidRDefault="001917EB" w:rsidP="001F6ABC">
            <w:pPr>
              <w:suppressAutoHyphens w:val="0"/>
              <w:spacing w:after="0" w:line="240" w:lineRule="auto"/>
              <w:jc w:val="center"/>
              <w:rPr>
                <w:rFonts w:ascii="Arial" w:eastAsia="Times New Roman" w:hAnsi="Arial" w:cs="Arial"/>
                <w:color w:val="000000"/>
                <w:sz w:val="14"/>
                <w:lang w:eastAsia="es-CO"/>
              </w:rPr>
            </w:pPr>
            <w:r w:rsidRPr="005A4A36">
              <w:rPr>
                <w:rFonts w:ascii="Arial" w:eastAsia="Times New Roman" w:hAnsi="Arial" w:cs="Arial"/>
                <w:color w:val="000000"/>
                <w:sz w:val="14"/>
                <w:lang w:eastAsia="es-CO"/>
              </w:rPr>
              <w:t>2</w:t>
            </w:r>
          </w:p>
        </w:tc>
        <w:tc>
          <w:tcPr>
            <w:tcW w:w="0" w:type="auto"/>
            <w:tcBorders>
              <w:top w:val="nil"/>
              <w:left w:val="nil"/>
              <w:bottom w:val="single" w:sz="4" w:space="0" w:color="auto"/>
              <w:right w:val="nil"/>
            </w:tcBorders>
          </w:tcPr>
          <w:p w14:paraId="61D9A16C" w14:textId="77777777" w:rsidR="001917EB" w:rsidRPr="005A4A36" w:rsidRDefault="001917EB" w:rsidP="001F6ABC">
            <w:pPr>
              <w:suppressAutoHyphens w:val="0"/>
              <w:spacing w:after="0" w:line="240" w:lineRule="auto"/>
              <w:jc w:val="center"/>
              <w:rPr>
                <w:rFonts w:ascii="Arial" w:eastAsia="Times New Roman" w:hAnsi="Arial" w:cs="Arial"/>
                <w:color w:val="000000"/>
                <w:sz w:val="14"/>
                <w:lang w:eastAsia="es-CO"/>
              </w:rPr>
            </w:pPr>
          </w:p>
        </w:tc>
        <w:tc>
          <w:tcPr>
            <w:tcW w:w="0" w:type="auto"/>
            <w:tcBorders>
              <w:top w:val="nil"/>
              <w:left w:val="nil"/>
              <w:bottom w:val="single" w:sz="4" w:space="0" w:color="auto"/>
              <w:right w:val="single" w:sz="4" w:space="0" w:color="auto"/>
            </w:tcBorders>
            <w:shd w:val="clear" w:color="000000" w:fill="FFFFFF"/>
            <w:noWrap/>
            <w:vAlign w:val="center"/>
            <w:hideMark/>
          </w:tcPr>
          <w:p w14:paraId="7DF69EF2" w14:textId="135292E2" w:rsidR="001917EB" w:rsidRPr="005A4A36" w:rsidRDefault="001917EB" w:rsidP="001F6ABC">
            <w:pPr>
              <w:suppressAutoHyphens w:val="0"/>
              <w:spacing w:after="0" w:line="240" w:lineRule="auto"/>
              <w:jc w:val="center"/>
              <w:rPr>
                <w:rFonts w:ascii="Arial" w:eastAsia="Times New Roman" w:hAnsi="Arial" w:cs="Arial"/>
                <w:color w:val="000000"/>
                <w:sz w:val="14"/>
                <w:lang w:eastAsia="es-CO"/>
              </w:rPr>
            </w:pPr>
            <w:r w:rsidRPr="005A4A36">
              <w:rPr>
                <w:rFonts w:ascii="Arial" w:eastAsia="Times New Roman" w:hAnsi="Arial" w:cs="Arial"/>
                <w:color w:val="000000"/>
                <w:sz w:val="14"/>
                <w:lang w:eastAsia="es-CO"/>
              </w:rPr>
              <w:t>4098,7</w:t>
            </w:r>
          </w:p>
        </w:tc>
        <w:tc>
          <w:tcPr>
            <w:tcW w:w="0" w:type="auto"/>
            <w:tcBorders>
              <w:top w:val="nil"/>
              <w:left w:val="nil"/>
              <w:bottom w:val="single" w:sz="4" w:space="0" w:color="auto"/>
              <w:right w:val="single" w:sz="4" w:space="0" w:color="auto"/>
            </w:tcBorders>
            <w:shd w:val="clear" w:color="000000" w:fill="00B050"/>
            <w:noWrap/>
            <w:vAlign w:val="center"/>
            <w:hideMark/>
          </w:tcPr>
          <w:p w14:paraId="793CB427"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81</w:t>
            </w:r>
          </w:p>
        </w:tc>
        <w:tc>
          <w:tcPr>
            <w:tcW w:w="0" w:type="auto"/>
            <w:tcBorders>
              <w:top w:val="nil"/>
              <w:left w:val="nil"/>
              <w:bottom w:val="single" w:sz="4" w:space="0" w:color="auto"/>
              <w:right w:val="single" w:sz="4" w:space="0" w:color="auto"/>
            </w:tcBorders>
            <w:shd w:val="clear" w:color="000000" w:fill="00B050"/>
            <w:noWrap/>
            <w:vAlign w:val="center"/>
            <w:hideMark/>
          </w:tcPr>
          <w:p w14:paraId="28D84151"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BUENA</w:t>
            </w:r>
          </w:p>
        </w:tc>
        <w:tc>
          <w:tcPr>
            <w:tcW w:w="0" w:type="auto"/>
            <w:tcBorders>
              <w:top w:val="nil"/>
              <w:left w:val="nil"/>
              <w:bottom w:val="single" w:sz="4" w:space="0" w:color="auto"/>
              <w:right w:val="single" w:sz="4" w:space="0" w:color="auto"/>
            </w:tcBorders>
            <w:shd w:val="clear" w:color="000000" w:fill="FFFF00"/>
            <w:noWrap/>
            <w:vAlign w:val="center"/>
            <w:hideMark/>
          </w:tcPr>
          <w:p w14:paraId="0B4E91BA"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67</w:t>
            </w:r>
          </w:p>
        </w:tc>
        <w:tc>
          <w:tcPr>
            <w:tcW w:w="0" w:type="auto"/>
            <w:tcBorders>
              <w:top w:val="nil"/>
              <w:left w:val="nil"/>
              <w:bottom w:val="single" w:sz="4" w:space="0" w:color="auto"/>
              <w:right w:val="single" w:sz="4" w:space="0" w:color="auto"/>
            </w:tcBorders>
            <w:shd w:val="clear" w:color="000000" w:fill="FFFF00"/>
            <w:noWrap/>
            <w:vAlign w:val="center"/>
            <w:hideMark/>
          </w:tcPr>
          <w:p w14:paraId="6039431E"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ACEPTABLE</w:t>
            </w:r>
          </w:p>
        </w:tc>
        <w:tc>
          <w:tcPr>
            <w:tcW w:w="0" w:type="auto"/>
            <w:tcBorders>
              <w:top w:val="nil"/>
              <w:left w:val="nil"/>
              <w:bottom w:val="single" w:sz="4" w:space="0" w:color="auto"/>
              <w:right w:val="single" w:sz="4" w:space="0" w:color="auto"/>
            </w:tcBorders>
            <w:shd w:val="clear" w:color="000000" w:fill="FF0000"/>
            <w:noWrap/>
            <w:vAlign w:val="center"/>
            <w:hideMark/>
          </w:tcPr>
          <w:p w14:paraId="0FD0B8BB"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40</w:t>
            </w:r>
          </w:p>
        </w:tc>
        <w:tc>
          <w:tcPr>
            <w:tcW w:w="0" w:type="auto"/>
            <w:tcBorders>
              <w:top w:val="nil"/>
              <w:left w:val="nil"/>
              <w:bottom w:val="single" w:sz="4" w:space="0" w:color="auto"/>
              <w:right w:val="nil"/>
            </w:tcBorders>
            <w:shd w:val="clear" w:color="000000" w:fill="FF0000"/>
            <w:noWrap/>
            <w:vAlign w:val="center"/>
            <w:hideMark/>
          </w:tcPr>
          <w:p w14:paraId="554BA7D0"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POBRE</w:t>
            </w:r>
          </w:p>
        </w:tc>
        <w:tc>
          <w:tcPr>
            <w:tcW w:w="0" w:type="auto"/>
            <w:tcBorders>
              <w:top w:val="nil"/>
              <w:left w:val="single" w:sz="4" w:space="0" w:color="auto"/>
              <w:bottom w:val="single" w:sz="4" w:space="0" w:color="auto"/>
              <w:right w:val="single" w:sz="4" w:space="0" w:color="auto"/>
            </w:tcBorders>
            <w:shd w:val="clear" w:color="000000" w:fill="00B050"/>
            <w:vAlign w:val="center"/>
            <w:hideMark/>
          </w:tcPr>
          <w:p w14:paraId="5271B426"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80</w:t>
            </w:r>
          </w:p>
        </w:tc>
        <w:tc>
          <w:tcPr>
            <w:tcW w:w="0" w:type="auto"/>
            <w:tcBorders>
              <w:top w:val="nil"/>
              <w:left w:val="nil"/>
              <w:bottom w:val="single" w:sz="4" w:space="0" w:color="auto"/>
              <w:right w:val="single" w:sz="4" w:space="0" w:color="auto"/>
            </w:tcBorders>
            <w:shd w:val="clear" w:color="000000" w:fill="00B050"/>
            <w:vAlign w:val="center"/>
            <w:hideMark/>
          </w:tcPr>
          <w:p w14:paraId="6F18EA9F"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BUENA</w:t>
            </w:r>
          </w:p>
        </w:tc>
      </w:tr>
      <w:tr w:rsidR="001917EB" w:rsidRPr="005A4A36" w14:paraId="51F63739" w14:textId="77777777" w:rsidTr="001917EB">
        <w:trPr>
          <w:trHeight w:val="289"/>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202CFD4" w14:textId="77777777" w:rsidR="001917EB" w:rsidRPr="005A4A36" w:rsidRDefault="001917EB" w:rsidP="001F6ABC">
            <w:pPr>
              <w:suppressAutoHyphens w:val="0"/>
              <w:spacing w:after="0" w:line="240" w:lineRule="auto"/>
              <w:rPr>
                <w:rFonts w:eastAsia="Times New Roman" w:cs="Times New Roman"/>
                <w:color w:val="000000"/>
                <w:lang w:eastAsia="es-CO"/>
              </w:rPr>
            </w:pPr>
            <w:r w:rsidRPr="005A4A36">
              <w:rPr>
                <w:rFonts w:eastAsia="Times New Roman" w:cs="Times New Roman"/>
                <w:color w:val="000000"/>
                <w:lang w:eastAsia="es-CO"/>
              </w:rPr>
              <w:t>Tunjuelo</w:t>
            </w:r>
          </w:p>
        </w:tc>
        <w:tc>
          <w:tcPr>
            <w:tcW w:w="0" w:type="auto"/>
            <w:tcBorders>
              <w:top w:val="nil"/>
              <w:left w:val="nil"/>
              <w:bottom w:val="single" w:sz="4" w:space="0" w:color="auto"/>
              <w:right w:val="single" w:sz="4" w:space="0" w:color="auto"/>
            </w:tcBorders>
            <w:shd w:val="clear" w:color="auto" w:fill="auto"/>
            <w:noWrap/>
            <w:vAlign w:val="center"/>
            <w:hideMark/>
          </w:tcPr>
          <w:p w14:paraId="60EBB41B" w14:textId="77777777" w:rsidR="001917EB" w:rsidRPr="005A4A36" w:rsidRDefault="001917EB" w:rsidP="001F6ABC">
            <w:pPr>
              <w:suppressAutoHyphens w:val="0"/>
              <w:spacing w:after="0" w:line="240" w:lineRule="auto"/>
              <w:jc w:val="center"/>
              <w:rPr>
                <w:rFonts w:ascii="Arial" w:eastAsia="Times New Roman" w:hAnsi="Arial" w:cs="Arial"/>
                <w:color w:val="000000"/>
                <w:sz w:val="14"/>
                <w:lang w:eastAsia="es-CO"/>
              </w:rPr>
            </w:pPr>
            <w:r w:rsidRPr="005A4A36">
              <w:rPr>
                <w:rFonts w:ascii="Arial" w:eastAsia="Times New Roman" w:hAnsi="Arial" w:cs="Arial"/>
                <w:color w:val="000000"/>
                <w:sz w:val="14"/>
                <w:lang w:eastAsia="es-CO"/>
              </w:rPr>
              <w:t>3</w:t>
            </w:r>
          </w:p>
        </w:tc>
        <w:tc>
          <w:tcPr>
            <w:tcW w:w="0" w:type="auto"/>
            <w:tcBorders>
              <w:top w:val="nil"/>
              <w:left w:val="nil"/>
              <w:bottom w:val="single" w:sz="4" w:space="0" w:color="auto"/>
              <w:right w:val="nil"/>
            </w:tcBorders>
          </w:tcPr>
          <w:p w14:paraId="626C3B8C" w14:textId="77777777" w:rsidR="001917EB" w:rsidRPr="005A4A36" w:rsidRDefault="001917EB" w:rsidP="001F6ABC">
            <w:pPr>
              <w:suppressAutoHyphens w:val="0"/>
              <w:spacing w:after="0" w:line="240" w:lineRule="auto"/>
              <w:jc w:val="center"/>
              <w:rPr>
                <w:rFonts w:ascii="Arial" w:eastAsia="Times New Roman" w:hAnsi="Arial" w:cs="Arial"/>
                <w:color w:val="000000"/>
                <w:sz w:val="14"/>
                <w:lang w:eastAsia="es-CO"/>
              </w:rPr>
            </w:pPr>
          </w:p>
        </w:tc>
        <w:tc>
          <w:tcPr>
            <w:tcW w:w="0" w:type="auto"/>
            <w:tcBorders>
              <w:top w:val="nil"/>
              <w:left w:val="nil"/>
              <w:bottom w:val="single" w:sz="4" w:space="0" w:color="auto"/>
              <w:right w:val="single" w:sz="4" w:space="0" w:color="auto"/>
            </w:tcBorders>
            <w:shd w:val="clear" w:color="000000" w:fill="FFFFFF"/>
            <w:noWrap/>
            <w:vAlign w:val="center"/>
            <w:hideMark/>
          </w:tcPr>
          <w:p w14:paraId="4D696393" w14:textId="75128459" w:rsidR="001917EB" w:rsidRPr="005A4A36" w:rsidRDefault="001917EB" w:rsidP="001F6ABC">
            <w:pPr>
              <w:suppressAutoHyphens w:val="0"/>
              <w:spacing w:after="0" w:line="240" w:lineRule="auto"/>
              <w:jc w:val="center"/>
              <w:rPr>
                <w:rFonts w:ascii="Arial" w:eastAsia="Times New Roman" w:hAnsi="Arial" w:cs="Arial"/>
                <w:color w:val="000000"/>
                <w:sz w:val="14"/>
                <w:lang w:eastAsia="es-CO"/>
              </w:rPr>
            </w:pPr>
            <w:r w:rsidRPr="005A4A36">
              <w:rPr>
                <w:rFonts w:ascii="Arial" w:eastAsia="Times New Roman" w:hAnsi="Arial" w:cs="Arial"/>
                <w:color w:val="000000"/>
                <w:sz w:val="14"/>
                <w:lang w:eastAsia="es-CO"/>
              </w:rPr>
              <w:t>14157,9</w:t>
            </w:r>
          </w:p>
        </w:tc>
        <w:tc>
          <w:tcPr>
            <w:tcW w:w="0" w:type="auto"/>
            <w:tcBorders>
              <w:top w:val="nil"/>
              <w:left w:val="nil"/>
              <w:bottom w:val="single" w:sz="4" w:space="0" w:color="auto"/>
              <w:right w:val="single" w:sz="4" w:space="0" w:color="auto"/>
            </w:tcBorders>
            <w:shd w:val="clear" w:color="000000" w:fill="FF0000"/>
            <w:noWrap/>
            <w:vAlign w:val="center"/>
            <w:hideMark/>
          </w:tcPr>
          <w:p w14:paraId="5F1DCA3A"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39</w:t>
            </w:r>
          </w:p>
        </w:tc>
        <w:tc>
          <w:tcPr>
            <w:tcW w:w="0" w:type="auto"/>
            <w:tcBorders>
              <w:top w:val="nil"/>
              <w:left w:val="nil"/>
              <w:bottom w:val="single" w:sz="4" w:space="0" w:color="auto"/>
              <w:right w:val="single" w:sz="4" w:space="0" w:color="auto"/>
            </w:tcBorders>
            <w:shd w:val="clear" w:color="000000" w:fill="FF0000"/>
            <w:noWrap/>
            <w:vAlign w:val="center"/>
            <w:hideMark/>
          </w:tcPr>
          <w:p w14:paraId="14E40C62"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POBRE</w:t>
            </w:r>
          </w:p>
        </w:tc>
        <w:tc>
          <w:tcPr>
            <w:tcW w:w="0" w:type="auto"/>
            <w:tcBorders>
              <w:top w:val="nil"/>
              <w:left w:val="nil"/>
              <w:bottom w:val="single" w:sz="4" w:space="0" w:color="auto"/>
              <w:right w:val="single" w:sz="4" w:space="0" w:color="auto"/>
            </w:tcBorders>
            <w:shd w:val="clear" w:color="000000" w:fill="FFC000"/>
            <w:noWrap/>
            <w:vAlign w:val="center"/>
            <w:hideMark/>
          </w:tcPr>
          <w:p w14:paraId="0BBBC201"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52</w:t>
            </w:r>
          </w:p>
        </w:tc>
        <w:tc>
          <w:tcPr>
            <w:tcW w:w="0" w:type="auto"/>
            <w:tcBorders>
              <w:top w:val="nil"/>
              <w:left w:val="nil"/>
              <w:bottom w:val="single" w:sz="4" w:space="0" w:color="auto"/>
              <w:right w:val="single" w:sz="4" w:space="0" w:color="auto"/>
            </w:tcBorders>
            <w:shd w:val="clear" w:color="000000" w:fill="FFC000"/>
            <w:noWrap/>
            <w:vAlign w:val="center"/>
            <w:hideMark/>
          </w:tcPr>
          <w:p w14:paraId="3D0E4EE5"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MARGINAL</w:t>
            </w:r>
          </w:p>
        </w:tc>
        <w:tc>
          <w:tcPr>
            <w:tcW w:w="0" w:type="auto"/>
            <w:tcBorders>
              <w:top w:val="nil"/>
              <w:left w:val="nil"/>
              <w:bottom w:val="single" w:sz="4" w:space="0" w:color="auto"/>
              <w:right w:val="single" w:sz="4" w:space="0" w:color="auto"/>
            </w:tcBorders>
            <w:shd w:val="clear" w:color="000000" w:fill="FF0000"/>
            <w:noWrap/>
            <w:vAlign w:val="center"/>
            <w:hideMark/>
          </w:tcPr>
          <w:p w14:paraId="68F57950"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33</w:t>
            </w:r>
          </w:p>
        </w:tc>
        <w:tc>
          <w:tcPr>
            <w:tcW w:w="0" w:type="auto"/>
            <w:tcBorders>
              <w:top w:val="nil"/>
              <w:left w:val="nil"/>
              <w:bottom w:val="single" w:sz="4" w:space="0" w:color="auto"/>
              <w:right w:val="nil"/>
            </w:tcBorders>
            <w:shd w:val="clear" w:color="000000" w:fill="FF0000"/>
            <w:noWrap/>
            <w:vAlign w:val="center"/>
            <w:hideMark/>
          </w:tcPr>
          <w:p w14:paraId="2C3BCEE6"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POBRE</w:t>
            </w:r>
          </w:p>
        </w:tc>
        <w:tc>
          <w:tcPr>
            <w:tcW w:w="0" w:type="auto"/>
            <w:tcBorders>
              <w:top w:val="nil"/>
              <w:left w:val="single" w:sz="4" w:space="0" w:color="auto"/>
              <w:bottom w:val="single" w:sz="4" w:space="0" w:color="auto"/>
              <w:right w:val="single" w:sz="4" w:space="0" w:color="auto"/>
            </w:tcBorders>
            <w:shd w:val="clear" w:color="000000" w:fill="FFC000"/>
            <w:vAlign w:val="center"/>
            <w:hideMark/>
          </w:tcPr>
          <w:p w14:paraId="0D7D296C"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47</w:t>
            </w:r>
          </w:p>
        </w:tc>
        <w:tc>
          <w:tcPr>
            <w:tcW w:w="0" w:type="auto"/>
            <w:tcBorders>
              <w:top w:val="nil"/>
              <w:left w:val="nil"/>
              <w:bottom w:val="single" w:sz="4" w:space="0" w:color="auto"/>
              <w:right w:val="single" w:sz="4" w:space="0" w:color="auto"/>
            </w:tcBorders>
            <w:shd w:val="clear" w:color="000000" w:fill="FFC000"/>
            <w:vAlign w:val="center"/>
            <w:hideMark/>
          </w:tcPr>
          <w:p w14:paraId="15AABBE0"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MARGINAL</w:t>
            </w:r>
          </w:p>
        </w:tc>
      </w:tr>
      <w:tr w:rsidR="001917EB" w:rsidRPr="005A4A36" w14:paraId="1A42EF15" w14:textId="77777777" w:rsidTr="001917EB">
        <w:trPr>
          <w:trHeight w:val="289"/>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DB15E0C" w14:textId="77777777" w:rsidR="001917EB" w:rsidRPr="005A4A36" w:rsidRDefault="001917EB" w:rsidP="001F6ABC">
            <w:pPr>
              <w:suppressAutoHyphens w:val="0"/>
              <w:spacing w:after="0" w:line="240" w:lineRule="auto"/>
              <w:rPr>
                <w:rFonts w:eastAsia="Times New Roman" w:cs="Times New Roman"/>
                <w:color w:val="000000"/>
                <w:lang w:eastAsia="es-CO"/>
              </w:rPr>
            </w:pPr>
            <w:r w:rsidRPr="005A4A36">
              <w:rPr>
                <w:rFonts w:eastAsia="Times New Roman" w:cs="Times New Roman"/>
                <w:color w:val="000000"/>
                <w:lang w:eastAsia="es-CO"/>
              </w:rPr>
              <w:t>Tunjuelo</w:t>
            </w:r>
          </w:p>
        </w:tc>
        <w:tc>
          <w:tcPr>
            <w:tcW w:w="0" w:type="auto"/>
            <w:tcBorders>
              <w:top w:val="nil"/>
              <w:left w:val="nil"/>
              <w:bottom w:val="single" w:sz="4" w:space="0" w:color="auto"/>
              <w:right w:val="single" w:sz="4" w:space="0" w:color="auto"/>
            </w:tcBorders>
            <w:shd w:val="clear" w:color="auto" w:fill="auto"/>
            <w:noWrap/>
            <w:vAlign w:val="center"/>
            <w:hideMark/>
          </w:tcPr>
          <w:p w14:paraId="4871D21E" w14:textId="77777777" w:rsidR="001917EB" w:rsidRPr="005A4A36" w:rsidRDefault="001917EB" w:rsidP="001F6ABC">
            <w:pPr>
              <w:suppressAutoHyphens w:val="0"/>
              <w:spacing w:after="0" w:line="240" w:lineRule="auto"/>
              <w:jc w:val="center"/>
              <w:rPr>
                <w:rFonts w:ascii="Arial" w:eastAsia="Times New Roman" w:hAnsi="Arial" w:cs="Arial"/>
                <w:color w:val="000000"/>
                <w:sz w:val="14"/>
                <w:lang w:eastAsia="es-CO"/>
              </w:rPr>
            </w:pPr>
            <w:r w:rsidRPr="005A4A36">
              <w:rPr>
                <w:rFonts w:ascii="Arial" w:eastAsia="Times New Roman" w:hAnsi="Arial" w:cs="Arial"/>
                <w:color w:val="000000"/>
                <w:sz w:val="14"/>
                <w:lang w:eastAsia="es-CO"/>
              </w:rPr>
              <w:t>4</w:t>
            </w:r>
          </w:p>
        </w:tc>
        <w:tc>
          <w:tcPr>
            <w:tcW w:w="0" w:type="auto"/>
            <w:tcBorders>
              <w:top w:val="nil"/>
              <w:left w:val="nil"/>
              <w:bottom w:val="single" w:sz="4" w:space="0" w:color="auto"/>
              <w:right w:val="nil"/>
            </w:tcBorders>
          </w:tcPr>
          <w:p w14:paraId="32195D2E" w14:textId="77777777" w:rsidR="001917EB" w:rsidRPr="005A4A36" w:rsidRDefault="001917EB" w:rsidP="001F6ABC">
            <w:pPr>
              <w:suppressAutoHyphens w:val="0"/>
              <w:spacing w:after="0" w:line="240" w:lineRule="auto"/>
              <w:jc w:val="center"/>
              <w:rPr>
                <w:rFonts w:ascii="Arial" w:eastAsia="Times New Roman" w:hAnsi="Arial" w:cs="Arial"/>
                <w:color w:val="000000"/>
                <w:sz w:val="14"/>
                <w:lang w:eastAsia="es-CO"/>
              </w:rPr>
            </w:pPr>
          </w:p>
        </w:tc>
        <w:tc>
          <w:tcPr>
            <w:tcW w:w="0" w:type="auto"/>
            <w:tcBorders>
              <w:top w:val="nil"/>
              <w:left w:val="nil"/>
              <w:bottom w:val="single" w:sz="4" w:space="0" w:color="auto"/>
              <w:right w:val="single" w:sz="4" w:space="0" w:color="auto"/>
            </w:tcBorders>
            <w:shd w:val="clear" w:color="000000" w:fill="FFFFFF"/>
            <w:noWrap/>
            <w:vAlign w:val="center"/>
            <w:hideMark/>
          </w:tcPr>
          <w:p w14:paraId="5196A822" w14:textId="6D355561" w:rsidR="001917EB" w:rsidRPr="005A4A36" w:rsidRDefault="001917EB" w:rsidP="001F6ABC">
            <w:pPr>
              <w:suppressAutoHyphens w:val="0"/>
              <w:spacing w:after="0" w:line="240" w:lineRule="auto"/>
              <w:jc w:val="center"/>
              <w:rPr>
                <w:rFonts w:ascii="Arial" w:eastAsia="Times New Roman" w:hAnsi="Arial" w:cs="Arial"/>
                <w:color w:val="000000"/>
                <w:sz w:val="14"/>
                <w:lang w:eastAsia="es-CO"/>
              </w:rPr>
            </w:pPr>
            <w:r w:rsidRPr="005A4A36">
              <w:rPr>
                <w:rFonts w:ascii="Arial" w:eastAsia="Times New Roman" w:hAnsi="Arial" w:cs="Arial"/>
                <w:color w:val="000000"/>
                <w:sz w:val="14"/>
                <w:lang w:eastAsia="es-CO"/>
              </w:rPr>
              <w:t>14394,7</w:t>
            </w:r>
          </w:p>
        </w:tc>
        <w:tc>
          <w:tcPr>
            <w:tcW w:w="0" w:type="auto"/>
            <w:tcBorders>
              <w:top w:val="nil"/>
              <w:left w:val="nil"/>
              <w:bottom w:val="single" w:sz="4" w:space="0" w:color="auto"/>
              <w:right w:val="single" w:sz="4" w:space="0" w:color="auto"/>
            </w:tcBorders>
            <w:shd w:val="clear" w:color="000000" w:fill="FF0000"/>
            <w:noWrap/>
            <w:vAlign w:val="center"/>
            <w:hideMark/>
          </w:tcPr>
          <w:p w14:paraId="1BBCF506"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43</w:t>
            </w:r>
          </w:p>
        </w:tc>
        <w:tc>
          <w:tcPr>
            <w:tcW w:w="0" w:type="auto"/>
            <w:tcBorders>
              <w:top w:val="nil"/>
              <w:left w:val="nil"/>
              <w:bottom w:val="single" w:sz="4" w:space="0" w:color="auto"/>
              <w:right w:val="single" w:sz="4" w:space="0" w:color="auto"/>
            </w:tcBorders>
            <w:shd w:val="clear" w:color="000000" w:fill="FF0000"/>
            <w:noWrap/>
            <w:vAlign w:val="center"/>
            <w:hideMark/>
          </w:tcPr>
          <w:p w14:paraId="3B10A466"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POBRE</w:t>
            </w:r>
          </w:p>
        </w:tc>
        <w:tc>
          <w:tcPr>
            <w:tcW w:w="0" w:type="auto"/>
            <w:tcBorders>
              <w:top w:val="nil"/>
              <w:left w:val="nil"/>
              <w:bottom w:val="single" w:sz="4" w:space="0" w:color="auto"/>
              <w:right w:val="single" w:sz="4" w:space="0" w:color="auto"/>
            </w:tcBorders>
            <w:shd w:val="clear" w:color="000000" w:fill="FFC000"/>
            <w:noWrap/>
            <w:vAlign w:val="center"/>
            <w:hideMark/>
          </w:tcPr>
          <w:p w14:paraId="087F9FE5"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45</w:t>
            </w:r>
          </w:p>
        </w:tc>
        <w:tc>
          <w:tcPr>
            <w:tcW w:w="0" w:type="auto"/>
            <w:tcBorders>
              <w:top w:val="nil"/>
              <w:left w:val="nil"/>
              <w:bottom w:val="single" w:sz="4" w:space="0" w:color="auto"/>
              <w:right w:val="single" w:sz="4" w:space="0" w:color="auto"/>
            </w:tcBorders>
            <w:shd w:val="clear" w:color="000000" w:fill="FFC000"/>
            <w:noWrap/>
            <w:vAlign w:val="center"/>
            <w:hideMark/>
          </w:tcPr>
          <w:p w14:paraId="2325C892"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MARGINAL</w:t>
            </w:r>
          </w:p>
        </w:tc>
        <w:tc>
          <w:tcPr>
            <w:tcW w:w="0" w:type="auto"/>
            <w:tcBorders>
              <w:top w:val="nil"/>
              <w:left w:val="nil"/>
              <w:bottom w:val="single" w:sz="4" w:space="0" w:color="auto"/>
              <w:right w:val="single" w:sz="4" w:space="0" w:color="auto"/>
            </w:tcBorders>
            <w:shd w:val="clear" w:color="000000" w:fill="FF0000"/>
            <w:noWrap/>
            <w:vAlign w:val="center"/>
            <w:hideMark/>
          </w:tcPr>
          <w:p w14:paraId="7B8C3B3D"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40</w:t>
            </w:r>
          </w:p>
        </w:tc>
        <w:tc>
          <w:tcPr>
            <w:tcW w:w="0" w:type="auto"/>
            <w:tcBorders>
              <w:top w:val="nil"/>
              <w:left w:val="nil"/>
              <w:bottom w:val="single" w:sz="4" w:space="0" w:color="auto"/>
              <w:right w:val="nil"/>
            </w:tcBorders>
            <w:shd w:val="clear" w:color="000000" w:fill="FF0000"/>
            <w:noWrap/>
            <w:vAlign w:val="center"/>
            <w:hideMark/>
          </w:tcPr>
          <w:p w14:paraId="4DC987D3"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POBRE</w:t>
            </w:r>
          </w:p>
        </w:tc>
        <w:tc>
          <w:tcPr>
            <w:tcW w:w="0" w:type="auto"/>
            <w:tcBorders>
              <w:top w:val="nil"/>
              <w:left w:val="single" w:sz="4" w:space="0" w:color="auto"/>
              <w:bottom w:val="single" w:sz="4" w:space="0" w:color="auto"/>
              <w:right w:val="single" w:sz="4" w:space="0" w:color="auto"/>
            </w:tcBorders>
            <w:shd w:val="clear" w:color="000000" w:fill="FF0000"/>
            <w:vAlign w:val="center"/>
            <w:hideMark/>
          </w:tcPr>
          <w:p w14:paraId="476C7C73"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44</w:t>
            </w:r>
          </w:p>
        </w:tc>
        <w:tc>
          <w:tcPr>
            <w:tcW w:w="0" w:type="auto"/>
            <w:tcBorders>
              <w:top w:val="nil"/>
              <w:left w:val="nil"/>
              <w:bottom w:val="single" w:sz="4" w:space="0" w:color="auto"/>
              <w:right w:val="single" w:sz="4" w:space="0" w:color="auto"/>
            </w:tcBorders>
            <w:shd w:val="clear" w:color="000000" w:fill="FF0000"/>
            <w:vAlign w:val="center"/>
            <w:hideMark/>
          </w:tcPr>
          <w:p w14:paraId="27EF169B"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POBRE</w:t>
            </w:r>
          </w:p>
        </w:tc>
      </w:tr>
    </w:tbl>
    <w:p w14:paraId="14DACA01" w14:textId="77777777" w:rsidR="00062C86" w:rsidRPr="00677EE4" w:rsidRDefault="00062C86" w:rsidP="00062C86">
      <w:pPr>
        <w:spacing w:after="0" w:line="240" w:lineRule="auto"/>
        <w:jc w:val="center"/>
        <w:rPr>
          <w:rFonts w:ascii="Times New Roman" w:hAnsi="Times New Roman" w:cs="Times New Roman"/>
          <w:sz w:val="16"/>
          <w:szCs w:val="16"/>
        </w:rPr>
      </w:pPr>
      <w:r w:rsidRPr="00677EE4">
        <w:rPr>
          <w:rFonts w:ascii="Times New Roman" w:hAnsi="Times New Roman" w:cs="Times New Roman"/>
          <w:sz w:val="16"/>
          <w:szCs w:val="16"/>
        </w:rPr>
        <w:t>Fuente: Subdirección del Recurso Hídrico y del Suelo – SDA</w:t>
      </w:r>
    </w:p>
    <w:p w14:paraId="288445E2" w14:textId="77777777" w:rsidR="00062C86" w:rsidRPr="00062C86" w:rsidRDefault="00062C86" w:rsidP="00062C86">
      <w:pPr>
        <w:spacing w:after="0" w:line="240" w:lineRule="auto"/>
        <w:jc w:val="center"/>
        <w:rPr>
          <w:highlight w:val="cyan"/>
        </w:rPr>
      </w:pPr>
    </w:p>
    <w:p w14:paraId="7579A772" w14:textId="77777777" w:rsidR="00062C86" w:rsidRDefault="00062C86" w:rsidP="00062C86">
      <w:pPr>
        <w:suppressAutoHyphens w:val="0"/>
        <w:spacing w:after="0" w:line="240" w:lineRule="auto"/>
        <w:rPr>
          <w:rFonts w:ascii="Arial" w:hAnsi="Arial" w:cs="Arial"/>
          <w:b/>
          <w:bCs/>
          <w:sz w:val="20"/>
          <w:szCs w:val="20"/>
          <w:highlight w:val="cyan"/>
        </w:rPr>
      </w:pPr>
    </w:p>
    <w:p w14:paraId="6E3DC5EE" w14:textId="1610FB3E" w:rsidR="009403B1" w:rsidRPr="008D30C0" w:rsidRDefault="009403B1" w:rsidP="000C6356">
      <w:pPr>
        <w:spacing w:after="0"/>
        <w:jc w:val="both"/>
        <w:rPr>
          <w:rFonts w:ascii="Arial" w:hAnsi="Arial" w:cs="Arial"/>
        </w:rPr>
      </w:pPr>
    </w:p>
    <w:p w14:paraId="1F5EE99A" w14:textId="46C93F14" w:rsidR="00807254" w:rsidRPr="00C208CE" w:rsidRDefault="00807254" w:rsidP="00271A1D">
      <w:pPr>
        <w:pStyle w:val="Ttulo2"/>
        <w:numPr>
          <w:ilvl w:val="1"/>
          <w:numId w:val="11"/>
        </w:numPr>
        <w:jc w:val="both"/>
        <w:rPr>
          <w:rFonts w:ascii="Times New Roman" w:eastAsiaTheme="minorHAnsi" w:hAnsi="Times New Roman" w:cs="Times New Roman"/>
          <w:color w:val="000000" w:themeColor="text1"/>
          <w:sz w:val="28"/>
        </w:rPr>
      </w:pPr>
      <w:bookmarkStart w:id="35" w:name="_Toc473627864"/>
      <w:r w:rsidRPr="00C208CE">
        <w:rPr>
          <w:rFonts w:ascii="Times New Roman" w:eastAsiaTheme="minorHAnsi" w:hAnsi="Times New Roman" w:cs="Times New Roman"/>
          <w:color w:val="000000" w:themeColor="text1"/>
          <w:sz w:val="28"/>
        </w:rPr>
        <w:t>ECOURBANISMO Y CONSTRUCCIÓN SOSTENIBLE</w:t>
      </w:r>
      <w:bookmarkEnd w:id="35"/>
      <w:r w:rsidR="001871C3">
        <w:rPr>
          <w:rFonts w:ascii="Times New Roman" w:eastAsiaTheme="minorHAnsi" w:hAnsi="Times New Roman" w:cs="Times New Roman"/>
          <w:color w:val="000000" w:themeColor="text1"/>
          <w:sz w:val="28"/>
        </w:rPr>
        <w:t xml:space="preserve"> </w:t>
      </w:r>
    </w:p>
    <w:p w14:paraId="17348E97" w14:textId="77777777" w:rsidR="00807254" w:rsidRPr="00CA6691" w:rsidRDefault="00807254" w:rsidP="00807254">
      <w:pPr>
        <w:tabs>
          <w:tab w:val="left" w:pos="1305"/>
        </w:tabs>
        <w:contextualSpacing/>
        <w:jc w:val="both"/>
        <w:rPr>
          <w:rFonts w:ascii="Times New Roman" w:eastAsia="Times New Roman" w:hAnsi="Times New Roman" w:cs="Times New Roman"/>
          <w:color w:val="000000" w:themeColor="text1"/>
          <w:sz w:val="24"/>
          <w:szCs w:val="20"/>
          <w:lang w:eastAsia="es-CO"/>
        </w:rPr>
      </w:pPr>
    </w:p>
    <w:p w14:paraId="564F01EF" w14:textId="047A68C4" w:rsidR="00807254" w:rsidRPr="001B510C" w:rsidRDefault="00807254" w:rsidP="001F2EC9">
      <w:pPr>
        <w:tabs>
          <w:tab w:val="left" w:pos="1305"/>
        </w:tabs>
        <w:spacing w:after="0" w:line="240" w:lineRule="auto"/>
        <w:contextualSpacing/>
        <w:jc w:val="both"/>
        <w:rPr>
          <w:rFonts w:ascii="Times New Roman" w:eastAsia="Times New Roman" w:hAnsi="Times New Roman" w:cs="Times New Roman"/>
          <w:sz w:val="24"/>
          <w:szCs w:val="20"/>
          <w:lang w:val="es-ES" w:eastAsia="es-CO"/>
        </w:rPr>
      </w:pPr>
      <w:r w:rsidRPr="001B510C">
        <w:rPr>
          <w:rFonts w:ascii="Times New Roman" w:hAnsi="Times New Roman" w:cs="Times New Roman"/>
          <w:sz w:val="24"/>
          <w:szCs w:val="20"/>
        </w:rPr>
        <w:t xml:space="preserve">Para la ejecución de los procesos de construcción sostenible y ecourbanismo, se </w:t>
      </w:r>
      <w:r w:rsidR="00A2078D" w:rsidRPr="001B510C">
        <w:rPr>
          <w:rFonts w:ascii="Times New Roman" w:hAnsi="Times New Roman" w:cs="Times New Roman"/>
          <w:sz w:val="24"/>
          <w:szCs w:val="20"/>
        </w:rPr>
        <w:t xml:space="preserve">está </w:t>
      </w:r>
      <w:r w:rsidRPr="001B510C">
        <w:rPr>
          <w:rFonts w:ascii="Times New Roman" w:hAnsi="Times New Roman" w:cs="Times New Roman"/>
          <w:sz w:val="24"/>
          <w:szCs w:val="20"/>
        </w:rPr>
        <w:t>trabaja</w:t>
      </w:r>
      <w:r w:rsidR="00A2078D" w:rsidRPr="001B510C">
        <w:rPr>
          <w:rFonts w:ascii="Times New Roman" w:hAnsi="Times New Roman" w:cs="Times New Roman"/>
          <w:sz w:val="24"/>
          <w:szCs w:val="20"/>
        </w:rPr>
        <w:t xml:space="preserve">ndo </w:t>
      </w:r>
      <w:r w:rsidRPr="001B510C">
        <w:rPr>
          <w:rFonts w:ascii="Times New Roman" w:hAnsi="Times New Roman" w:cs="Times New Roman"/>
          <w:sz w:val="24"/>
          <w:szCs w:val="20"/>
        </w:rPr>
        <w:t>en la incorporación de criterios a proyectos urbanos y arquitectónicos de diferentes escalas incorporando determinantes ambientales a instrumentos de planeamiento urbano, implementando la política de ecourbanismo y construcción sostenible y otras normas, y se continuará con la implementación del programa Bogotá Construcción Sostenible, reconociendo a los proyectos que logren implementar estrategias de sostenibilidad ambiental. Así mismo, se promoverá la implementación de tecnologías sostenibles como los sistemas urbanos de drenaje sostenible y techos verdes y jardines verticales.</w:t>
      </w:r>
    </w:p>
    <w:p w14:paraId="0B4E06E7" w14:textId="77777777" w:rsidR="001F2EC9" w:rsidRDefault="001F2EC9" w:rsidP="001F2EC9">
      <w:pPr>
        <w:spacing w:after="0" w:line="240" w:lineRule="auto"/>
        <w:jc w:val="both"/>
        <w:rPr>
          <w:rFonts w:ascii="Times New Roman" w:hAnsi="Times New Roman" w:cs="Times New Roman"/>
          <w:sz w:val="24"/>
          <w:szCs w:val="20"/>
        </w:rPr>
      </w:pPr>
    </w:p>
    <w:p w14:paraId="4DD3F766" w14:textId="4D969B19" w:rsidR="001871C3" w:rsidRDefault="001871C3" w:rsidP="001F2EC9">
      <w:pPr>
        <w:spacing w:after="0" w:line="240" w:lineRule="auto"/>
        <w:jc w:val="both"/>
        <w:rPr>
          <w:rFonts w:ascii="Times New Roman" w:hAnsi="Times New Roman" w:cs="Times New Roman"/>
          <w:sz w:val="24"/>
          <w:szCs w:val="20"/>
        </w:rPr>
      </w:pPr>
      <w:r w:rsidRPr="001B510C">
        <w:rPr>
          <w:rFonts w:ascii="Times New Roman" w:hAnsi="Times New Roman" w:cs="Times New Roman"/>
          <w:sz w:val="24"/>
          <w:szCs w:val="20"/>
        </w:rPr>
        <w:t xml:space="preserve">La promoción de la construcción sostenible y el ecourbanismo en la ciudad, mediante la armonización de los proyectos urbanos y el modelo de ocupación del territorio con la Estructura </w:t>
      </w:r>
      <w:r w:rsidR="00A2078D" w:rsidRPr="001B510C">
        <w:rPr>
          <w:rFonts w:ascii="Times New Roman" w:hAnsi="Times New Roman" w:cs="Times New Roman"/>
          <w:sz w:val="24"/>
          <w:szCs w:val="20"/>
        </w:rPr>
        <w:t>E</w:t>
      </w:r>
      <w:r w:rsidRPr="001B510C">
        <w:rPr>
          <w:rFonts w:ascii="Times New Roman" w:hAnsi="Times New Roman" w:cs="Times New Roman"/>
          <w:sz w:val="24"/>
          <w:szCs w:val="20"/>
        </w:rPr>
        <w:t>cológica Principal, la implementación de la política pública de ecourbanismo y construcción sostenible, el programa de reconocimiento ambiental para proyectos urbanos y arquitectónicos “Bogotá Construcción Sostenible”, así como la emisión de determinantes ambientales en los diferentes instrumentos de planeamiento han contribuido a mejorar las condiciones ambientales de barrios (legalización y mejoramiento), parques, plazas, plazoletas, alamedas, senderos ecológicos, áreas con potencial ecoturístico, zonas verdes y espacio público en general, garantizan mejores espacios para la habitabilidad urbana, mayor equidad e igualdad en la población capitalina.</w:t>
      </w:r>
    </w:p>
    <w:p w14:paraId="7CB335C7" w14:textId="77777777" w:rsidR="001F2EC9" w:rsidRPr="001B510C" w:rsidRDefault="001F2EC9" w:rsidP="001F2EC9">
      <w:pPr>
        <w:spacing w:after="0" w:line="240" w:lineRule="auto"/>
        <w:jc w:val="both"/>
        <w:rPr>
          <w:rFonts w:ascii="Times New Roman" w:hAnsi="Times New Roman" w:cs="Times New Roman"/>
          <w:sz w:val="24"/>
          <w:szCs w:val="20"/>
        </w:rPr>
      </w:pPr>
    </w:p>
    <w:p w14:paraId="57C6E157" w14:textId="5878C85A" w:rsidR="001871C3" w:rsidRPr="001B510C" w:rsidRDefault="001871C3" w:rsidP="001F2EC9">
      <w:pPr>
        <w:spacing w:after="0" w:line="240" w:lineRule="auto"/>
        <w:jc w:val="both"/>
        <w:rPr>
          <w:rFonts w:ascii="Times New Roman" w:hAnsi="Times New Roman" w:cs="Times New Roman"/>
          <w:sz w:val="24"/>
          <w:szCs w:val="20"/>
        </w:rPr>
      </w:pPr>
      <w:r w:rsidRPr="001B510C">
        <w:rPr>
          <w:rFonts w:ascii="Times New Roman" w:hAnsi="Times New Roman" w:cs="Times New Roman"/>
          <w:sz w:val="24"/>
          <w:szCs w:val="20"/>
        </w:rPr>
        <w:t xml:space="preserve">Lo anterior es evidenciado en las 13 localidades intervenidas (Bosa, Kennedy, </w:t>
      </w:r>
      <w:r w:rsidR="00A2078D" w:rsidRPr="001B510C">
        <w:rPr>
          <w:rFonts w:ascii="Times New Roman" w:hAnsi="Times New Roman" w:cs="Times New Roman"/>
          <w:sz w:val="24"/>
          <w:szCs w:val="20"/>
        </w:rPr>
        <w:t>Fontibón</w:t>
      </w:r>
      <w:r w:rsidRPr="001B510C">
        <w:rPr>
          <w:rFonts w:ascii="Times New Roman" w:hAnsi="Times New Roman" w:cs="Times New Roman"/>
          <w:sz w:val="24"/>
          <w:szCs w:val="20"/>
        </w:rPr>
        <w:t xml:space="preserve">, </w:t>
      </w:r>
      <w:r w:rsidR="00A2078D" w:rsidRPr="001B510C">
        <w:rPr>
          <w:rFonts w:ascii="Times New Roman" w:hAnsi="Times New Roman" w:cs="Times New Roman"/>
          <w:sz w:val="24"/>
          <w:szCs w:val="20"/>
        </w:rPr>
        <w:t>Engativá</w:t>
      </w:r>
      <w:r w:rsidRPr="001B510C">
        <w:rPr>
          <w:rFonts w:ascii="Times New Roman" w:hAnsi="Times New Roman" w:cs="Times New Roman"/>
          <w:sz w:val="24"/>
          <w:szCs w:val="20"/>
        </w:rPr>
        <w:t xml:space="preserve">, Suba, </w:t>
      </w:r>
      <w:r w:rsidR="00A2078D" w:rsidRPr="001B510C">
        <w:rPr>
          <w:rFonts w:ascii="Times New Roman" w:hAnsi="Times New Roman" w:cs="Times New Roman"/>
          <w:sz w:val="24"/>
          <w:szCs w:val="20"/>
        </w:rPr>
        <w:t>Usaquén</w:t>
      </w:r>
      <w:r w:rsidRPr="001B510C">
        <w:rPr>
          <w:rFonts w:ascii="Times New Roman" w:hAnsi="Times New Roman" w:cs="Times New Roman"/>
          <w:sz w:val="24"/>
          <w:szCs w:val="20"/>
        </w:rPr>
        <w:t xml:space="preserve">, Chapinero, Teusaquillo, Usme, Ciudad </w:t>
      </w:r>
      <w:r w:rsidR="00A2078D" w:rsidRPr="001B510C">
        <w:rPr>
          <w:rFonts w:ascii="Times New Roman" w:hAnsi="Times New Roman" w:cs="Times New Roman"/>
          <w:sz w:val="24"/>
          <w:szCs w:val="20"/>
        </w:rPr>
        <w:t>Bolívar</w:t>
      </w:r>
      <w:r w:rsidRPr="001B510C">
        <w:rPr>
          <w:rFonts w:ascii="Times New Roman" w:hAnsi="Times New Roman" w:cs="Times New Roman"/>
          <w:sz w:val="24"/>
          <w:szCs w:val="20"/>
        </w:rPr>
        <w:t xml:space="preserve">, Santa Fe, Barrios Unidos y San </w:t>
      </w:r>
      <w:r w:rsidR="00A2078D" w:rsidRPr="001B510C">
        <w:rPr>
          <w:rFonts w:ascii="Times New Roman" w:hAnsi="Times New Roman" w:cs="Times New Roman"/>
          <w:sz w:val="24"/>
          <w:szCs w:val="20"/>
        </w:rPr>
        <w:t>Cristóbal</w:t>
      </w:r>
      <w:r w:rsidRPr="001B510C">
        <w:rPr>
          <w:rFonts w:ascii="Times New Roman" w:hAnsi="Times New Roman" w:cs="Times New Roman"/>
          <w:sz w:val="24"/>
          <w:szCs w:val="20"/>
        </w:rPr>
        <w:t>) que representan 50.754,86  hectáreas con criterios de sostenibilidad  y 6.978.128 personas afectadas, incidiendo directamente en un desarrollo urbano amigable con el ambiente, en la medida de las necesidades de planificación de la ciudad y que contribuyendo al mejoramiento de las condiciones de vida de la población.</w:t>
      </w:r>
    </w:p>
    <w:p w14:paraId="03BFA5EB" w14:textId="176807E7" w:rsidR="001871C3" w:rsidRPr="001B510C" w:rsidRDefault="00A2078D" w:rsidP="001F2EC9">
      <w:pPr>
        <w:spacing w:after="0" w:line="240" w:lineRule="auto"/>
        <w:jc w:val="both"/>
        <w:rPr>
          <w:rFonts w:ascii="Times New Roman" w:hAnsi="Times New Roman" w:cs="Times New Roman"/>
          <w:sz w:val="24"/>
          <w:szCs w:val="20"/>
        </w:rPr>
      </w:pPr>
      <w:r w:rsidRPr="001B510C">
        <w:rPr>
          <w:rFonts w:ascii="Times New Roman" w:hAnsi="Times New Roman" w:cs="Times New Roman"/>
          <w:sz w:val="24"/>
          <w:szCs w:val="20"/>
        </w:rPr>
        <w:t>Además,</w:t>
      </w:r>
      <w:r w:rsidR="001871C3" w:rsidRPr="001B510C">
        <w:rPr>
          <w:rFonts w:ascii="Times New Roman" w:hAnsi="Times New Roman" w:cs="Times New Roman"/>
          <w:sz w:val="24"/>
          <w:szCs w:val="20"/>
        </w:rPr>
        <w:t xml:space="preserve"> de las acciones anteriormente descritas se promovió la implementación de tecnologías arquitectónicas sustentables tales como techos verdes y jardines verticales, en espacio público y privado, esta gestión se realizó en estructuras nuevas y/o existentes mediante procesos de divulgación, capacitación de esta tecnología, acompañamiento técnico y generación de incentivos, como medida de adaptación y mitigación al cambio climático.</w:t>
      </w:r>
    </w:p>
    <w:p w14:paraId="6A4CDDA5" w14:textId="77777777" w:rsidR="001871C3" w:rsidRDefault="001871C3" w:rsidP="001F2EC9">
      <w:pPr>
        <w:spacing w:after="0" w:line="240" w:lineRule="auto"/>
        <w:jc w:val="both"/>
        <w:rPr>
          <w:rFonts w:ascii="Times New Roman" w:hAnsi="Times New Roman" w:cs="Times New Roman"/>
          <w:sz w:val="24"/>
          <w:szCs w:val="20"/>
        </w:rPr>
      </w:pPr>
      <w:r w:rsidRPr="001B510C">
        <w:rPr>
          <w:rFonts w:ascii="Times New Roman" w:hAnsi="Times New Roman" w:cs="Times New Roman"/>
          <w:sz w:val="24"/>
          <w:szCs w:val="20"/>
        </w:rPr>
        <w:t xml:space="preserve"> Es importante indicar que la implementación (construcción) está a cargo de cada promotor o propietario de cada proyecto.</w:t>
      </w:r>
    </w:p>
    <w:p w14:paraId="02231A8B" w14:textId="77777777" w:rsidR="001F2EC9" w:rsidRPr="001B510C" w:rsidRDefault="001F2EC9" w:rsidP="001F2EC9">
      <w:pPr>
        <w:spacing w:after="0" w:line="240" w:lineRule="auto"/>
        <w:jc w:val="both"/>
        <w:rPr>
          <w:rFonts w:ascii="Times New Roman" w:hAnsi="Times New Roman" w:cs="Times New Roman"/>
          <w:sz w:val="24"/>
          <w:szCs w:val="20"/>
        </w:rPr>
      </w:pPr>
    </w:p>
    <w:p w14:paraId="21DFE267" w14:textId="51BD6BDE" w:rsidR="001871C3" w:rsidRPr="00A2078D" w:rsidRDefault="001871C3" w:rsidP="001F2EC9">
      <w:pPr>
        <w:spacing w:after="0" w:line="240" w:lineRule="auto"/>
        <w:jc w:val="both"/>
        <w:rPr>
          <w:rFonts w:ascii="Times New Roman" w:hAnsi="Times New Roman" w:cs="Times New Roman"/>
          <w:sz w:val="24"/>
          <w:szCs w:val="20"/>
          <w:highlight w:val="green"/>
        </w:rPr>
      </w:pPr>
      <w:r w:rsidRPr="001B510C">
        <w:rPr>
          <w:rFonts w:ascii="Times New Roman" w:hAnsi="Times New Roman" w:cs="Times New Roman"/>
          <w:sz w:val="24"/>
          <w:szCs w:val="20"/>
        </w:rPr>
        <w:t xml:space="preserve">Como resultado de lo anteriormente mencionado </w:t>
      </w:r>
      <w:r w:rsidR="00A2078D" w:rsidRPr="001B510C">
        <w:rPr>
          <w:rFonts w:ascii="Times New Roman" w:hAnsi="Times New Roman" w:cs="Times New Roman"/>
          <w:sz w:val="24"/>
          <w:szCs w:val="20"/>
        </w:rPr>
        <w:t xml:space="preserve">se tienen reportados hasta el momento  </w:t>
      </w:r>
      <w:r w:rsidRPr="001B510C">
        <w:rPr>
          <w:rFonts w:ascii="Times New Roman" w:hAnsi="Times New Roman" w:cs="Times New Roman"/>
          <w:sz w:val="24"/>
          <w:szCs w:val="20"/>
        </w:rPr>
        <w:t xml:space="preserve"> 1</w:t>
      </w:r>
      <w:r w:rsidR="00A2078D" w:rsidRPr="001B510C">
        <w:rPr>
          <w:rFonts w:ascii="Times New Roman" w:hAnsi="Times New Roman" w:cs="Times New Roman"/>
          <w:sz w:val="24"/>
          <w:szCs w:val="20"/>
        </w:rPr>
        <w:t>.</w:t>
      </w:r>
      <w:r w:rsidRPr="001B510C">
        <w:rPr>
          <w:rFonts w:ascii="Times New Roman" w:hAnsi="Times New Roman" w:cs="Times New Roman"/>
          <w:sz w:val="24"/>
          <w:szCs w:val="20"/>
        </w:rPr>
        <w:t>418 m² de techos verdes y 1</w:t>
      </w:r>
      <w:r w:rsidR="00A2078D" w:rsidRPr="001B510C">
        <w:rPr>
          <w:rFonts w:ascii="Times New Roman" w:hAnsi="Times New Roman" w:cs="Times New Roman"/>
          <w:sz w:val="24"/>
          <w:szCs w:val="20"/>
        </w:rPr>
        <w:t>.</w:t>
      </w:r>
      <w:r w:rsidRPr="001B510C">
        <w:rPr>
          <w:rFonts w:ascii="Times New Roman" w:hAnsi="Times New Roman" w:cs="Times New Roman"/>
          <w:sz w:val="24"/>
          <w:szCs w:val="20"/>
        </w:rPr>
        <w:t xml:space="preserve">173 m² de jardines </w:t>
      </w:r>
      <w:r w:rsidR="003E4F72" w:rsidRPr="001B510C">
        <w:rPr>
          <w:rFonts w:ascii="Times New Roman" w:hAnsi="Times New Roman" w:cs="Times New Roman"/>
          <w:sz w:val="24"/>
          <w:szCs w:val="20"/>
        </w:rPr>
        <w:t>verticales,</w:t>
      </w:r>
      <w:r w:rsidR="00A2078D" w:rsidRPr="001B510C">
        <w:rPr>
          <w:rFonts w:ascii="Times New Roman" w:hAnsi="Times New Roman" w:cs="Times New Roman"/>
          <w:sz w:val="24"/>
          <w:szCs w:val="20"/>
        </w:rPr>
        <w:t xml:space="preserve"> ubicados </w:t>
      </w:r>
      <w:r w:rsidRPr="001B510C">
        <w:rPr>
          <w:rFonts w:ascii="Times New Roman" w:hAnsi="Times New Roman" w:cs="Times New Roman"/>
          <w:sz w:val="24"/>
          <w:szCs w:val="20"/>
        </w:rPr>
        <w:t xml:space="preserve">en las localidades de Santa Fe, Teusaquillo, </w:t>
      </w:r>
      <w:r w:rsidR="001B510C">
        <w:rPr>
          <w:rFonts w:ascii="Times New Roman" w:hAnsi="Times New Roman" w:cs="Times New Roman"/>
          <w:sz w:val="24"/>
          <w:szCs w:val="20"/>
        </w:rPr>
        <w:t>Chapinero, Bosa, Kennedy y Suba</w:t>
      </w:r>
      <w:r w:rsidRPr="001B510C">
        <w:rPr>
          <w:rFonts w:ascii="Times New Roman" w:hAnsi="Times New Roman" w:cs="Times New Roman"/>
          <w:sz w:val="24"/>
          <w:szCs w:val="20"/>
        </w:rPr>
        <w:t>.</w:t>
      </w:r>
    </w:p>
    <w:p w14:paraId="4D51A5A3" w14:textId="77777777" w:rsidR="00DF0F71" w:rsidRDefault="00DF0F71" w:rsidP="000C6356">
      <w:pPr>
        <w:rPr>
          <w:rFonts w:ascii="Arial" w:hAnsi="Arial" w:cs="Arial"/>
          <w:sz w:val="28"/>
        </w:rPr>
      </w:pPr>
    </w:p>
    <w:p w14:paraId="1260C855" w14:textId="77777777" w:rsidR="00807254" w:rsidRPr="00983D11" w:rsidRDefault="00807254" w:rsidP="00271A1D">
      <w:pPr>
        <w:pStyle w:val="Ttulo2"/>
        <w:numPr>
          <w:ilvl w:val="1"/>
          <w:numId w:val="11"/>
        </w:numPr>
        <w:jc w:val="both"/>
        <w:rPr>
          <w:rFonts w:ascii="Times New Roman" w:eastAsiaTheme="minorHAnsi" w:hAnsi="Times New Roman" w:cs="Times New Roman"/>
          <w:color w:val="000000" w:themeColor="text1"/>
          <w:sz w:val="28"/>
        </w:rPr>
      </w:pPr>
      <w:bookmarkStart w:id="36" w:name="_Toc473627865"/>
      <w:r w:rsidRPr="00983D11">
        <w:rPr>
          <w:rFonts w:ascii="Times New Roman" w:eastAsiaTheme="minorHAnsi" w:hAnsi="Times New Roman" w:cs="Times New Roman"/>
          <w:color w:val="000000" w:themeColor="text1"/>
          <w:sz w:val="28"/>
        </w:rPr>
        <w:t>MINERÍA</w:t>
      </w:r>
      <w:bookmarkEnd w:id="36"/>
    </w:p>
    <w:p w14:paraId="25F21CED" w14:textId="77777777" w:rsidR="00807254" w:rsidRPr="00347502" w:rsidRDefault="00807254" w:rsidP="00807254">
      <w:pPr>
        <w:tabs>
          <w:tab w:val="left" w:pos="1305"/>
        </w:tabs>
        <w:contextualSpacing/>
        <w:jc w:val="both"/>
        <w:rPr>
          <w:rFonts w:ascii="Times New Roman" w:eastAsia="Times New Roman" w:hAnsi="Times New Roman" w:cs="Times New Roman"/>
          <w:b/>
          <w:color w:val="000000"/>
          <w:sz w:val="24"/>
          <w:szCs w:val="20"/>
          <w:lang w:val="es-ES" w:eastAsia="es-ES"/>
        </w:rPr>
      </w:pPr>
    </w:p>
    <w:p w14:paraId="05DD83F3" w14:textId="129A84A1" w:rsidR="00771A50" w:rsidRPr="00983D11" w:rsidRDefault="00771A50" w:rsidP="00771A50">
      <w:pPr>
        <w:spacing w:after="0" w:line="240" w:lineRule="auto"/>
        <w:jc w:val="both"/>
        <w:rPr>
          <w:rFonts w:ascii="Times New Roman" w:hAnsi="Times New Roman" w:cs="Times New Roman"/>
          <w:sz w:val="24"/>
        </w:rPr>
      </w:pPr>
      <w:r w:rsidRPr="00983D11">
        <w:rPr>
          <w:rFonts w:ascii="Times New Roman" w:hAnsi="Times New Roman" w:cs="Times New Roman"/>
          <w:sz w:val="24"/>
        </w:rPr>
        <w:t>La Secretaría Distrital de Ambiente (SDA) tiene identificado 107 predios afectados por actividad minera de explotación de materiales de construcción " y arcilla, de los cuales se cuenta con recuperación ambiental un área total de 2,5 Hectáreas, producto de lo registrado en el informe técnico No. 00864 del 21/07/2016 – Proceso 3473603 - Áreas reconformadas y recuperadas o restauradas ambientalmente del polígono del Contrato de Concesión Minera No. 14807: 16</w:t>
      </w:r>
      <w:r w:rsidR="00BD5953" w:rsidRPr="00983D11">
        <w:rPr>
          <w:rFonts w:ascii="Times New Roman" w:hAnsi="Times New Roman" w:cs="Times New Roman"/>
          <w:sz w:val="24"/>
        </w:rPr>
        <w:t>´</w:t>
      </w:r>
      <w:r w:rsidRPr="00983D11">
        <w:rPr>
          <w:rFonts w:ascii="Times New Roman" w:hAnsi="Times New Roman" w:cs="Times New Roman"/>
          <w:sz w:val="24"/>
        </w:rPr>
        <w:t>361.110 metros cuadrados o 1 hectárea y 6361,110 metros cuadrados. Y el informe técnico No. 00865 del 21/07/2016 – Proceso 3473844 Áreas de estudio topográfico para la localización del área reforestada o recuperada, de igual manera existen 62.70 Hectáreas de áreas con contaminación confirmada derivada de la identificación del programa de control y seguimiento a usuarios.</w:t>
      </w:r>
    </w:p>
    <w:p w14:paraId="1E1BA41F" w14:textId="77777777" w:rsidR="00771A50" w:rsidRPr="00983D11" w:rsidRDefault="00771A50" w:rsidP="00771A50">
      <w:pPr>
        <w:spacing w:after="0" w:line="240" w:lineRule="auto"/>
        <w:jc w:val="both"/>
        <w:rPr>
          <w:rFonts w:ascii="Times New Roman" w:hAnsi="Times New Roman" w:cs="Times New Roman"/>
          <w:sz w:val="24"/>
        </w:rPr>
      </w:pPr>
    </w:p>
    <w:p w14:paraId="2573FE7F" w14:textId="77777777" w:rsidR="00771A50" w:rsidRPr="00983D11" w:rsidRDefault="00771A50" w:rsidP="00771A50">
      <w:pPr>
        <w:spacing w:after="0" w:line="240" w:lineRule="auto"/>
        <w:jc w:val="both"/>
        <w:rPr>
          <w:rFonts w:ascii="Times New Roman" w:hAnsi="Times New Roman" w:cs="Times New Roman"/>
          <w:sz w:val="24"/>
        </w:rPr>
      </w:pPr>
      <w:r w:rsidRPr="00983D11">
        <w:rPr>
          <w:rFonts w:ascii="Times New Roman" w:hAnsi="Times New Roman" w:cs="Times New Roman"/>
          <w:sz w:val="24"/>
        </w:rPr>
        <w:t>Durante el periodo comprendido entre los meses de Agosto a Diciembre se emitieron:</w:t>
      </w:r>
    </w:p>
    <w:p w14:paraId="6DF721AE" w14:textId="77777777" w:rsidR="00771A50" w:rsidRPr="00983D11" w:rsidRDefault="00771A50" w:rsidP="00271A1D">
      <w:pPr>
        <w:pStyle w:val="Prrafodelista"/>
        <w:numPr>
          <w:ilvl w:val="0"/>
          <w:numId w:val="13"/>
        </w:numPr>
        <w:spacing w:after="0" w:line="240" w:lineRule="auto"/>
        <w:jc w:val="both"/>
        <w:rPr>
          <w:rFonts w:ascii="Times New Roman" w:hAnsi="Times New Roman" w:cs="Times New Roman"/>
          <w:sz w:val="24"/>
        </w:rPr>
      </w:pPr>
      <w:r w:rsidRPr="00983D11">
        <w:rPr>
          <w:rFonts w:ascii="Times New Roman" w:hAnsi="Times New Roman" w:cs="Times New Roman"/>
          <w:sz w:val="24"/>
        </w:rPr>
        <w:t>12 conceptos técnicos de diagnóstico de predios con sospecha de contaminación.</w:t>
      </w:r>
    </w:p>
    <w:p w14:paraId="3CD3FE5B" w14:textId="77777777" w:rsidR="00771A50" w:rsidRPr="00983D11" w:rsidRDefault="00771A50" w:rsidP="00271A1D">
      <w:pPr>
        <w:pStyle w:val="Prrafodelista"/>
        <w:numPr>
          <w:ilvl w:val="0"/>
          <w:numId w:val="13"/>
        </w:numPr>
        <w:spacing w:after="0" w:line="240" w:lineRule="auto"/>
        <w:jc w:val="both"/>
        <w:rPr>
          <w:rFonts w:ascii="Times New Roman" w:hAnsi="Times New Roman" w:cs="Times New Roman"/>
          <w:sz w:val="24"/>
        </w:rPr>
      </w:pPr>
      <w:r w:rsidRPr="00983D11">
        <w:rPr>
          <w:rFonts w:ascii="Times New Roman" w:hAnsi="Times New Roman" w:cs="Times New Roman"/>
          <w:sz w:val="24"/>
        </w:rPr>
        <w:t>5 informes técnicos de diagnóstico de predios con sospecha de contaminación.</w:t>
      </w:r>
    </w:p>
    <w:p w14:paraId="2BD1C380" w14:textId="77777777" w:rsidR="00771A50" w:rsidRPr="00983D11" w:rsidRDefault="00771A50" w:rsidP="00271A1D">
      <w:pPr>
        <w:pStyle w:val="Prrafodelista"/>
        <w:numPr>
          <w:ilvl w:val="0"/>
          <w:numId w:val="13"/>
        </w:numPr>
        <w:spacing w:after="0" w:line="240" w:lineRule="auto"/>
        <w:jc w:val="both"/>
        <w:rPr>
          <w:rFonts w:ascii="Times New Roman" w:hAnsi="Times New Roman" w:cs="Times New Roman"/>
          <w:sz w:val="24"/>
        </w:rPr>
      </w:pPr>
      <w:r w:rsidRPr="00983D11">
        <w:rPr>
          <w:rFonts w:ascii="Times New Roman" w:hAnsi="Times New Roman" w:cs="Times New Roman"/>
          <w:sz w:val="24"/>
        </w:rPr>
        <w:t xml:space="preserve">4 oficio de diagnóstico de predios con sospecha de contaminación. </w:t>
      </w:r>
    </w:p>
    <w:p w14:paraId="2945C232" w14:textId="77777777" w:rsidR="00771A50" w:rsidRPr="00983D11" w:rsidRDefault="00771A50" w:rsidP="00271A1D">
      <w:pPr>
        <w:pStyle w:val="Prrafodelista"/>
        <w:numPr>
          <w:ilvl w:val="0"/>
          <w:numId w:val="12"/>
        </w:numPr>
        <w:spacing w:after="0" w:line="240" w:lineRule="auto"/>
        <w:jc w:val="both"/>
        <w:rPr>
          <w:rFonts w:ascii="Times New Roman" w:hAnsi="Times New Roman" w:cs="Times New Roman"/>
          <w:sz w:val="24"/>
        </w:rPr>
      </w:pPr>
      <w:r w:rsidRPr="00983D11">
        <w:rPr>
          <w:rFonts w:ascii="Times New Roman" w:hAnsi="Times New Roman" w:cs="Times New Roman"/>
          <w:sz w:val="24"/>
        </w:rPr>
        <w:t>6 actuaciones administrativas  que acogen conceptos técnicos que realizaron diagnósticos a predios con sospecha de contaminación.  "</w:t>
      </w:r>
    </w:p>
    <w:p w14:paraId="7437B095" w14:textId="77777777" w:rsidR="00771A50" w:rsidRPr="00291FB7" w:rsidRDefault="00771A50" w:rsidP="00771A50">
      <w:pPr>
        <w:spacing w:after="0" w:line="240" w:lineRule="auto"/>
        <w:jc w:val="both"/>
        <w:rPr>
          <w:rFonts w:ascii="Times New Roman" w:hAnsi="Times New Roman" w:cs="Times New Roman"/>
          <w:sz w:val="24"/>
          <w:highlight w:val="cyan"/>
        </w:rPr>
      </w:pPr>
    </w:p>
    <w:p w14:paraId="177E3BB8" w14:textId="77777777" w:rsidR="00771A50" w:rsidRDefault="00771A50" w:rsidP="00771A50">
      <w:pPr>
        <w:jc w:val="both"/>
        <w:rPr>
          <w:rFonts w:ascii="Arial" w:hAnsi="Arial" w:cs="Arial"/>
          <w:highlight w:val="cyan"/>
        </w:rPr>
      </w:pPr>
    </w:p>
    <w:p w14:paraId="5C5F4D63" w14:textId="77777777" w:rsidR="00983D11" w:rsidRDefault="00983D11" w:rsidP="00771A50">
      <w:pPr>
        <w:jc w:val="both"/>
        <w:rPr>
          <w:rFonts w:ascii="Arial" w:hAnsi="Arial" w:cs="Arial"/>
          <w:highlight w:val="cyan"/>
        </w:rPr>
      </w:pPr>
    </w:p>
    <w:p w14:paraId="4F28BADC" w14:textId="77777777" w:rsidR="00983D11" w:rsidRDefault="00983D11" w:rsidP="00771A50">
      <w:pPr>
        <w:jc w:val="both"/>
        <w:rPr>
          <w:rFonts w:ascii="Arial" w:hAnsi="Arial" w:cs="Arial"/>
          <w:highlight w:val="cyan"/>
        </w:rPr>
      </w:pPr>
    </w:p>
    <w:p w14:paraId="68957957" w14:textId="77777777" w:rsidR="00983D11" w:rsidRDefault="00983D11" w:rsidP="00771A50">
      <w:pPr>
        <w:jc w:val="both"/>
        <w:rPr>
          <w:rFonts w:ascii="Arial" w:hAnsi="Arial" w:cs="Arial"/>
          <w:highlight w:val="cyan"/>
        </w:rPr>
      </w:pPr>
    </w:p>
    <w:p w14:paraId="495CDC44" w14:textId="77777777" w:rsidR="00983D11" w:rsidRPr="00771A50" w:rsidRDefault="00983D11" w:rsidP="00771A50">
      <w:pPr>
        <w:jc w:val="both"/>
        <w:rPr>
          <w:rFonts w:ascii="Arial" w:hAnsi="Arial" w:cs="Arial"/>
          <w:highlight w:val="cyan"/>
        </w:rPr>
      </w:pPr>
    </w:p>
    <w:p w14:paraId="60C5B16C" w14:textId="30503AB5" w:rsidR="00771A50" w:rsidRPr="00B90C82" w:rsidRDefault="00B90C82" w:rsidP="00B90C82">
      <w:pPr>
        <w:pStyle w:val="Descripcin"/>
        <w:jc w:val="center"/>
        <w:rPr>
          <w:rFonts w:ascii="Times New Roman" w:hAnsi="Times New Roman" w:cs="Times New Roman"/>
          <w:color w:val="auto"/>
          <w:sz w:val="22"/>
          <w:szCs w:val="22"/>
        </w:rPr>
      </w:pPr>
      <w:bookmarkStart w:id="37" w:name="_Toc473627516"/>
      <w:r w:rsidRPr="00B90C82">
        <w:rPr>
          <w:rFonts w:ascii="Times New Roman" w:hAnsi="Times New Roman" w:cs="Times New Roman"/>
          <w:color w:val="auto"/>
          <w:sz w:val="22"/>
          <w:szCs w:val="22"/>
        </w:rPr>
        <w:t xml:space="preserve">Mapa </w:t>
      </w:r>
      <w:r w:rsidRPr="00B90C82">
        <w:rPr>
          <w:rFonts w:ascii="Times New Roman" w:hAnsi="Times New Roman" w:cs="Times New Roman"/>
          <w:color w:val="auto"/>
          <w:sz w:val="22"/>
          <w:szCs w:val="22"/>
        </w:rPr>
        <w:fldChar w:fldCharType="begin"/>
      </w:r>
      <w:r w:rsidRPr="00B90C82">
        <w:rPr>
          <w:rFonts w:ascii="Times New Roman" w:hAnsi="Times New Roman" w:cs="Times New Roman"/>
          <w:color w:val="auto"/>
          <w:sz w:val="22"/>
          <w:szCs w:val="22"/>
        </w:rPr>
        <w:instrText xml:space="preserve"> SEQ Mapa \* ARABIC </w:instrText>
      </w:r>
      <w:r w:rsidRPr="00B90C82">
        <w:rPr>
          <w:rFonts w:ascii="Times New Roman" w:hAnsi="Times New Roman" w:cs="Times New Roman"/>
          <w:color w:val="auto"/>
          <w:sz w:val="22"/>
          <w:szCs w:val="22"/>
        </w:rPr>
        <w:fldChar w:fldCharType="separate"/>
      </w:r>
      <w:r>
        <w:rPr>
          <w:rFonts w:ascii="Times New Roman" w:hAnsi="Times New Roman" w:cs="Times New Roman"/>
          <w:noProof/>
          <w:color w:val="auto"/>
          <w:sz w:val="22"/>
          <w:szCs w:val="22"/>
        </w:rPr>
        <w:t>5</w:t>
      </w:r>
      <w:r w:rsidRPr="00B90C82">
        <w:rPr>
          <w:rFonts w:ascii="Times New Roman" w:hAnsi="Times New Roman" w:cs="Times New Roman"/>
          <w:color w:val="auto"/>
          <w:sz w:val="22"/>
          <w:szCs w:val="22"/>
        </w:rPr>
        <w:fldChar w:fldCharType="end"/>
      </w:r>
      <w:r w:rsidR="00771A50" w:rsidRPr="00B90C82">
        <w:rPr>
          <w:rFonts w:ascii="Times New Roman" w:hAnsi="Times New Roman" w:cs="Times New Roman"/>
          <w:color w:val="auto"/>
          <w:sz w:val="22"/>
          <w:szCs w:val="22"/>
        </w:rPr>
        <w:t>: Control a Predios con actividad Minera en el D. C. Territorializado por UPZ’s</w:t>
      </w:r>
      <w:bookmarkEnd w:id="37"/>
    </w:p>
    <w:p w14:paraId="1B346330" w14:textId="77777777" w:rsidR="00771A50" w:rsidRPr="00771A50" w:rsidRDefault="00771A50" w:rsidP="00771A50">
      <w:pPr>
        <w:pStyle w:val="Descripcin"/>
        <w:spacing w:after="0"/>
        <w:jc w:val="center"/>
        <w:rPr>
          <w:rFonts w:ascii="Arial" w:hAnsi="Arial" w:cs="Arial"/>
          <w:bCs w:val="0"/>
          <w:szCs w:val="22"/>
          <w:highlight w:val="cyan"/>
        </w:rPr>
      </w:pPr>
      <w:r w:rsidRPr="00771A50">
        <w:rPr>
          <w:noProof/>
          <w:highlight w:val="cyan"/>
          <w:lang w:eastAsia="es-CO"/>
        </w:rPr>
        <w:drawing>
          <wp:inline distT="0" distB="0" distL="0" distR="0" wp14:anchorId="4EC78BA8" wp14:editId="58459574">
            <wp:extent cx="3276600" cy="3861829"/>
            <wp:effectExtent l="0" t="0" r="0" b="5715"/>
            <wp:docPr id="23" name="Imagen 6" descr="C:\Users\DIANA~1.REY\AppData\Local\Temp\ControlPrediosMinera_RiosQuebrad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C:\Users\DIANA~1.REY\AppData\Local\Temp\ControlPrediosMinera_RiosQuebradas.jpg"/>
                    <pic:cNvPicPr>
                      <a:picLocks noChangeAspect="1" noChangeArrowheads="1"/>
                    </pic:cNvPicPr>
                  </pic:nvPicPr>
                  <pic:blipFill rotWithShape="1">
                    <a:blip r:embed="rId45" cstate="print"/>
                    <a:srcRect t="2119" b="1693"/>
                    <a:stretch/>
                  </pic:blipFill>
                  <pic:spPr bwMode="auto">
                    <a:xfrm>
                      <a:off x="0" y="0"/>
                      <a:ext cx="3281201" cy="3867252"/>
                    </a:xfrm>
                    <a:prstGeom prst="rect">
                      <a:avLst/>
                    </a:prstGeom>
                    <a:noFill/>
                    <a:ln>
                      <a:noFill/>
                    </a:ln>
                    <a:extLst>
                      <a:ext uri="{53640926-AAD7-44D8-BBD7-CCE9431645EC}">
                        <a14:shadowObscured xmlns:a14="http://schemas.microsoft.com/office/drawing/2010/main"/>
                      </a:ext>
                    </a:extLst>
                  </pic:spPr>
                </pic:pic>
              </a:graphicData>
            </a:graphic>
          </wp:inline>
        </w:drawing>
      </w:r>
    </w:p>
    <w:p w14:paraId="43CDF1F1" w14:textId="5032DBCF" w:rsidR="00771A50" w:rsidRPr="00983D11" w:rsidRDefault="00771A50" w:rsidP="00771A50">
      <w:pPr>
        <w:spacing w:after="0"/>
        <w:jc w:val="center"/>
        <w:rPr>
          <w:rFonts w:ascii="Times New Roman" w:hAnsi="Times New Roman" w:cs="Times New Roman"/>
          <w:sz w:val="18"/>
          <w:szCs w:val="16"/>
        </w:rPr>
      </w:pPr>
      <w:r w:rsidRPr="00983D11">
        <w:rPr>
          <w:rFonts w:ascii="Times New Roman" w:hAnsi="Times New Roman" w:cs="Times New Roman"/>
          <w:sz w:val="18"/>
          <w:szCs w:val="16"/>
        </w:rPr>
        <w:t>Fuente: Subdirección del Recurso Hídrico y del Suelo – SDA</w:t>
      </w:r>
      <w:r w:rsidR="00BD5953" w:rsidRPr="00983D11">
        <w:rPr>
          <w:rFonts w:ascii="Times New Roman" w:hAnsi="Times New Roman" w:cs="Times New Roman"/>
          <w:sz w:val="18"/>
          <w:szCs w:val="16"/>
        </w:rPr>
        <w:t xml:space="preserve"> </w:t>
      </w:r>
    </w:p>
    <w:p w14:paraId="339AD183" w14:textId="77777777" w:rsidR="00807254" w:rsidRPr="00347502" w:rsidRDefault="00807254" w:rsidP="00807254">
      <w:pPr>
        <w:tabs>
          <w:tab w:val="left" w:pos="1305"/>
        </w:tabs>
        <w:contextualSpacing/>
        <w:jc w:val="both"/>
        <w:rPr>
          <w:rFonts w:ascii="Times New Roman" w:eastAsia="Times New Roman" w:hAnsi="Times New Roman" w:cs="Times New Roman"/>
          <w:color w:val="000000"/>
          <w:sz w:val="24"/>
          <w:szCs w:val="20"/>
          <w:lang w:val="es-ES" w:eastAsia="es-ES"/>
        </w:rPr>
      </w:pPr>
    </w:p>
    <w:p w14:paraId="0612EC24" w14:textId="77777777" w:rsidR="00807254" w:rsidRPr="00347502" w:rsidRDefault="00807254" w:rsidP="00807254">
      <w:pPr>
        <w:tabs>
          <w:tab w:val="left" w:pos="1305"/>
        </w:tabs>
        <w:contextualSpacing/>
        <w:jc w:val="both"/>
        <w:rPr>
          <w:rFonts w:ascii="Times New Roman" w:eastAsia="Times New Roman" w:hAnsi="Times New Roman" w:cs="Times New Roman"/>
          <w:color w:val="000000"/>
          <w:sz w:val="24"/>
          <w:szCs w:val="20"/>
          <w:lang w:val="es-ES" w:eastAsia="es-ES"/>
        </w:rPr>
      </w:pPr>
    </w:p>
    <w:p w14:paraId="1EF9C845" w14:textId="47559B88" w:rsidR="00807254" w:rsidRPr="00C208CE" w:rsidRDefault="00807254" w:rsidP="00271A1D">
      <w:pPr>
        <w:pStyle w:val="Ttulo2"/>
        <w:numPr>
          <w:ilvl w:val="1"/>
          <w:numId w:val="11"/>
        </w:numPr>
        <w:jc w:val="both"/>
        <w:rPr>
          <w:rFonts w:ascii="Times New Roman" w:eastAsiaTheme="minorHAnsi" w:hAnsi="Times New Roman" w:cs="Times New Roman"/>
          <w:color w:val="000000" w:themeColor="text1"/>
          <w:sz w:val="28"/>
        </w:rPr>
      </w:pPr>
      <w:bookmarkStart w:id="38" w:name="_Toc473627866"/>
      <w:r w:rsidRPr="00C208CE">
        <w:rPr>
          <w:rFonts w:ascii="Times New Roman" w:eastAsiaTheme="minorHAnsi" w:hAnsi="Times New Roman" w:cs="Times New Roman"/>
          <w:color w:val="000000" w:themeColor="text1"/>
          <w:sz w:val="28"/>
        </w:rPr>
        <w:t>ESCOMBROS</w:t>
      </w:r>
      <w:bookmarkEnd w:id="38"/>
      <w:r w:rsidR="00E76ECA">
        <w:rPr>
          <w:rFonts w:ascii="Times New Roman" w:eastAsiaTheme="minorHAnsi" w:hAnsi="Times New Roman" w:cs="Times New Roman"/>
          <w:color w:val="000000" w:themeColor="text1"/>
          <w:sz w:val="28"/>
        </w:rPr>
        <w:t xml:space="preserve"> </w:t>
      </w:r>
    </w:p>
    <w:p w14:paraId="6F84B277" w14:textId="77777777" w:rsidR="00807254" w:rsidRDefault="00807254" w:rsidP="00807254">
      <w:pPr>
        <w:tabs>
          <w:tab w:val="left" w:pos="1305"/>
        </w:tabs>
        <w:contextualSpacing/>
        <w:jc w:val="both"/>
        <w:rPr>
          <w:sz w:val="20"/>
          <w:szCs w:val="20"/>
        </w:rPr>
      </w:pPr>
    </w:p>
    <w:p w14:paraId="50BF704C" w14:textId="48D79BB0" w:rsidR="00807254" w:rsidRPr="00983D11" w:rsidRDefault="00807254" w:rsidP="00983D11">
      <w:pPr>
        <w:tabs>
          <w:tab w:val="left" w:pos="1305"/>
        </w:tabs>
        <w:spacing w:line="240" w:lineRule="auto"/>
        <w:contextualSpacing/>
        <w:jc w:val="both"/>
        <w:rPr>
          <w:rFonts w:ascii="Times New Roman" w:eastAsia="Times New Roman" w:hAnsi="Times New Roman" w:cs="Times New Roman"/>
          <w:color w:val="000000"/>
          <w:sz w:val="24"/>
          <w:szCs w:val="24"/>
          <w:lang w:val="es-ES" w:eastAsia="es-ES"/>
        </w:rPr>
      </w:pPr>
      <w:r w:rsidRPr="00983D11">
        <w:rPr>
          <w:rFonts w:ascii="Times New Roman" w:eastAsia="Times New Roman" w:hAnsi="Times New Roman" w:cs="Times New Roman"/>
          <w:color w:val="000000"/>
          <w:sz w:val="24"/>
          <w:szCs w:val="24"/>
          <w:lang w:val="es-ES" w:eastAsia="es-ES"/>
        </w:rPr>
        <w:t>Como parte de la implementación de un modelo eficiente y sostenible de gestión de residuos de construcción y demolición (RCD), se realizarán actividades de evaluación, control y seguimiento sobre el inadecuado manejo y disposición de estos residuos</w:t>
      </w:r>
      <w:r w:rsidR="003E4F72" w:rsidRPr="00983D11">
        <w:rPr>
          <w:rFonts w:ascii="Times New Roman" w:eastAsia="Times New Roman" w:hAnsi="Times New Roman" w:cs="Times New Roman"/>
          <w:color w:val="000000"/>
          <w:sz w:val="24"/>
          <w:szCs w:val="24"/>
          <w:lang w:val="es-ES" w:eastAsia="es-ES"/>
        </w:rPr>
        <w:t>,</w:t>
      </w:r>
      <w:r w:rsidRPr="00983D11">
        <w:rPr>
          <w:rFonts w:ascii="Times New Roman" w:eastAsia="Times New Roman" w:hAnsi="Times New Roman" w:cs="Times New Roman"/>
          <w:color w:val="000000"/>
          <w:sz w:val="24"/>
          <w:szCs w:val="24"/>
          <w:lang w:val="es-ES" w:eastAsia="es-ES"/>
        </w:rPr>
        <w:t xml:space="preserve"> tanto en obra como en espacio público, a través del cumplimiento de la normatividad ambiental vigente. De igual forma, se realizarán acciones de control por medio de la implementación de herramientas tecnológicas que permitan georreferenciar las obras constructivas que se desarrollan en la ciudad, y se efectuará su seguimiento por medio de reportes de los grandes generadores de RCD públicos y privados, los cuales generan la autorregulación de los sujetos de control de la SDA.</w:t>
      </w:r>
    </w:p>
    <w:p w14:paraId="7745F98A" w14:textId="77777777" w:rsidR="00D30EBA" w:rsidRPr="00983D11" w:rsidRDefault="00D30EBA" w:rsidP="00983D11">
      <w:pPr>
        <w:tabs>
          <w:tab w:val="left" w:pos="1305"/>
        </w:tabs>
        <w:spacing w:line="240" w:lineRule="auto"/>
        <w:contextualSpacing/>
        <w:jc w:val="both"/>
        <w:rPr>
          <w:rFonts w:ascii="Times New Roman" w:eastAsia="Times New Roman" w:hAnsi="Times New Roman" w:cs="Times New Roman"/>
          <w:color w:val="000000"/>
          <w:sz w:val="24"/>
          <w:szCs w:val="24"/>
          <w:lang w:val="es-ES" w:eastAsia="es-ES"/>
        </w:rPr>
      </w:pPr>
    </w:p>
    <w:p w14:paraId="1A53D62C" w14:textId="77777777" w:rsidR="00D30EBA" w:rsidRPr="00983D11" w:rsidRDefault="00D30EBA" w:rsidP="00983D11">
      <w:pPr>
        <w:spacing w:line="240" w:lineRule="auto"/>
        <w:jc w:val="both"/>
        <w:rPr>
          <w:rFonts w:ascii="Times New Roman" w:hAnsi="Times New Roman" w:cs="Times New Roman"/>
          <w:sz w:val="24"/>
          <w:szCs w:val="24"/>
        </w:rPr>
      </w:pPr>
      <w:r w:rsidRPr="00983D11">
        <w:rPr>
          <w:rFonts w:ascii="Times New Roman" w:hAnsi="Times New Roman" w:cs="Times New Roman"/>
          <w:sz w:val="24"/>
          <w:szCs w:val="24"/>
        </w:rPr>
        <w:t xml:space="preserve">En el periodo trascurrido entre Julio y  Diciembre de 2016 se realizaron un total de 562 visitas  de evaluación control y seguimiento a la gestión integral de RCD a  492 obras de infraestructura vial, conjuntos residenciales y edificios en el perímetro urbano del Distrito Capital con el fin de evidenciar el </w:t>
      </w:r>
      <w:r w:rsidRPr="00183F92">
        <w:rPr>
          <w:rFonts w:ascii="Times New Roman" w:hAnsi="Times New Roman" w:cs="Times New Roman"/>
          <w:sz w:val="24"/>
          <w:szCs w:val="24"/>
        </w:rPr>
        <w:t>cumplimiento de la normatividad ambiental vigente que permitieron controlar la disposición adecuada de 4.112.722 toneladas de Residuos de Construcción y Demolición, contribuyendo así</w:t>
      </w:r>
      <w:r w:rsidRPr="00983D11">
        <w:rPr>
          <w:rFonts w:ascii="Times New Roman" w:hAnsi="Times New Roman" w:cs="Times New Roman"/>
          <w:sz w:val="24"/>
          <w:szCs w:val="24"/>
        </w:rPr>
        <w:t xml:space="preserve">  a disminuir la degradación del paisaje urbano y espacio público, en relación a  la  afectación al paisaje por el cambio visual tan agreste que se sufre al disponer escombros sin las medidas de mitigación apropiadas.</w:t>
      </w:r>
    </w:p>
    <w:p w14:paraId="1D4C04D1" w14:textId="19070933" w:rsidR="00D30EBA" w:rsidRPr="00983D11" w:rsidRDefault="00D30EBA" w:rsidP="00983D11">
      <w:pPr>
        <w:spacing w:line="240" w:lineRule="auto"/>
        <w:jc w:val="both"/>
        <w:rPr>
          <w:rFonts w:ascii="Times New Roman" w:hAnsi="Times New Roman" w:cs="Times New Roman"/>
          <w:sz w:val="24"/>
          <w:szCs w:val="24"/>
        </w:rPr>
      </w:pPr>
      <w:r w:rsidRPr="00983D11">
        <w:rPr>
          <w:rFonts w:ascii="Times New Roman" w:hAnsi="Times New Roman" w:cs="Times New Roman"/>
          <w:sz w:val="24"/>
          <w:szCs w:val="24"/>
        </w:rPr>
        <w:t xml:space="preserve">En el semestre comprendido de los meses de julio a diciembre de 2016 se realizó visita técnica trimestral  de control y seguimiento a los 3 sitios de disposición final vigentes en el </w:t>
      </w:r>
      <w:r w:rsidR="003E4F72" w:rsidRPr="00983D11">
        <w:rPr>
          <w:rFonts w:ascii="Times New Roman" w:hAnsi="Times New Roman" w:cs="Times New Roman"/>
          <w:sz w:val="24"/>
          <w:szCs w:val="24"/>
        </w:rPr>
        <w:t>D</w:t>
      </w:r>
      <w:r w:rsidRPr="00983D11">
        <w:rPr>
          <w:rFonts w:ascii="Times New Roman" w:hAnsi="Times New Roman" w:cs="Times New Roman"/>
          <w:sz w:val="24"/>
          <w:szCs w:val="24"/>
        </w:rPr>
        <w:t xml:space="preserve">istrito </w:t>
      </w:r>
      <w:r w:rsidR="003E4F72" w:rsidRPr="00983D11">
        <w:rPr>
          <w:rFonts w:ascii="Times New Roman" w:hAnsi="Times New Roman" w:cs="Times New Roman"/>
          <w:sz w:val="24"/>
          <w:szCs w:val="24"/>
        </w:rPr>
        <w:t>C</w:t>
      </w:r>
      <w:r w:rsidRPr="00983D11">
        <w:rPr>
          <w:rFonts w:ascii="Times New Roman" w:hAnsi="Times New Roman" w:cs="Times New Roman"/>
          <w:sz w:val="24"/>
          <w:szCs w:val="24"/>
        </w:rPr>
        <w:t xml:space="preserve">apital (Las Manas, San Antonio y Cemex - La Fiscala), aprobados por </w:t>
      </w:r>
      <w:r w:rsidR="003E4F72" w:rsidRPr="00983D11">
        <w:rPr>
          <w:rFonts w:ascii="Times New Roman" w:hAnsi="Times New Roman" w:cs="Times New Roman"/>
          <w:sz w:val="24"/>
          <w:szCs w:val="24"/>
        </w:rPr>
        <w:t>las</w:t>
      </w:r>
      <w:r w:rsidRPr="00983D11">
        <w:rPr>
          <w:rFonts w:ascii="Times New Roman" w:hAnsi="Times New Roman" w:cs="Times New Roman"/>
          <w:sz w:val="24"/>
          <w:szCs w:val="24"/>
        </w:rPr>
        <w:t xml:space="preserve"> autoridades ambientales correspondientes.  </w:t>
      </w:r>
    </w:p>
    <w:p w14:paraId="08618D90" w14:textId="655CB012" w:rsidR="00D30EBA" w:rsidRPr="00983D11" w:rsidRDefault="00D30EBA" w:rsidP="00983D11">
      <w:pPr>
        <w:spacing w:line="240" w:lineRule="auto"/>
        <w:jc w:val="both"/>
        <w:rPr>
          <w:rFonts w:ascii="Times New Roman" w:hAnsi="Times New Roman" w:cs="Times New Roman"/>
          <w:sz w:val="24"/>
          <w:szCs w:val="24"/>
        </w:rPr>
      </w:pPr>
      <w:r w:rsidRPr="00983D11">
        <w:rPr>
          <w:rFonts w:ascii="Times New Roman" w:hAnsi="Times New Roman" w:cs="Times New Roman"/>
          <w:sz w:val="24"/>
          <w:szCs w:val="24"/>
        </w:rPr>
        <w:t xml:space="preserve">Como parte de las actividades de evaluación control y seguimiento a los proyectos especiales de infraestructura que se desarrollen  en la Ciudad de Bogotá, se </w:t>
      </w:r>
      <w:r w:rsidR="003E4F72" w:rsidRPr="00983D11">
        <w:rPr>
          <w:rFonts w:ascii="Times New Roman" w:hAnsi="Times New Roman" w:cs="Times New Roman"/>
          <w:sz w:val="24"/>
          <w:szCs w:val="24"/>
        </w:rPr>
        <w:t>están</w:t>
      </w:r>
      <w:r w:rsidRPr="00983D11">
        <w:rPr>
          <w:rFonts w:ascii="Times New Roman" w:hAnsi="Times New Roman" w:cs="Times New Roman"/>
          <w:sz w:val="24"/>
          <w:szCs w:val="24"/>
        </w:rPr>
        <w:t xml:space="preserve"> tramitando 37 Permisos de </w:t>
      </w:r>
      <w:r w:rsidR="003E4F72" w:rsidRPr="00983D11">
        <w:rPr>
          <w:rFonts w:ascii="Times New Roman" w:hAnsi="Times New Roman" w:cs="Times New Roman"/>
          <w:sz w:val="24"/>
          <w:szCs w:val="24"/>
        </w:rPr>
        <w:t>Ocupación</w:t>
      </w:r>
      <w:r w:rsidRPr="00983D11">
        <w:rPr>
          <w:rFonts w:ascii="Times New Roman" w:hAnsi="Times New Roman" w:cs="Times New Roman"/>
          <w:sz w:val="24"/>
          <w:szCs w:val="24"/>
        </w:rPr>
        <w:t xml:space="preserve"> de Cauce a proyectos especiales relacionados con Entidades o Instituciones Públicas,  considerados como proyectos especiales de infraestructura y  correspondientes al 100% de las solicitudes radicadas ante la Secretaría Distrital de Ambiente,  dentro de estos </w:t>
      </w:r>
      <w:r w:rsidR="003E4F72" w:rsidRPr="00983D11">
        <w:rPr>
          <w:rFonts w:ascii="Times New Roman" w:hAnsi="Times New Roman" w:cs="Times New Roman"/>
          <w:sz w:val="24"/>
          <w:szCs w:val="24"/>
        </w:rPr>
        <w:t>trámites</w:t>
      </w:r>
      <w:r w:rsidRPr="00983D11">
        <w:rPr>
          <w:rFonts w:ascii="Times New Roman" w:hAnsi="Times New Roman" w:cs="Times New Roman"/>
          <w:sz w:val="24"/>
          <w:szCs w:val="24"/>
        </w:rPr>
        <w:t xml:space="preserve"> se adelanta el seguimiento y control a la </w:t>
      </w:r>
      <w:r w:rsidR="003E4F72" w:rsidRPr="00983D11">
        <w:rPr>
          <w:rFonts w:ascii="Times New Roman" w:hAnsi="Times New Roman" w:cs="Times New Roman"/>
          <w:sz w:val="24"/>
          <w:szCs w:val="24"/>
        </w:rPr>
        <w:t>Resolución</w:t>
      </w:r>
      <w:r w:rsidRPr="00983D11">
        <w:rPr>
          <w:rFonts w:ascii="Times New Roman" w:hAnsi="Times New Roman" w:cs="Times New Roman"/>
          <w:sz w:val="24"/>
          <w:szCs w:val="24"/>
        </w:rPr>
        <w:t xml:space="preserve"> Conjunta 456 de 2014, por medio de la cual se establecen los lineamientos y procedimientos para la compensación por endurecimiento de zonas verdes por desarrollo de obras de acuerdo con la competencia de la SDA.</w:t>
      </w:r>
    </w:p>
    <w:p w14:paraId="52832C67" w14:textId="36B7BF5D" w:rsidR="00D30EBA" w:rsidRPr="00983D11" w:rsidRDefault="00D30EBA" w:rsidP="00983D11">
      <w:pPr>
        <w:tabs>
          <w:tab w:val="left" w:pos="1305"/>
        </w:tabs>
        <w:spacing w:line="240" w:lineRule="auto"/>
        <w:contextualSpacing/>
        <w:jc w:val="both"/>
        <w:rPr>
          <w:rFonts w:ascii="Times New Roman" w:eastAsia="Times New Roman" w:hAnsi="Times New Roman" w:cs="Times New Roman"/>
          <w:color w:val="000000"/>
          <w:sz w:val="24"/>
          <w:szCs w:val="20"/>
          <w:lang w:val="es-ES" w:eastAsia="es-ES"/>
        </w:rPr>
      </w:pPr>
      <w:r w:rsidRPr="00983D11">
        <w:rPr>
          <w:rFonts w:ascii="Times New Roman" w:hAnsi="Times New Roman" w:cs="Times New Roman"/>
          <w:sz w:val="24"/>
          <w:szCs w:val="24"/>
        </w:rPr>
        <w:t>Por último y</w:t>
      </w:r>
      <w:r w:rsidR="003E4F72" w:rsidRPr="00983D11">
        <w:rPr>
          <w:rFonts w:ascii="Times New Roman" w:hAnsi="Times New Roman" w:cs="Times New Roman"/>
          <w:sz w:val="24"/>
          <w:szCs w:val="24"/>
        </w:rPr>
        <w:t xml:space="preserve"> para este año</w:t>
      </w:r>
      <w:r w:rsidRPr="00983D11">
        <w:rPr>
          <w:rFonts w:ascii="Times New Roman" w:hAnsi="Times New Roman" w:cs="Times New Roman"/>
          <w:sz w:val="24"/>
          <w:szCs w:val="24"/>
        </w:rPr>
        <w:t xml:space="preserve"> el valor dado en metros cuadrados de construcción controlado por la SDA  es de 5.532.216 m2, calculado según la base de datos  soporte de la SCASP y el  porcentaje de realización de obra  según la duración en tiempo acorde a los  m2, y teniendo </w:t>
      </w:r>
      <w:r w:rsidR="003E4F72" w:rsidRPr="00983D11">
        <w:rPr>
          <w:rFonts w:ascii="Times New Roman" w:hAnsi="Times New Roman" w:cs="Times New Roman"/>
          <w:sz w:val="24"/>
          <w:szCs w:val="24"/>
        </w:rPr>
        <w:t>el</w:t>
      </w:r>
      <w:r w:rsidRPr="00983D11">
        <w:rPr>
          <w:rFonts w:ascii="Times New Roman" w:hAnsi="Times New Roman" w:cs="Times New Roman"/>
          <w:sz w:val="24"/>
          <w:szCs w:val="24"/>
        </w:rPr>
        <w:t xml:space="preserve"> coeficiente de volumen de construcción de 0.60 m3/m2 de materiales de obra requerido, tenemos un total en volumen de materiales requeridos para obra de 1.626.545 m3. Por lo anterior considerando que en aspectos relacionados con el aprovechamiento de RCD en obras, se aplicó el desarrollo de técnicas de aprovechamiento y tratamiento  a un total de 344.554 ton a la fecha se reporta un total del 15,13% de Residuos de Construcción y Demolición reutilizados o aprovechados</w:t>
      </w:r>
      <w:r w:rsidR="00983D11">
        <w:rPr>
          <w:rFonts w:ascii="Times New Roman" w:hAnsi="Times New Roman" w:cs="Times New Roman"/>
          <w:sz w:val="24"/>
          <w:szCs w:val="24"/>
        </w:rPr>
        <w:t>.</w:t>
      </w:r>
    </w:p>
    <w:p w14:paraId="2B4C93DC" w14:textId="77777777" w:rsidR="00D30EBA" w:rsidRDefault="00D30EBA" w:rsidP="00807254">
      <w:pPr>
        <w:tabs>
          <w:tab w:val="left" w:pos="1305"/>
        </w:tabs>
        <w:contextualSpacing/>
        <w:jc w:val="both"/>
        <w:rPr>
          <w:rFonts w:ascii="Times New Roman" w:eastAsia="Times New Roman" w:hAnsi="Times New Roman" w:cs="Times New Roman"/>
          <w:color w:val="000000"/>
          <w:sz w:val="24"/>
          <w:szCs w:val="20"/>
          <w:lang w:val="es-ES" w:eastAsia="es-ES"/>
        </w:rPr>
      </w:pPr>
    </w:p>
    <w:p w14:paraId="77A75A1E" w14:textId="2BF9CD81" w:rsidR="00D30EBA" w:rsidRPr="000B6E6B" w:rsidRDefault="00D30EBA" w:rsidP="00271A1D">
      <w:pPr>
        <w:pStyle w:val="Ttulo2"/>
        <w:numPr>
          <w:ilvl w:val="1"/>
          <w:numId w:val="11"/>
        </w:numPr>
        <w:jc w:val="both"/>
        <w:rPr>
          <w:rFonts w:ascii="Times New Roman" w:eastAsiaTheme="minorHAnsi" w:hAnsi="Times New Roman" w:cs="Times New Roman"/>
          <w:color w:val="000000" w:themeColor="text1"/>
          <w:sz w:val="28"/>
        </w:rPr>
      </w:pPr>
      <w:bookmarkStart w:id="39" w:name="_Toc473627867"/>
      <w:r w:rsidRPr="000B6E6B">
        <w:rPr>
          <w:rFonts w:ascii="Times New Roman" w:eastAsiaTheme="minorHAnsi" w:hAnsi="Times New Roman" w:cs="Times New Roman"/>
          <w:color w:val="000000" w:themeColor="text1"/>
          <w:sz w:val="28"/>
        </w:rPr>
        <w:t>RESIDUOS PELIGROSO Y ESPECIALES</w:t>
      </w:r>
      <w:bookmarkEnd w:id="39"/>
    </w:p>
    <w:p w14:paraId="33D1188B" w14:textId="77777777" w:rsidR="00D30EBA" w:rsidRPr="000B6E6B" w:rsidRDefault="00D30EBA" w:rsidP="00807254">
      <w:pPr>
        <w:tabs>
          <w:tab w:val="left" w:pos="1305"/>
        </w:tabs>
        <w:contextualSpacing/>
        <w:jc w:val="both"/>
        <w:rPr>
          <w:rFonts w:ascii="Times New Roman" w:eastAsia="Times New Roman" w:hAnsi="Times New Roman" w:cs="Times New Roman"/>
          <w:color w:val="000000"/>
          <w:sz w:val="24"/>
          <w:szCs w:val="20"/>
          <w:lang w:val="es-ES" w:eastAsia="es-ES"/>
        </w:rPr>
      </w:pPr>
    </w:p>
    <w:p w14:paraId="620CC590" w14:textId="2CF036E8" w:rsidR="00D30EBA" w:rsidRPr="000B6E6B" w:rsidRDefault="00C4572B" w:rsidP="000B6E6B">
      <w:pPr>
        <w:spacing w:line="240" w:lineRule="auto"/>
        <w:jc w:val="both"/>
        <w:rPr>
          <w:rFonts w:ascii="Times New Roman" w:hAnsi="Times New Roman" w:cs="Times New Roman"/>
          <w:sz w:val="24"/>
        </w:rPr>
      </w:pPr>
      <w:r w:rsidRPr="000B6E6B">
        <w:rPr>
          <w:rFonts w:ascii="Times New Roman" w:hAnsi="Times New Roman" w:cs="Times New Roman"/>
          <w:sz w:val="24"/>
        </w:rPr>
        <w:t>En el majo de llantas p</w:t>
      </w:r>
      <w:r w:rsidR="00D30EBA" w:rsidRPr="000B6E6B">
        <w:rPr>
          <w:rFonts w:ascii="Times New Roman" w:hAnsi="Times New Roman" w:cs="Times New Roman"/>
          <w:sz w:val="24"/>
        </w:rPr>
        <w:t xml:space="preserve">ara este periodo los índices aumentaron, como respuesta a las jornadas de recolección promovidas a nivel distrital, de acuerdo con los puntos críticos de la ciudad detectados por la </w:t>
      </w:r>
      <w:r w:rsidRPr="000B6E6B">
        <w:rPr>
          <w:rFonts w:ascii="Times New Roman" w:hAnsi="Times New Roman" w:cs="Times New Roman"/>
          <w:sz w:val="24"/>
        </w:rPr>
        <w:t>M</w:t>
      </w:r>
      <w:r w:rsidR="00D30EBA" w:rsidRPr="000B6E6B">
        <w:rPr>
          <w:rFonts w:ascii="Times New Roman" w:hAnsi="Times New Roman" w:cs="Times New Roman"/>
          <w:sz w:val="24"/>
        </w:rPr>
        <w:t xml:space="preserve">esa </w:t>
      </w:r>
      <w:r w:rsidRPr="000B6E6B">
        <w:rPr>
          <w:rFonts w:ascii="Times New Roman" w:hAnsi="Times New Roman" w:cs="Times New Roman"/>
          <w:sz w:val="24"/>
        </w:rPr>
        <w:t>D</w:t>
      </w:r>
      <w:r w:rsidR="00D30EBA" w:rsidRPr="000B6E6B">
        <w:rPr>
          <w:rFonts w:ascii="Times New Roman" w:hAnsi="Times New Roman" w:cs="Times New Roman"/>
          <w:sz w:val="24"/>
        </w:rPr>
        <w:t xml:space="preserve">istrital de </w:t>
      </w:r>
      <w:r w:rsidRPr="000B6E6B">
        <w:rPr>
          <w:rFonts w:ascii="Times New Roman" w:hAnsi="Times New Roman" w:cs="Times New Roman"/>
          <w:sz w:val="24"/>
        </w:rPr>
        <w:t>Ll</w:t>
      </w:r>
      <w:r w:rsidR="00D30EBA" w:rsidRPr="000B6E6B">
        <w:rPr>
          <w:rFonts w:ascii="Times New Roman" w:hAnsi="Times New Roman" w:cs="Times New Roman"/>
          <w:sz w:val="24"/>
        </w:rPr>
        <w:t>antas, se realizó acercamiento con los programas posconsumo y gestores con el fin de recopilar la información, realización y participación de campañas como ECORECICLATON, con la que se logró un aporte significativo para el cumplimiento de la gestión en la SDA</w:t>
      </w:r>
      <w:r w:rsidRPr="000B6E6B">
        <w:rPr>
          <w:rFonts w:ascii="Times New Roman" w:hAnsi="Times New Roman" w:cs="Times New Roman"/>
          <w:sz w:val="24"/>
        </w:rPr>
        <w:t>,</w:t>
      </w:r>
      <w:r w:rsidR="00D30EBA" w:rsidRPr="000B6E6B">
        <w:rPr>
          <w:rFonts w:ascii="Times New Roman" w:hAnsi="Times New Roman" w:cs="Times New Roman"/>
          <w:sz w:val="24"/>
        </w:rPr>
        <w:t xml:space="preserve"> llegando a promover el aprovechamiento de 1</w:t>
      </w:r>
      <w:r w:rsidR="000B6E6B">
        <w:rPr>
          <w:rFonts w:ascii="Times New Roman" w:hAnsi="Times New Roman" w:cs="Times New Roman"/>
          <w:sz w:val="24"/>
        </w:rPr>
        <w:t>.</w:t>
      </w:r>
      <w:r w:rsidR="00D30EBA" w:rsidRPr="000B6E6B">
        <w:rPr>
          <w:rFonts w:ascii="Times New Roman" w:hAnsi="Times New Roman" w:cs="Times New Roman"/>
          <w:sz w:val="24"/>
        </w:rPr>
        <w:t xml:space="preserve">390 toneladas de llantas; además  se logró contacto con nuevos gestores como aquellos que reciben llantas de maquinaria pesada considerada especial y con ello se pretende obtener toda la información sobre su proceso de aprovechamiento. </w:t>
      </w:r>
    </w:p>
    <w:p w14:paraId="1F0405FA" w14:textId="77777777" w:rsidR="00D30EBA" w:rsidRPr="000B6E6B" w:rsidRDefault="00D30EBA" w:rsidP="000B6E6B">
      <w:pPr>
        <w:spacing w:line="240" w:lineRule="auto"/>
        <w:jc w:val="both"/>
        <w:rPr>
          <w:rFonts w:ascii="Times New Roman" w:hAnsi="Times New Roman" w:cs="Times New Roman"/>
          <w:sz w:val="24"/>
        </w:rPr>
      </w:pPr>
      <w:r w:rsidRPr="000B6E6B">
        <w:rPr>
          <w:rFonts w:ascii="Times New Roman" w:hAnsi="Times New Roman" w:cs="Times New Roman"/>
          <w:sz w:val="24"/>
        </w:rPr>
        <w:t xml:space="preserve">En el periodo comprendido entre julio y diciembre de 2016 Los profesionales de la SCASP realizaron  el control y seguimiento del registro de los establecimientos, generadores y gestores de llantas usadas, ubicados en el perímetro urbano del Distrito Capital, verificando el cumplimiento de la normatividad ambiental a 1059 establecimientos  de acopio de llantas usadas distribuidos en las siguientes localidades: Antonio Nariño 71,Barrios Unidos 42,Bosa 140, Chapinero 2 ,Ciudad Bolívar 26,Engativá 109,Fontibón 78,Kennedy 116,Los Mártires 117,Puente Aranda 67,Rafael Uribe Uribe 38,San Cristóbal 40,Suba 100,Usaquén 48,Usme 18,Santa Fe 5 Tunjuelito 42        </w:t>
      </w:r>
    </w:p>
    <w:p w14:paraId="7865F812" w14:textId="213F2ED1" w:rsidR="00D30EBA" w:rsidRPr="000B6E6B" w:rsidRDefault="00C4572B" w:rsidP="000B6E6B">
      <w:pPr>
        <w:spacing w:line="240" w:lineRule="auto"/>
        <w:jc w:val="both"/>
        <w:rPr>
          <w:rFonts w:ascii="Times New Roman" w:hAnsi="Times New Roman" w:cs="Times New Roman"/>
          <w:sz w:val="24"/>
        </w:rPr>
      </w:pPr>
      <w:r w:rsidRPr="000B6E6B">
        <w:rPr>
          <w:rFonts w:ascii="Times New Roman" w:hAnsi="Times New Roman" w:cs="Times New Roman"/>
          <w:sz w:val="24"/>
        </w:rPr>
        <w:t>Por otra parte, d</w:t>
      </w:r>
      <w:r w:rsidR="00D30EBA" w:rsidRPr="000B6E6B">
        <w:rPr>
          <w:rFonts w:ascii="Times New Roman" w:hAnsi="Times New Roman" w:cs="Times New Roman"/>
          <w:sz w:val="24"/>
        </w:rPr>
        <w:t xml:space="preserve">entro de esta categoría </w:t>
      </w:r>
      <w:r w:rsidRPr="000B6E6B">
        <w:rPr>
          <w:rFonts w:ascii="Times New Roman" w:hAnsi="Times New Roman" w:cs="Times New Roman"/>
          <w:sz w:val="24"/>
        </w:rPr>
        <w:t xml:space="preserve">también </w:t>
      </w:r>
      <w:r w:rsidR="00D30EBA" w:rsidRPr="000B6E6B">
        <w:rPr>
          <w:rFonts w:ascii="Times New Roman" w:hAnsi="Times New Roman" w:cs="Times New Roman"/>
          <w:sz w:val="24"/>
        </w:rPr>
        <w:t xml:space="preserve">encontramos los residuos peligrosos en establecimientos de salud humana, en donde la SDA como autoridad ambiental en el periodo comprendido entre julio a diciembre de 2016 se visitaron 305 establecimientos (281 de carácter privado y 24 públicos), es importante mencionar que el número de visitas se debe principalmente a la atención de solicitudes de la ciudadanía y la priorización de visitas de control a grandes generadores de residuos peligrosos en el Distrito Capital. Producto de estas visitas se controlaron por visitas un total 4667 toneladas de Residuos Peligrosos (infecciosos, químicos y administrativos) en el sector salud y afines generadas en el Distrito Capital.,    logrando un 100%con respecto a la meta.        </w:t>
      </w:r>
    </w:p>
    <w:p w14:paraId="7AEAC9D7" w14:textId="14FEA95E" w:rsidR="00D30EBA" w:rsidRPr="000B6E6B" w:rsidRDefault="00D30EBA" w:rsidP="000B6E6B">
      <w:pPr>
        <w:spacing w:line="240" w:lineRule="auto"/>
        <w:jc w:val="both"/>
        <w:rPr>
          <w:rFonts w:ascii="Times New Roman" w:hAnsi="Times New Roman" w:cs="Times New Roman"/>
          <w:sz w:val="24"/>
        </w:rPr>
      </w:pPr>
      <w:r w:rsidRPr="000B6E6B">
        <w:rPr>
          <w:rFonts w:ascii="Times New Roman" w:hAnsi="Times New Roman" w:cs="Times New Roman"/>
          <w:sz w:val="24"/>
        </w:rPr>
        <w:t xml:space="preserve">Por último y no menos importante se realizó seguimiento y acercamiento durante los meses de noviembre y diciembre con cada uno de los programas de posconsumo generando con ellos los compromisos en la entrega de certificaciones de los residuos gestionados a la fecha y la socialización de las metas que  debían cumplirse  con la inclusión de </w:t>
      </w:r>
      <w:r w:rsidR="00C4572B" w:rsidRPr="000B6E6B">
        <w:rPr>
          <w:rFonts w:ascii="Times New Roman" w:hAnsi="Times New Roman" w:cs="Times New Roman"/>
          <w:sz w:val="24"/>
        </w:rPr>
        <w:t>información</w:t>
      </w:r>
      <w:r w:rsidRPr="000B6E6B">
        <w:rPr>
          <w:rFonts w:ascii="Times New Roman" w:hAnsi="Times New Roman" w:cs="Times New Roman"/>
          <w:sz w:val="24"/>
        </w:rPr>
        <w:t xml:space="preserve"> de campañas de gestión voluntaria ECOLECTA así como la participación de sector empresarial e institucional a través de la campaña Ecoreciclaton lideradas por la SDA.</w:t>
      </w:r>
    </w:p>
    <w:p w14:paraId="1C4E2E53" w14:textId="18519E99" w:rsidR="00D30EBA" w:rsidRPr="000B6E6B" w:rsidRDefault="00D30EBA" w:rsidP="000B6E6B">
      <w:pPr>
        <w:spacing w:line="240" w:lineRule="auto"/>
        <w:jc w:val="both"/>
        <w:rPr>
          <w:rFonts w:ascii="Times New Roman" w:hAnsi="Times New Roman" w:cs="Times New Roman"/>
          <w:sz w:val="24"/>
        </w:rPr>
      </w:pPr>
      <w:r w:rsidRPr="000B6E6B">
        <w:rPr>
          <w:rFonts w:ascii="Times New Roman" w:hAnsi="Times New Roman" w:cs="Times New Roman"/>
          <w:sz w:val="24"/>
        </w:rPr>
        <w:t xml:space="preserve">Con las campañas realizadas se entregaron los respectivos certificados de disposición o aprovechamiento a las instituciones/empresarios participantes, dando cumplimiento a la normatividad y promoviendo las buenas prácticas de </w:t>
      </w:r>
      <w:r w:rsidR="00C4572B" w:rsidRPr="000B6E6B">
        <w:rPr>
          <w:rFonts w:ascii="Times New Roman" w:hAnsi="Times New Roman" w:cs="Times New Roman"/>
          <w:sz w:val="24"/>
        </w:rPr>
        <w:t>gestión</w:t>
      </w:r>
      <w:r w:rsidRPr="000B6E6B">
        <w:rPr>
          <w:rFonts w:ascii="Times New Roman" w:hAnsi="Times New Roman" w:cs="Times New Roman"/>
          <w:sz w:val="24"/>
        </w:rPr>
        <w:t xml:space="preserve"> de </w:t>
      </w:r>
      <w:r w:rsidR="00C4572B" w:rsidRPr="000B6E6B">
        <w:rPr>
          <w:rFonts w:ascii="Times New Roman" w:hAnsi="Times New Roman" w:cs="Times New Roman"/>
          <w:sz w:val="24"/>
        </w:rPr>
        <w:t>residuos</w:t>
      </w:r>
      <w:r w:rsidRPr="000B6E6B">
        <w:rPr>
          <w:rFonts w:ascii="Times New Roman" w:hAnsi="Times New Roman" w:cs="Times New Roman"/>
          <w:sz w:val="24"/>
        </w:rPr>
        <w:t xml:space="preserve"> en el </w:t>
      </w:r>
      <w:r w:rsidR="00C4572B" w:rsidRPr="000B6E6B">
        <w:rPr>
          <w:rFonts w:ascii="Times New Roman" w:hAnsi="Times New Roman" w:cs="Times New Roman"/>
          <w:sz w:val="24"/>
        </w:rPr>
        <w:t>D</w:t>
      </w:r>
      <w:r w:rsidRPr="000B6E6B">
        <w:rPr>
          <w:rFonts w:ascii="Times New Roman" w:hAnsi="Times New Roman" w:cs="Times New Roman"/>
          <w:sz w:val="24"/>
        </w:rPr>
        <w:t xml:space="preserve">istrito </w:t>
      </w:r>
      <w:r w:rsidR="00C4572B" w:rsidRPr="000B6E6B">
        <w:rPr>
          <w:rFonts w:ascii="Times New Roman" w:hAnsi="Times New Roman" w:cs="Times New Roman"/>
          <w:sz w:val="24"/>
        </w:rPr>
        <w:t>C</w:t>
      </w:r>
      <w:r w:rsidRPr="000B6E6B">
        <w:rPr>
          <w:rFonts w:ascii="Times New Roman" w:hAnsi="Times New Roman" w:cs="Times New Roman"/>
          <w:sz w:val="24"/>
        </w:rPr>
        <w:t xml:space="preserve">apital resaltando la importancia de los programas posconsumo en la promoción y divulgación en los diferentes puntos de la ciudad; así  como la recopilación de información, lo que ha logrado  aumentar no solo la cantidad de </w:t>
      </w:r>
      <w:r w:rsidR="00C4572B" w:rsidRPr="000B6E6B">
        <w:rPr>
          <w:rFonts w:ascii="Times New Roman" w:hAnsi="Times New Roman" w:cs="Times New Roman"/>
          <w:sz w:val="24"/>
        </w:rPr>
        <w:t>información</w:t>
      </w:r>
      <w:r w:rsidRPr="000B6E6B">
        <w:rPr>
          <w:rFonts w:ascii="Times New Roman" w:hAnsi="Times New Roman" w:cs="Times New Roman"/>
          <w:sz w:val="24"/>
        </w:rPr>
        <w:t xml:space="preserve"> recolectada sino un mayor cobertura, control y seguimiento sobre los residuos peligrosos y especiales. La cantidad de residuos gestionados en Bogotá en este periodo por tipo de residuos fueron: Luminarias 63.167 Ton, </w:t>
      </w:r>
      <w:r w:rsidR="00C4572B" w:rsidRPr="000B6E6B">
        <w:rPr>
          <w:rFonts w:ascii="Times New Roman" w:hAnsi="Times New Roman" w:cs="Times New Roman"/>
          <w:sz w:val="24"/>
        </w:rPr>
        <w:t>ECOLECTA</w:t>
      </w:r>
      <w:r w:rsidRPr="000B6E6B">
        <w:rPr>
          <w:rFonts w:ascii="Times New Roman" w:hAnsi="Times New Roman" w:cs="Times New Roman"/>
          <w:sz w:val="24"/>
        </w:rPr>
        <w:t xml:space="preserve"> 7.2 Ton, Computadores y Periféricos 593.48 Ton, </w:t>
      </w:r>
      <w:r w:rsidR="00C4572B" w:rsidRPr="000B6E6B">
        <w:rPr>
          <w:rFonts w:ascii="Times New Roman" w:hAnsi="Times New Roman" w:cs="Times New Roman"/>
          <w:sz w:val="24"/>
        </w:rPr>
        <w:t>ECORECICLATÓN</w:t>
      </w:r>
      <w:r w:rsidRPr="000B6E6B">
        <w:rPr>
          <w:rFonts w:ascii="Times New Roman" w:hAnsi="Times New Roman" w:cs="Times New Roman"/>
          <w:sz w:val="24"/>
        </w:rPr>
        <w:t xml:space="preserve"> 5.04 Ton, Pilas 60.69 Ton, Medicamentos 21.11 Ton y Aceite Vegetal Usado 277.49 Ton.</w:t>
      </w:r>
    </w:p>
    <w:p w14:paraId="7E53EB4F" w14:textId="3538B7FD" w:rsidR="00D30EBA" w:rsidRPr="000B6E6B" w:rsidRDefault="00D30EBA" w:rsidP="000B6E6B">
      <w:pPr>
        <w:spacing w:line="240" w:lineRule="auto"/>
        <w:jc w:val="both"/>
        <w:rPr>
          <w:rFonts w:ascii="Times New Roman" w:hAnsi="Times New Roman" w:cs="Times New Roman"/>
          <w:sz w:val="24"/>
        </w:rPr>
      </w:pPr>
      <w:r w:rsidRPr="000B6E6B">
        <w:rPr>
          <w:rFonts w:ascii="Times New Roman" w:hAnsi="Times New Roman" w:cs="Times New Roman"/>
          <w:sz w:val="24"/>
        </w:rPr>
        <w:t xml:space="preserve">Además de lo anterior se realizaron acciones y actividades que aportan al cumplimiento de los objetivos propuestos en el </w:t>
      </w:r>
      <w:r w:rsidR="00C4572B" w:rsidRPr="000B6E6B">
        <w:rPr>
          <w:rFonts w:ascii="Times New Roman" w:hAnsi="Times New Roman" w:cs="Times New Roman"/>
          <w:sz w:val="24"/>
        </w:rPr>
        <w:t>Plan de D</w:t>
      </w:r>
      <w:r w:rsidRPr="000B6E6B">
        <w:rPr>
          <w:rFonts w:ascii="Times New Roman" w:hAnsi="Times New Roman" w:cs="Times New Roman"/>
          <w:sz w:val="24"/>
        </w:rPr>
        <w:t xml:space="preserve">esarrollo y la misión de la entidad tales como: </w:t>
      </w:r>
    </w:p>
    <w:p w14:paraId="747728A3" w14:textId="3471BCFA" w:rsidR="00D30EBA" w:rsidRPr="000B6E6B" w:rsidRDefault="00D30EBA" w:rsidP="000B6E6B">
      <w:pPr>
        <w:pStyle w:val="Prrafodelista"/>
        <w:numPr>
          <w:ilvl w:val="0"/>
          <w:numId w:val="5"/>
        </w:numPr>
        <w:spacing w:line="240" w:lineRule="auto"/>
        <w:jc w:val="both"/>
        <w:rPr>
          <w:rFonts w:ascii="Times New Roman" w:hAnsi="Times New Roman" w:cs="Times New Roman"/>
          <w:sz w:val="24"/>
        </w:rPr>
      </w:pPr>
      <w:r w:rsidRPr="000B6E6B">
        <w:rPr>
          <w:rFonts w:ascii="Times New Roman" w:hAnsi="Times New Roman" w:cs="Times New Roman"/>
          <w:sz w:val="24"/>
        </w:rPr>
        <w:t xml:space="preserve">Se  realizaron acuerdos entre el programa posconsumo Lúmina, la SDA y la UAESP, para la implementación de una prueba piloto de inclusión de recicladores (Localidad </w:t>
      </w:r>
      <w:r w:rsidR="00C4572B" w:rsidRPr="000B6E6B">
        <w:rPr>
          <w:rFonts w:ascii="Times New Roman" w:hAnsi="Times New Roman" w:cs="Times New Roman"/>
          <w:sz w:val="24"/>
        </w:rPr>
        <w:t>Usaquén</w:t>
      </w:r>
      <w:r w:rsidRPr="000B6E6B">
        <w:rPr>
          <w:rFonts w:ascii="Times New Roman" w:hAnsi="Times New Roman" w:cs="Times New Roman"/>
          <w:sz w:val="24"/>
        </w:rPr>
        <w:t xml:space="preserve"> y Engativá) en el sistema de recolección selectiva de residuos de iluminación, como estrategia para aumentar la cobertura del programa y la cantidad de residuos peligrosos gestionados de manera adecuada.</w:t>
      </w:r>
    </w:p>
    <w:p w14:paraId="1A5EE7A2" w14:textId="4948AF4F" w:rsidR="00D30EBA" w:rsidRPr="000B6E6B" w:rsidRDefault="00D30EBA" w:rsidP="000B6E6B">
      <w:pPr>
        <w:pStyle w:val="Prrafodelista"/>
        <w:numPr>
          <w:ilvl w:val="0"/>
          <w:numId w:val="5"/>
        </w:numPr>
        <w:spacing w:line="240" w:lineRule="auto"/>
        <w:jc w:val="both"/>
        <w:rPr>
          <w:rFonts w:ascii="Times New Roman" w:hAnsi="Times New Roman" w:cs="Times New Roman"/>
          <w:sz w:val="24"/>
        </w:rPr>
      </w:pPr>
      <w:r w:rsidRPr="000B6E6B">
        <w:rPr>
          <w:rFonts w:ascii="Times New Roman" w:hAnsi="Times New Roman" w:cs="Times New Roman"/>
          <w:sz w:val="24"/>
        </w:rPr>
        <w:t xml:space="preserve">Se recolectó la </w:t>
      </w:r>
      <w:r w:rsidR="00C4572B" w:rsidRPr="000B6E6B">
        <w:rPr>
          <w:rFonts w:ascii="Times New Roman" w:hAnsi="Times New Roman" w:cs="Times New Roman"/>
          <w:sz w:val="24"/>
        </w:rPr>
        <w:t>información</w:t>
      </w:r>
    </w:p>
    <w:p w14:paraId="45E8F36A" w14:textId="1620836A" w:rsidR="00D30EBA" w:rsidRPr="000B6E6B" w:rsidRDefault="00C4572B" w:rsidP="000B6E6B">
      <w:pPr>
        <w:pStyle w:val="Prrafodelista"/>
        <w:numPr>
          <w:ilvl w:val="0"/>
          <w:numId w:val="5"/>
        </w:numPr>
        <w:spacing w:line="240" w:lineRule="auto"/>
        <w:jc w:val="both"/>
        <w:rPr>
          <w:rFonts w:ascii="Times New Roman" w:hAnsi="Times New Roman" w:cs="Times New Roman"/>
          <w:sz w:val="24"/>
        </w:rPr>
      </w:pPr>
      <w:r w:rsidRPr="000B6E6B">
        <w:rPr>
          <w:rFonts w:ascii="Times New Roman" w:hAnsi="Times New Roman" w:cs="Times New Roman"/>
          <w:sz w:val="24"/>
        </w:rPr>
        <w:t>E</w:t>
      </w:r>
      <w:r w:rsidR="00D30EBA" w:rsidRPr="000B6E6B">
        <w:rPr>
          <w:rFonts w:ascii="Times New Roman" w:hAnsi="Times New Roman" w:cs="Times New Roman"/>
          <w:sz w:val="24"/>
        </w:rPr>
        <w:t>n de los puntos de recolección de Residuos de Aparatos Eléctricos y Electrónicos (RAEE) en los Centros Comerciales correspondientes al  programa E</w:t>
      </w:r>
      <w:r w:rsidRPr="000B6E6B">
        <w:rPr>
          <w:rFonts w:ascii="Times New Roman" w:hAnsi="Times New Roman" w:cs="Times New Roman"/>
          <w:sz w:val="24"/>
        </w:rPr>
        <w:t>COLECTA</w:t>
      </w:r>
      <w:r w:rsidR="00D30EBA" w:rsidRPr="000B6E6B">
        <w:rPr>
          <w:rFonts w:ascii="Times New Roman" w:hAnsi="Times New Roman" w:cs="Times New Roman"/>
          <w:sz w:val="24"/>
        </w:rPr>
        <w:t xml:space="preserve">. Este programa  fue el que aporto la mayor cantidad de residuos gestionados con un aporte del 58%  a la meta planteada para el periodo. </w:t>
      </w:r>
    </w:p>
    <w:p w14:paraId="14CF00E1" w14:textId="77777777" w:rsidR="00D30EBA" w:rsidRPr="000B6E6B" w:rsidRDefault="00D30EBA" w:rsidP="000B6E6B">
      <w:pPr>
        <w:pStyle w:val="Prrafodelista"/>
        <w:numPr>
          <w:ilvl w:val="0"/>
          <w:numId w:val="5"/>
        </w:numPr>
        <w:spacing w:line="240" w:lineRule="auto"/>
        <w:jc w:val="both"/>
        <w:rPr>
          <w:rFonts w:ascii="Times New Roman" w:hAnsi="Times New Roman" w:cs="Times New Roman"/>
          <w:sz w:val="24"/>
        </w:rPr>
      </w:pPr>
      <w:r w:rsidRPr="000B6E6B">
        <w:rPr>
          <w:rFonts w:ascii="Times New Roman" w:hAnsi="Times New Roman" w:cs="Times New Roman"/>
          <w:sz w:val="24"/>
        </w:rPr>
        <w:t>Con el programa Ecocomputo se está programando la creación de alianzas de promoción divulgación y gestión de recolección voluntaria con las entidades gubernamentales como alcaldías locales e instituciones para la gestión adecuada de los residuos eléctricos y electrónicos.</w:t>
      </w:r>
    </w:p>
    <w:p w14:paraId="64616345" w14:textId="7174AC5F" w:rsidR="00D30EBA" w:rsidRPr="000B6E6B" w:rsidRDefault="00D30EBA" w:rsidP="000B6E6B">
      <w:pPr>
        <w:pStyle w:val="Prrafodelista"/>
        <w:numPr>
          <w:ilvl w:val="0"/>
          <w:numId w:val="5"/>
        </w:numPr>
        <w:spacing w:line="240" w:lineRule="auto"/>
        <w:jc w:val="both"/>
        <w:rPr>
          <w:rFonts w:ascii="Times New Roman" w:hAnsi="Times New Roman" w:cs="Times New Roman"/>
          <w:sz w:val="24"/>
        </w:rPr>
      </w:pPr>
      <w:r w:rsidRPr="000B6E6B">
        <w:rPr>
          <w:rFonts w:ascii="Times New Roman" w:hAnsi="Times New Roman" w:cs="Times New Roman"/>
          <w:sz w:val="24"/>
        </w:rPr>
        <w:t xml:space="preserve">Se recopiló la información de los actores de la cadena  </w:t>
      </w:r>
      <w:r w:rsidR="00C4572B" w:rsidRPr="000B6E6B">
        <w:rPr>
          <w:rFonts w:ascii="Times New Roman" w:hAnsi="Times New Roman" w:cs="Times New Roman"/>
          <w:sz w:val="24"/>
        </w:rPr>
        <w:t>a través</w:t>
      </w:r>
      <w:r w:rsidRPr="000B6E6B">
        <w:rPr>
          <w:rFonts w:ascii="Times New Roman" w:hAnsi="Times New Roman" w:cs="Times New Roman"/>
          <w:sz w:val="24"/>
        </w:rPr>
        <w:t xml:space="preserve"> de la plataforma para  la </w:t>
      </w:r>
      <w:r w:rsidR="00C4572B" w:rsidRPr="000B6E6B">
        <w:rPr>
          <w:rFonts w:ascii="Times New Roman" w:hAnsi="Times New Roman" w:cs="Times New Roman"/>
          <w:sz w:val="24"/>
        </w:rPr>
        <w:t>G</w:t>
      </w:r>
      <w:r w:rsidRPr="000B6E6B">
        <w:rPr>
          <w:rFonts w:ascii="Times New Roman" w:hAnsi="Times New Roman" w:cs="Times New Roman"/>
          <w:sz w:val="24"/>
        </w:rPr>
        <w:t xml:space="preserve">estión del </w:t>
      </w:r>
      <w:r w:rsidR="00C4572B" w:rsidRPr="000B6E6B">
        <w:rPr>
          <w:rFonts w:ascii="Times New Roman" w:hAnsi="Times New Roman" w:cs="Times New Roman"/>
          <w:sz w:val="24"/>
        </w:rPr>
        <w:t>A</w:t>
      </w:r>
      <w:r w:rsidRPr="000B6E6B">
        <w:rPr>
          <w:rFonts w:ascii="Times New Roman" w:hAnsi="Times New Roman" w:cs="Times New Roman"/>
          <w:sz w:val="24"/>
        </w:rPr>
        <w:t xml:space="preserve">ceite </w:t>
      </w:r>
      <w:r w:rsidR="00C4572B" w:rsidRPr="000B6E6B">
        <w:rPr>
          <w:rFonts w:ascii="Times New Roman" w:hAnsi="Times New Roman" w:cs="Times New Roman"/>
          <w:sz w:val="24"/>
        </w:rPr>
        <w:t>V</w:t>
      </w:r>
      <w:r w:rsidRPr="000B6E6B">
        <w:rPr>
          <w:rFonts w:ascii="Times New Roman" w:hAnsi="Times New Roman" w:cs="Times New Roman"/>
          <w:sz w:val="24"/>
        </w:rPr>
        <w:t xml:space="preserve">egetal </w:t>
      </w:r>
      <w:r w:rsidR="00C4572B" w:rsidRPr="000B6E6B">
        <w:rPr>
          <w:rFonts w:ascii="Times New Roman" w:hAnsi="Times New Roman" w:cs="Times New Roman"/>
          <w:sz w:val="24"/>
        </w:rPr>
        <w:t>U</w:t>
      </w:r>
      <w:r w:rsidRPr="000B6E6B">
        <w:rPr>
          <w:rFonts w:ascii="Times New Roman" w:hAnsi="Times New Roman" w:cs="Times New Roman"/>
          <w:sz w:val="24"/>
        </w:rPr>
        <w:t>sado (AVU) lo que ha logrado  aumentar no solo la cantidad de información recolectada sino un mayor cobertura, control y seguimiento sobre los residuos peligrosos y especiales</w:t>
      </w:r>
    </w:p>
    <w:p w14:paraId="072A3C5D" w14:textId="07A2BEE5" w:rsidR="00D30EBA" w:rsidRPr="000B6E6B" w:rsidRDefault="00D30EBA" w:rsidP="000B6E6B">
      <w:pPr>
        <w:pStyle w:val="Prrafodelista"/>
        <w:numPr>
          <w:ilvl w:val="0"/>
          <w:numId w:val="5"/>
        </w:numPr>
        <w:spacing w:line="240" w:lineRule="auto"/>
        <w:jc w:val="both"/>
        <w:rPr>
          <w:rFonts w:ascii="Times New Roman" w:hAnsi="Times New Roman" w:cs="Times New Roman"/>
          <w:sz w:val="24"/>
        </w:rPr>
      </w:pPr>
      <w:r w:rsidRPr="000B6E6B">
        <w:rPr>
          <w:rFonts w:ascii="Times New Roman" w:hAnsi="Times New Roman" w:cs="Times New Roman"/>
          <w:sz w:val="24"/>
        </w:rPr>
        <w:t xml:space="preserve">Diseño del Procedimiento interno para el trámite de registro de generadores, transportadores y gestores de </w:t>
      </w:r>
      <w:r w:rsidR="00C4572B" w:rsidRPr="000B6E6B">
        <w:rPr>
          <w:rFonts w:ascii="Times New Roman" w:hAnsi="Times New Roman" w:cs="Times New Roman"/>
          <w:sz w:val="24"/>
        </w:rPr>
        <w:t>A</w:t>
      </w:r>
      <w:r w:rsidRPr="000B6E6B">
        <w:rPr>
          <w:rFonts w:ascii="Times New Roman" w:hAnsi="Times New Roman" w:cs="Times New Roman"/>
          <w:sz w:val="24"/>
        </w:rPr>
        <w:t xml:space="preserve">ceite </w:t>
      </w:r>
      <w:r w:rsidR="00C4572B" w:rsidRPr="000B6E6B">
        <w:rPr>
          <w:rFonts w:ascii="Times New Roman" w:hAnsi="Times New Roman" w:cs="Times New Roman"/>
          <w:sz w:val="24"/>
        </w:rPr>
        <w:t>V</w:t>
      </w:r>
      <w:r w:rsidRPr="000B6E6B">
        <w:rPr>
          <w:rFonts w:ascii="Times New Roman" w:hAnsi="Times New Roman" w:cs="Times New Roman"/>
          <w:sz w:val="24"/>
        </w:rPr>
        <w:t xml:space="preserve">egetal </w:t>
      </w:r>
      <w:r w:rsidR="00C4572B" w:rsidRPr="000B6E6B">
        <w:rPr>
          <w:rFonts w:ascii="Times New Roman" w:hAnsi="Times New Roman" w:cs="Times New Roman"/>
          <w:sz w:val="24"/>
        </w:rPr>
        <w:t>U</w:t>
      </w:r>
      <w:r w:rsidRPr="000B6E6B">
        <w:rPr>
          <w:rFonts w:ascii="Times New Roman" w:hAnsi="Times New Roman" w:cs="Times New Roman"/>
          <w:sz w:val="24"/>
        </w:rPr>
        <w:t xml:space="preserve">sado, Código 126PM03-PR31 y que fue adoptado en el </w:t>
      </w:r>
      <w:r w:rsidR="00C4572B" w:rsidRPr="000B6E6B">
        <w:rPr>
          <w:rFonts w:ascii="Times New Roman" w:hAnsi="Times New Roman" w:cs="Times New Roman"/>
          <w:sz w:val="24"/>
        </w:rPr>
        <w:t>S</w:t>
      </w:r>
      <w:r w:rsidRPr="000B6E6B">
        <w:rPr>
          <w:rFonts w:ascii="Times New Roman" w:hAnsi="Times New Roman" w:cs="Times New Roman"/>
          <w:sz w:val="24"/>
        </w:rPr>
        <w:t xml:space="preserve">istema </w:t>
      </w:r>
      <w:r w:rsidR="00C4572B" w:rsidRPr="000B6E6B">
        <w:rPr>
          <w:rFonts w:ascii="Times New Roman" w:hAnsi="Times New Roman" w:cs="Times New Roman"/>
          <w:sz w:val="24"/>
        </w:rPr>
        <w:t>I</w:t>
      </w:r>
      <w:r w:rsidRPr="000B6E6B">
        <w:rPr>
          <w:rFonts w:ascii="Times New Roman" w:hAnsi="Times New Roman" w:cs="Times New Roman"/>
          <w:sz w:val="24"/>
        </w:rPr>
        <w:t xml:space="preserve">ntegrado de </w:t>
      </w:r>
      <w:r w:rsidR="00C4572B" w:rsidRPr="000B6E6B">
        <w:rPr>
          <w:rFonts w:ascii="Times New Roman" w:hAnsi="Times New Roman" w:cs="Times New Roman"/>
          <w:sz w:val="24"/>
        </w:rPr>
        <w:t>Gestión de la entidad mediante R</w:t>
      </w:r>
      <w:r w:rsidRPr="000B6E6B">
        <w:rPr>
          <w:rFonts w:ascii="Times New Roman" w:hAnsi="Times New Roman" w:cs="Times New Roman"/>
          <w:sz w:val="24"/>
        </w:rPr>
        <w:t>esolución de julio de 2016.</w:t>
      </w:r>
    </w:p>
    <w:p w14:paraId="7A5A7DA5" w14:textId="214E0CF1" w:rsidR="00D30EBA" w:rsidRPr="000B6E6B" w:rsidRDefault="00C4572B" w:rsidP="000B6E6B">
      <w:pPr>
        <w:pStyle w:val="Prrafodelista"/>
        <w:numPr>
          <w:ilvl w:val="0"/>
          <w:numId w:val="5"/>
        </w:numPr>
        <w:spacing w:line="240" w:lineRule="auto"/>
        <w:jc w:val="both"/>
        <w:rPr>
          <w:rFonts w:ascii="Times New Roman" w:hAnsi="Times New Roman" w:cs="Times New Roman"/>
          <w:sz w:val="24"/>
        </w:rPr>
      </w:pPr>
      <w:r w:rsidRPr="000B6E6B">
        <w:rPr>
          <w:rFonts w:ascii="Times New Roman" w:hAnsi="Times New Roman" w:cs="Times New Roman"/>
          <w:sz w:val="24"/>
        </w:rPr>
        <w:t>Se realizó el d</w:t>
      </w:r>
      <w:r w:rsidR="00D30EBA" w:rsidRPr="000B6E6B">
        <w:rPr>
          <w:rFonts w:ascii="Times New Roman" w:hAnsi="Times New Roman" w:cs="Times New Roman"/>
          <w:sz w:val="24"/>
        </w:rPr>
        <w:t xml:space="preserve">iseño de formularios físicos para registro y reporte de generadores, transportadores y gestores de </w:t>
      </w:r>
      <w:r w:rsidRPr="000B6E6B">
        <w:rPr>
          <w:rFonts w:ascii="Times New Roman" w:hAnsi="Times New Roman" w:cs="Times New Roman"/>
          <w:sz w:val="24"/>
        </w:rPr>
        <w:t>Aceite Vegetal Usado</w:t>
      </w:r>
      <w:r w:rsidR="00D30EBA" w:rsidRPr="000B6E6B">
        <w:rPr>
          <w:rFonts w:ascii="Times New Roman" w:hAnsi="Times New Roman" w:cs="Times New Roman"/>
          <w:sz w:val="24"/>
        </w:rPr>
        <w:t>.</w:t>
      </w:r>
    </w:p>
    <w:p w14:paraId="02C887C2" w14:textId="0B1B89A5" w:rsidR="00D30EBA" w:rsidRPr="00C4572B" w:rsidRDefault="00D30EBA" w:rsidP="000B6E6B">
      <w:pPr>
        <w:pStyle w:val="Prrafodelista"/>
        <w:numPr>
          <w:ilvl w:val="0"/>
          <w:numId w:val="5"/>
        </w:numPr>
        <w:tabs>
          <w:tab w:val="left" w:pos="1305"/>
        </w:tabs>
        <w:spacing w:line="240" w:lineRule="auto"/>
        <w:contextualSpacing/>
        <w:jc w:val="both"/>
        <w:rPr>
          <w:rFonts w:ascii="Times New Roman" w:eastAsia="Times New Roman" w:hAnsi="Times New Roman" w:cs="Times New Roman"/>
          <w:color w:val="000000"/>
          <w:sz w:val="24"/>
          <w:szCs w:val="20"/>
          <w:lang w:val="es-ES" w:eastAsia="es-ES"/>
        </w:rPr>
      </w:pPr>
      <w:r w:rsidRPr="000B6E6B">
        <w:rPr>
          <w:rFonts w:ascii="Times New Roman" w:hAnsi="Times New Roman" w:cs="Times New Roman"/>
          <w:sz w:val="24"/>
        </w:rPr>
        <w:t>Se han realizado reuniones y mesas de trabajo con la Secretaría de Salud, Ministerio de Ambiente y Desarrollo sostenible y empresas productoras de aceite con el fin de crear alianzas para la divulgación del acuerdo. En éste mismo sentido y con el fin de facilitar el proceso de registro se han brindado capacitaciones a las empresas y atención a la ciudadanía en general.</w:t>
      </w:r>
      <w:r w:rsidRPr="00291FB7">
        <w:rPr>
          <w:rFonts w:ascii="Arial" w:hAnsi="Arial" w:cs="Arial"/>
          <w:sz w:val="24"/>
        </w:rPr>
        <w:t xml:space="preserve">                                                       </w:t>
      </w:r>
    </w:p>
    <w:p w14:paraId="24EC2554" w14:textId="77777777" w:rsidR="00807254" w:rsidRDefault="00807254" w:rsidP="000C6356">
      <w:pPr>
        <w:rPr>
          <w:rFonts w:ascii="Arial" w:hAnsi="Arial" w:cs="Arial"/>
          <w:sz w:val="28"/>
        </w:rPr>
      </w:pPr>
    </w:p>
    <w:p w14:paraId="0EA1CBE0" w14:textId="77777777" w:rsidR="00024FF6" w:rsidRDefault="00024FF6" w:rsidP="000C6356">
      <w:pPr>
        <w:rPr>
          <w:rFonts w:ascii="Arial" w:hAnsi="Arial" w:cs="Arial"/>
          <w:sz w:val="28"/>
        </w:rPr>
      </w:pPr>
    </w:p>
    <w:p w14:paraId="19E8CEF3" w14:textId="011DCBD1" w:rsidR="00183F92" w:rsidRPr="00807254" w:rsidRDefault="00363F96" w:rsidP="00677F46">
      <w:pPr>
        <w:tabs>
          <w:tab w:val="left" w:pos="1305"/>
        </w:tabs>
        <w:contextualSpacing/>
        <w:jc w:val="both"/>
        <w:rPr>
          <w:rFonts w:ascii="Times New Roman" w:eastAsia="Times New Roman" w:hAnsi="Times New Roman" w:cs="Times New Roman"/>
          <w:color w:val="000000" w:themeColor="text1"/>
          <w:sz w:val="28"/>
          <w:szCs w:val="20"/>
          <w:lang w:val="es-ES" w:eastAsia="es-CO"/>
        </w:rPr>
      </w:pPr>
      <w:r>
        <w:rPr>
          <w:rFonts w:ascii="Arial" w:hAnsi="Arial" w:cs="Arial"/>
          <w:b/>
          <w:bCs/>
          <w:color w:val="000000"/>
          <w:sz w:val="28"/>
          <w:szCs w:val="23"/>
        </w:rPr>
        <w:br w:type="page"/>
      </w:r>
      <w:r w:rsidR="00807254" w:rsidRPr="00807254">
        <w:rPr>
          <w:rFonts w:ascii="Times New Roman" w:eastAsia="Times New Roman" w:hAnsi="Times New Roman" w:cs="Times New Roman"/>
          <w:b/>
          <w:color w:val="000000" w:themeColor="text1"/>
          <w:sz w:val="32"/>
          <w:szCs w:val="20"/>
          <w:lang w:eastAsia="es-CO"/>
        </w:rPr>
        <w:t xml:space="preserve"> </w:t>
      </w:r>
    </w:p>
    <w:p w14:paraId="1E7C5295" w14:textId="6B3371E7" w:rsidR="00677F46" w:rsidRPr="00183F92" w:rsidRDefault="00677F46" w:rsidP="00183F92">
      <w:pPr>
        <w:pStyle w:val="Ttulo1"/>
        <w:numPr>
          <w:ilvl w:val="0"/>
          <w:numId w:val="11"/>
        </w:numPr>
        <w:jc w:val="both"/>
        <w:rPr>
          <w:rFonts w:ascii="Times New Roman" w:eastAsia="Times New Roman" w:hAnsi="Times New Roman" w:cs="Times New Roman"/>
          <w:color w:val="000000" w:themeColor="text1"/>
          <w:sz w:val="32"/>
        </w:rPr>
      </w:pPr>
      <w:bookmarkStart w:id="40" w:name="_Toc473627868"/>
      <w:r w:rsidRPr="00183F92">
        <w:rPr>
          <w:rFonts w:ascii="Times New Roman" w:eastAsia="Times New Roman" w:hAnsi="Times New Roman" w:cs="Times New Roman"/>
          <w:color w:val="000000" w:themeColor="text1"/>
          <w:sz w:val="32"/>
          <w:lang w:val="es-ES"/>
        </w:rPr>
        <w:t>POLÍTICAS E INSTRUMENTOS DE PLANEACIÓN AMBIENTAL</w:t>
      </w:r>
      <w:bookmarkEnd w:id="40"/>
    </w:p>
    <w:p w14:paraId="2278EAA2" w14:textId="77777777" w:rsidR="00677F46" w:rsidRDefault="00677F46" w:rsidP="00677F46">
      <w:pPr>
        <w:tabs>
          <w:tab w:val="left" w:pos="1305"/>
        </w:tabs>
        <w:contextualSpacing/>
        <w:jc w:val="both"/>
        <w:rPr>
          <w:rFonts w:ascii="Arial" w:eastAsia="Times New Roman" w:hAnsi="Arial" w:cs="Arial"/>
          <w:sz w:val="20"/>
          <w:szCs w:val="20"/>
          <w:lang w:val="es-ES" w:eastAsia="es-CO"/>
        </w:rPr>
      </w:pPr>
    </w:p>
    <w:p w14:paraId="733E6FA8" w14:textId="419385DD" w:rsidR="002C6A84" w:rsidRPr="00A7479F" w:rsidRDefault="002C6A84" w:rsidP="002C6A84">
      <w:pPr>
        <w:pStyle w:val="Default"/>
        <w:jc w:val="both"/>
        <w:rPr>
          <w:rFonts w:ascii="Times New Roman" w:hAnsi="Times New Roman" w:cs="Times New Roman"/>
        </w:rPr>
      </w:pPr>
      <w:r w:rsidRPr="00A7479F">
        <w:rPr>
          <w:rFonts w:ascii="Times New Roman" w:hAnsi="Times New Roman" w:cs="Times New Roman"/>
        </w:rPr>
        <w:t xml:space="preserve">Dados los objetivos estratégicos trazados en el Plan de Desarrollo Bogotá Mejor para todos, se planteó un proyecto integral de </w:t>
      </w:r>
      <w:r w:rsidR="00047D70" w:rsidRPr="00A7479F">
        <w:rPr>
          <w:rFonts w:ascii="Times New Roman" w:hAnsi="Times New Roman" w:cs="Times New Roman"/>
        </w:rPr>
        <w:t xml:space="preserve">Planeación Ambiental Distrital </w:t>
      </w:r>
      <w:r w:rsidRPr="00A7479F">
        <w:rPr>
          <w:rFonts w:ascii="Times New Roman" w:hAnsi="Times New Roman" w:cs="Times New Roman"/>
        </w:rPr>
        <w:t xml:space="preserve">con enfoque regional, que precisa la vinculación de actores de toda índole y a toda escala, propendiendo por la investigación y el constante uso, producción y análisis de información, fomentando un modelo de ciudad sostenible, procurando la sustentabilidad de los ecosistemas y, buscando reducir la vulnerabilidad del territorio frente al cambio climático, a través de  un esfuerzo institucional, administrativo, social y económico en conjunto para que los resultados se potencialicen. </w:t>
      </w:r>
    </w:p>
    <w:p w14:paraId="3D4E78F7" w14:textId="77777777" w:rsidR="002C6A84" w:rsidRPr="00A7479F" w:rsidRDefault="002C6A84" w:rsidP="002C6A84">
      <w:pPr>
        <w:pStyle w:val="Default"/>
        <w:jc w:val="both"/>
        <w:rPr>
          <w:rFonts w:ascii="Times New Roman" w:hAnsi="Times New Roman" w:cs="Times New Roman"/>
        </w:rPr>
      </w:pPr>
    </w:p>
    <w:p w14:paraId="06837C2B" w14:textId="77777777" w:rsidR="002C6A84" w:rsidRDefault="002C6A84" w:rsidP="002C6A84">
      <w:pPr>
        <w:pStyle w:val="Default"/>
        <w:jc w:val="both"/>
        <w:rPr>
          <w:rFonts w:ascii="Times New Roman" w:hAnsi="Times New Roman" w:cs="Times New Roman"/>
        </w:rPr>
      </w:pPr>
      <w:r w:rsidRPr="00A7479F">
        <w:rPr>
          <w:rFonts w:ascii="Times New Roman" w:hAnsi="Times New Roman" w:cs="Times New Roman"/>
        </w:rPr>
        <w:t xml:space="preserve">En este sentido, se avanzó en el desarrollo de las siguientes estrategias: </w:t>
      </w:r>
    </w:p>
    <w:p w14:paraId="265A349D" w14:textId="77777777" w:rsidR="00183F92" w:rsidRPr="00A7479F" w:rsidRDefault="00183F92" w:rsidP="002C6A84">
      <w:pPr>
        <w:pStyle w:val="Default"/>
        <w:jc w:val="both"/>
        <w:rPr>
          <w:rFonts w:ascii="Times New Roman" w:hAnsi="Times New Roman" w:cs="Times New Roman"/>
        </w:rPr>
      </w:pPr>
    </w:p>
    <w:p w14:paraId="4881F14F" w14:textId="121E5254" w:rsidR="002C6A84" w:rsidRPr="00A7479F" w:rsidRDefault="002C6A84" w:rsidP="00271A1D">
      <w:pPr>
        <w:pStyle w:val="Ttulo1"/>
        <w:numPr>
          <w:ilvl w:val="1"/>
          <w:numId w:val="11"/>
        </w:numPr>
        <w:jc w:val="both"/>
        <w:rPr>
          <w:rFonts w:ascii="Times New Roman" w:hAnsi="Times New Roman" w:cs="Times New Roman"/>
        </w:rPr>
      </w:pPr>
      <w:bookmarkStart w:id="41" w:name="_Toc473627869"/>
      <w:r w:rsidRPr="00A7479F">
        <w:rPr>
          <w:rFonts w:ascii="Times New Roman" w:eastAsiaTheme="minorHAnsi" w:hAnsi="Times New Roman" w:cs="Times New Roman"/>
          <w:color w:val="auto"/>
        </w:rPr>
        <w:t>FORTALECIMIENTO DE LAS INSTANCIAS DE COORDINACIÓN</w:t>
      </w:r>
      <w:bookmarkEnd w:id="41"/>
      <w:r w:rsidRPr="00A7479F">
        <w:rPr>
          <w:rFonts w:ascii="Times New Roman" w:eastAsiaTheme="minorHAnsi" w:hAnsi="Times New Roman" w:cs="Times New Roman"/>
          <w:color w:val="auto"/>
        </w:rPr>
        <w:t xml:space="preserve"> </w:t>
      </w:r>
    </w:p>
    <w:p w14:paraId="3C134EB3" w14:textId="77777777" w:rsidR="002C6A84" w:rsidRPr="00C92280" w:rsidRDefault="002C6A84" w:rsidP="00CE7F9A">
      <w:pPr>
        <w:spacing w:after="0"/>
        <w:jc w:val="both"/>
        <w:rPr>
          <w:rFonts w:ascii="Arial" w:hAnsi="Arial" w:cs="Arial"/>
        </w:rPr>
      </w:pPr>
    </w:p>
    <w:p w14:paraId="63BD8B77" w14:textId="77777777" w:rsidR="002C6A84" w:rsidRPr="00A7479F" w:rsidRDefault="002C6A84" w:rsidP="00A7479F">
      <w:pPr>
        <w:pStyle w:val="Default"/>
        <w:tabs>
          <w:tab w:val="left" w:pos="1305"/>
        </w:tabs>
        <w:contextualSpacing/>
        <w:jc w:val="both"/>
        <w:rPr>
          <w:rFonts w:ascii="Times New Roman" w:hAnsi="Times New Roman" w:cs="Times New Roman"/>
          <w:bCs/>
        </w:rPr>
      </w:pPr>
      <w:r w:rsidRPr="00A7479F">
        <w:rPr>
          <w:rFonts w:ascii="Times New Roman" w:hAnsi="Times New Roman" w:cs="Times New Roman"/>
          <w:bCs/>
        </w:rPr>
        <w:t>A través de la identificación y análisis de su estado actual, el contexto general, la transición normativa y funcional, apreciaciones generales y una síntesis del estado actual específico, a fin de analizar su operatividad y sus posibles mejoras. Para tal fin se trabajó con el Comité Sectorial, 2 Comisiones Intersectoriales, 2 Consejos Consultivos.</w:t>
      </w:r>
    </w:p>
    <w:p w14:paraId="799C3FC0" w14:textId="77777777" w:rsidR="002C6A84" w:rsidRPr="00A7479F" w:rsidRDefault="002C6A84" w:rsidP="00A7479F">
      <w:pPr>
        <w:pStyle w:val="Default"/>
        <w:tabs>
          <w:tab w:val="left" w:pos="1305"/>
        </w:tabs>
        <w:ind w:left="360"/>
        <w:contextualSpacing/>
        <w:jc w:val="both"/>
        <w:rPr>
          <w:rFonts w:ascii="Times New Roman" w:hAnsi="Times New Roman" w:cs="Times New Roman"/>
        </w:rPr>
      </w:pPr>
    </w:p>
    <w:p w14:paraId="01CFA15B" w14:textId="1BACA00D" w:rsidR="002C6A84" w:rsidRDefault="002C6A84" w:rsidP="00A7479F">
      <w:pPr>
        <w:spacing w:after="0" w:line="240" w:lineRule="auto"/>
        <w:jc w:val="both"/>
        <w:rPr>
          <w:rFonts w:ascii="Times New Roman" w:eastAsia="Times New Roman" w:hAnsi="Times New Roman" w:cs="Times New Roman"/>
          <w:bCs/>
          <w:color w:val="000000"/>
          <w:sz w:val="24"/>
          <w:szCs w:val="24"/>
          <w:lang w:val="es-ES" w:eastAsia="es-ES"/>
        </w:rPr>
      </w:pPr>
      <w:r w:rsidRPr="00A7479F">
        <w:rPr>
          <w:rFonts w:ascii="Times New Roman" w:eastAsia="Times New Roman" w:hAnsi="Times New Roman" w:cs="Times New Roman"/>
          <w:bCs/>
          <w:color w:val="000000"/>
          <w:sz w:val="24"/>
          <w:szCs w:val="24"/>
          <w:lang w:val="es-ES" w:eastAsia="es-ES"/>
        </w:rPr>
        <w:t xml:space="preserve">Mediante la Comisión Intersectorial para la Protección ambiental, el Ecourbanismo y la Ruralidad - CISPAER precedida por la SDA, se llevó a discusión y se logró aprobar de manera articulada con las demás entidades competentes, temas estratégicos ambientales para el Distrito Capital como el componente ambiental del Plan de Desarrollo Distrital, el avance de la Región Administrativa de Planeación Especial -RAPE en el eje estratégico de sustentabilidad </w:t>
      </w:r>
      <w:r w:rsidR="00047D70" w:rsidRPr="00A7479F">
        <w:rPr>
          <w:rFonts w:ascii="Times New Roman" w:eastAsia="Times New Roman" w:hAnsi="Times New Roman" w:cs="Times New Roman"/>
          <w:bCs/>
          <w:color w:val="000000"/>
          <w:sz w:val="24"/>
          <w:szCs w:val="24"/>
          <w:lang w:val="es-ES" w:eastAsia="es-ES"/>
        </w:rPr>
        <w:t>Ecosistémica</w:t>
      </w:r>
      <w:r w:rsidRPr="00A7479F">
        <w:rPr>
          <w:rFonts w:ascii="Times New Roman" w:eastAsia="Times New Roman" w:hAnsi="Times New Roman" w:cs="Times New Roman"/>
          <w:bCs/>
          <w:color w:val="000000"/>
          <w:sz w:val="24"/>
          <w:szCs w:val="24"/>
          <w:lang w:val="es-ES" w:eastAsia="es-ES"/>
        </w:rPr>
        <w:t xml:space="preserve"> y gestión de riesgos, avance en la implementación del plan de acción de la política pública de ecourbanismo y construcción sostenible y su posible modificación y, avance en la implementación de la política pública de ruralidad</w:t>
      </w:r>
      <w:r w:rsidR="004653A6">
        <w:rPr>
          <w:rFonts w:ascii="Times New Roman" w:eastAsia="Times New Roman" w:hAnsi="Times New Roman" w:cs="Times New Roman"/>
          <w:bCs/>
          <w:color w:val="000000"/>
          <w:sz w:val="24"/>
          <w:szCs w:val="24"/>
          <w:lang w:val="es-ES" w:eastAsia="es-ES"/>
        </w:rPr>
        <w:t>.</w:t>
      </w:r>
    </w:p>
    <w:p w14:paraId="5A98316A" w14:textId="77777777" w:rsidR="004653A6" w:rsidRPr="00A7479F" w:rsidRDefault="004653A6" w:rsidP="00A7479F">
      <w:pPr>
        <w:spacing w:after="0" w:line="240" w:lineRule="auto"/>
        <w:jc w:val="both"/>
        <w:rPr>
          <w:rFonts w:ascii="Times New Roman" w:eastAsia="Times New Roman" w:hAnsi="Times New Roman" w:cs="Times New Roman"/>
          <w:bCs/>
          <w:color w:val="000000"/>
          <w:sz w:val="24"/>
          <w:szCs w:val="24"/>
          <w:lang w:val="es-ES" w:eastAsia="es-ES"/>
        </w:rPr>
      </w:pPr>
    </w:p>
    <w:p w14:paraId="757DCF8A" w14:textId="2BB5DEE2" w:rsidR="002C6A84" w:rsidRPr="00787C02" w:rsidRDefault="00476BC6" w:rsidP="00271A1D">
      <w:pPr>
        <w:pStyle w:val="Ttulo1"/>
        <w:numPr>
          <w:ilvl w:val="1"/>
          <w:numId w:val="11"/>
        </w:numPr>
        <w:jc w:val="both"/>
        <w:rPr>
          <w:rFonts w:ascii="Times New Roman" w:eastAsiaTheme="minorHAnsi" w:hAnsi="Times New Roman" w:cs="Times New Roman"/>
          <w:color w:val="auto"/>
        </w:rPr>
      </w:pPr>
      <w:bookmarkStart w:id="42" w:name="_Toc473627870"/>
      <w:r w:rsidRPr="00787C02">
        <w:rPr>
          <w:rFonts w:ascii="Times New Roman" w:eastAsiaTheme="minorHAnsi" w:hAnsi="Times New Roman" w:cs="Times New Roman"/>
          <w:color w:val="auto"/>
        </w:rPr>
        <w:t xml:space="preserve">GESTION DE </w:t>
      </w:r>
      <w:r w:rsidR="00FE3C58" w:rsidRPr="00787C02">
        <w:rPr>
          <w:rFonts w:ascii="Times New Roman" w:eastAsiaTheme="minorHAnsi" w:hAnsi="Times New Roman" w:cs="Times New Roman"/>
          <w:color w:val="auto"/>
        </w:rPr>
        <w:t>POLÍTICAS E INSTRUMENTO</w:t>
      </w:r>
      <w:r w:rsidR="00787C02">
        <w:rPr>
          <w:rFonts w:ascii="Times New Roman" w:eastAsiaTheme="minorHAnsi" w:hAnsi="Times New Roman" w:cs="Times New Roman"/>
          <w:color w:val="auto"/>
        </w:rPr>
        <w:t>S DE PLANEACIÓN AMBIENTAL D.C.</w:t>
      </w:r>
      <w:bookmarkEnd w:id="42"/>
      <w:r w:rsidR="00787C02">
        <w:rPr>
          <w:rFonts w:ascii="Times New Roman" w:eastAsiaTheme="minorHAnsi" w:hAnsi="Times New Roman" w:cs="Times New Roman"/>
          <w:color w:val="auto"/>
        </w:rPr>
        <w:t xml:space="preserve"> </w:t>
      </w:r>
    </w:p>
    <w:p w14:paraId="43FDC3B1" w14:textId="77777777" w:rsidR="002C6A84" w:rsidRDefault="002C6A84" w:rsidP="002C6A84">
      <w:pPr>
        <w:spacing w:after="0"/>
        <w:jc w:val="both"/>
        <w:rPr>
          <w:rFonts w:ascii="Times New Roman" w:hAnsi="Times New Roman" w:cs="Times New Roman"/>
          <w:bCs/>
        </w:rPr>
      </w:pPr>
    </w:p>
    <w:p w14:paraId="3759D080" w14:textId="2A71C5AB" w:rsidR="002C6A84" w:rsidRPr="00183F92" w:rsidRDefault="003A1A87" w:rsidP="00787C02">
      <w:pPr>
        <w:spacing w:after="0" w:line="240" w:lineRule="auto"/>
        <w:jc w:val="both"/>
        <w:rPr>
          <w:rFonts w:ascii="Times New Roman" w:hAnsi="Times New Roman" w:cs="Times New Roman"/>
          <w:sz w:val="24"/>
          <w:szCs w:val="24"/>
        </w:rPr>
      </w:pPr>
      <w:r w:rsidRPr="00787C02">
        <w:rPr>
          <w:rFonts w:ascii="Times New Roman" w:hAnsi="Times New Roman" w:cs="Times New Roman"/>
          <w:sz w:val="24"/>
          <w:szCs w:val="24"/>
        </w:rPr>
        <w:t>En el marco de la gestión de la planeación ambiental  del Distrito Capital, e</w:t>
      </w:r>
      <w:r w:rsidR="002C6A84" w:rsidRPr="00787C02">
        <w:rPr>
          <w:rFonts w:ascii="Times New Roman" w:hAnsi="Times New Roman" w:cs="Times New Roman"/>
          <w:sz w:val="24"/>
          <w:szCs w:val="24"/>
        </w:rPr>
        <w:t xml:space="preserve">l seguimiento de políticas e instrumentos de planeación ambiental, permite a la autoridad ambiental y a los actores del Sistema Ambiental de Bogotá, el logro de los retos de sostenibilidad en la ciudad y ofrece </w:t>
      </w:r>
      <w:r w:rsidR="002C6A84" w:rsidRPr="00787C02">
        <w:rPr>
          <w:rFonts w:ascii="Times New Roman" w:eastAsia="Arial" w:hAnsi="Times New Roman" w:cs="Times New Roman"/>
          <w:sz w:val="24"/>
          <w:szCs w:val="24"/>
        </w:rPr>
        <w:t xml:space="preserve">desarrollar en estrecha colaboración con cada uno de los responsables de la implementación de los mencionados instrumentos de planeación y con base en experiencia propia, mecanismos alternos que contribuyan a hacer más eficaz </w:t>
      </w:r>
      <w:r w:rsidR="002C6A84" w:rsidRPr="00183F92">
        <w:rPr>
          <w:rFonts w:ascii="Times New Roman" w:eastAsia="Arial" w:hAnsi="Times New Roman" w:cs="Times New Roman"/>
          <w:sz w:val="24"/>
          <w:szCs w:val="24"/>
        </w:rPr>
        <w:t>el Sistema de Seguimiento a Políticas Públicas Ambientales del Distrito Capital.</w:t>
      </w:r>
    </w:p>
    <w:p w14:paraId="0BA096B2" w14:textId="77777777" w:rsidR="002C6A84" w:rsidRPr="00787C02" w:rsidRDefault="002C6A84" w:rsidP="00787C02">
      <w:pPr>
        <w:spacing w:after="0" w:line="240" w:lineRule="auto"/>
        <w:jc w:val="both"/>
        <w:rPr>
          <w:rFonts w:ascii="Times New Roman" w:hAnsi="Times New Roman" w:cs="Times New Roman"/>
          <w:sz w:val="24"/>
          <w:szCs w:val="24"/>
        </w:rPr>
      </w:pPr>
    </w:p>
    <w:p w14:paraId="5A1DA56D" w14:textId="77777777" w:rsidR="008C3F6B" w:rsidRPr="00787C02" w:rsidRDefault="002C6A84" w:rsidP="00787C02">
      <w:pPr>
        <w:spacing w:after="0" w:line="240" w:lineRule="auto"/>
        <w:jc w:val="both"/>
        <w:rPr>
          <w:rFonts w:ascii="Times New Roman" w:eastAsia="Arial" w:hAnsi="Times New Roman" w:cs="Times New Roman"/>
          <w:sz w:val="24"/>
          <w:szCs w:val="24"/>
        </w:rPr>
      </w:pPr>
      <w:r w:rsidRPr="00787C02">
        <w:rPr>
          <w:rFonts w:ascii="Times New Roman" w:eastAsia="Arial" w:hAnsi="Times New Roman" w:cs="Times New Roman"/>
          <w:sz w:val="24"/>
          <w:szCs w:val="24"/>
        </w:rPr>
        <w:t xml:space="preserve">Para ello elaboró un primer informe de seguimiento a las políticas e instrumentos de planeación ambiental, en el cual se presentó el estado actual de estos instrumentos, recopilando diferentes fuentes de información e identificando aspectos como la pertinencia del instrumento, la etapa en la que se encuentra, la oportunidad de nuevos arreglos institucionales y desarrollos normativos. Este informe permitió concluir principalmente que para lograr una articulación permanente y efectiva a nivel externo con actores estratégicos, y a nivel interno </w:t>
      </w:r>
      <w:r w:rsidR="008C3F6B" w:rsidRPr="00787C02">
        <w:rPr>
          <w:rFonts w:ascii="Times New Roman" w:eastAsia="Arial" w:hAnsi="Times New Roman" w:cs="Times New Roman"/>
          <w:sz w:val="24"/>
          <w:szCs w:val="24"/>
        </w:rPr>
        <w:t>entre las</w:t>
      </w:r>
      <w:r w:rsidRPr="00787C02">
        <w:rPr>
          <w:rFonts w:ascii="Times New Roman" w:eastAsia="Arial" w:hAnsi="Times New Roman" w:cs="Times New Roman"/>
          <w:sz w:val="24"/>
          <w:szCs w:val="24"/>
        </w:rPr>
        <w:t xml:space="preserve"> dependencias de la Secretarías de Ambiente para la formulación, orientación e implementación de las Políticas se deben utilizar de forma apropiada los diferentes mecanismos de interlocución, aprovechando las instancias de articulación interinstitucional como las Comisiones o las Mesas temáticas de trabajo para articular esfuerzos y darle una mayor visibilización a las políticas ambientales.</w:t>
      </w:r>
    </w:p>
    <w:p w14:paraId="0BCB97B4" w14:textId="77777777" w:rsidR="008C3F6B" w:rsidRPr="00787C02" w:rsidRDefault="008C3F6B" w:rsidP="00787C02">
      <w:pPr>
        <w:spacing w:after="0" w:line="240" w:lineRule="auto"/>
        <w:jc w:val="both"/>
        <w:rPr>
          <w:rFonts w:ascii="Times New Roman" w:eastAsia="Arial" w:hAnsi="Times New Roman" w:cs="Times New Roman"/>
          <w:sz w:val="24"/>
          <w:szCs w:val="24"/>
        </w:rPr>
      </w:pPr>
    </w:p>
    <w:p w14:paraId="2AC1D620" w14:textId="22C9EACE" w:rsidR="002C6A84" w:rsidRPr="00787C02" w:rsidRDefault="002C6A84" w:rsidP="00787C02">
      <w:pPr>
        <w:spacing w:after="0" w:line="240" w:lineRule="auto"/>
        <w:jc w:val="both"/>
        <w:rPr>
          <w:rFonts w:ascii="Times New Roman" w:eastAsia="Arial" w:hAnsi="Times New Roman" w:cs="Times New Roman"/>
          <w:sz w:val="24"/>
          <w:szCs w:val="24"/>
        </w:rPr>
      </w:pPr>
      <w:r w:rsidRPr="00787C02">
        <w:rPr>
          <w:rFonts w:ascii="Times New Roman" w:hAnsi="Times New Roman" w:cs="Times New Roman"/>
          <w:sz w:val="24"/>
          <w:szCs w:val="24"/>
        </w:rPr>
        <w:t>Adicional a</w:t>
      </w:r>
      <w:r w:rsidR="008C3F6B" w:rsidRPr="00787C02">
        <w:rPr>
          <w:rFonts w:ascii="Times New Roman" w:hAnsi="Times New Roman" w:cs="Times New Roman"/>
          <w:sz w:val="24"/>
          <w:szCs w:val="24"/>
        </w:rPr>
        <w:t xml:space="preserve"> la anterior </w:t>
      </w:r>
      <w:r w:rsidRPr="00787C02">
        <w:rPr>
          <w:rFonts w:ascii="Times New Roman" w:hAnsi="Times New Roman" w:cs="Times New Roman"/>
          <w:sz w:val="24"/>
          <w:szCs w:val="24"/>
        </w:rPr>
        <w:t>acción transversal, y dado que las políticas se encuentran en distintas etapas de implementación y varían en términos de su estado actual y su pertinencia del instrumento y arreglos institucionales, surgen unas acciones prioritarias para cada una. Las acciones se enfocarán en tres frentes principales</w:t>
      </w:r>
      <w:r w:rsidR="008C3F6B" w:rsidRPr="00787C02">
        <w:rPr>
          <w:rFonts w:ascii="Times New Roman" w:hAnsi="Times New Roman" w:cs="Times New Roman"/>
          <w:sz w:val="24"/>
          <w:szCs w:val="24"/>
        </w:rPr>
        <w:t xml:space="preserve"> a  saber: p</w:t>
      </w:r>
      <w:r w:rsidRPr="00787C02">
        <w:rPr>
          <w:rFonts w:ascii="Times New Roman" w:hAnsi="Times New Roman" w:cs="Times New Roman"/>
          <w:sz w:val="24"/>
          <w:szCs w:val="24"/>
        </w:rPr>
        <w:t xml:space="preserve">or un lado, se continuará con los ajustes a las políticas que lo requieran para su adecuada implementación, </w:t>
      </w:r>
      <w:r w:rsidR="008C3F6B" w:rsidRPr="00787C02">
        <w:rPr>
          <w:rFonts w:ascii="Times New Roman" w:hAnsi="Times New Roman" w:cs="Times New Roman"/>
          <w:sz w:val="24"/>
          <w:szCs w:val="24"/>
        </w:rPr>
        <w:t xml:space="preserve">en un segundo </w:t>
      </w:r>
      <w:r w:rsidRPr="00787C02">
        <w:rPr>
          <w:rFonts w:ascii="Times New Roman" w:hAnsi="Times New Roman" w:cs="Times New Roman"/>
          <w:sz w:val="24"/>
          <w:szCs w:val="24"/>
        </w:rPr>
        <w:t xml:space="preserve">se procederá con la formulación de los planes de acción de las políticas que así lo requieran, </w:t>
      </w:r>
      <w:r w:rsidR="00787C02">
        <w:rPr>
          <w:rFonts w:ascii="Times New Roman" w:hAnsi="Times New Roman" w:cs="Times New Roman"/>
          <w:sz w:val="24"/>
          <w:szCs w:val="24"/>
        </w:rPr>
        <w:t>y en un tercer frente se avanza</w:t>
      </w:r>
      <w:r w:rsidR="008C3F6B" w:rsidRPr="00787C02">
        <w:rPr>
          <w:rFonts w:ascii="Times New Roman" w:hAnsi="Times New Roman" w:cs="Times New Roman"/>
          <w:sz w:val="24"/>
          <w:szCs w:val="24"/>
        </w:rPr>
        <w:t>ra c</w:t>
      </w:r>
      <w:r w:rsidRPr="00787C02">
        <w:rPr>
          <w:rFonts w:ascii="Times New Roman" w:hAnsi="Times New Roman" w:cs="Times New Roman"/>
          <w:sz w:val="24"/>
          <w:szCs w:val="24"/>
        </w:rPr>
        <w:t xml:space="preserve">on el seguimiento a las políticas que se encuentren en etapa de implementación.  </w:t>
      </w:r>
    </w:p>
    <w:p w14:paraId="69404A96" w14:textId="77777777" w:rsidR="002C6A84" w:rsidRPr="00787C02" w:rsidRDefault="002C6A84" w:rsidP="00787C02">
      <w:pPr>
        <w:pStyle w:val="Default"/>
        <w:jc w:val="both"/>
        <w:rPr>
          <w:rFonts w:ascii="Times New Roman" w:hAnsi="Times New Roman" w:cs="Times New Roman"/>
          <w:bCs/>
          <w:lang w:val="es-CO"/>
        </w:rPr>
      </w:pPr>
    </w:p>
    <w:p w14:paraId="627A48D6" w14:textId="77777777" w:rsidR="002C6A84" w:rsidRPr="00787C02" w:rsidRDefault="002C6A84" w:rsidP="00787C02">
      <w:pPr>
        <w:pStyle w:val="Default"/>
        <w:jc w:val="both"/>
        <w:rPr>
          <w:rFonts w:ascii="Times New Roman" w:hAnsi="Times New Roman" w:cs="Times New Roman"/>
        </w:rPr>
      </w:pPr>
      <w:r w:rsidRPr="00787C02">
        <w:rPr>
          <w:rFonts w:ascii="Times New Roman" w:hAnsi="Times New Roman" w:cs="Times New Roman"/>
        </w:rPr>
        <w:t xml:space="preserve">En el marco del Plan de Desarrollo Bogotá Mejor para Todos, se avanzó en la conceptualización, desarrollo de instrumentos, estructura y rutinas de </w:t>
      </w:r>
      <w:r w:rsidRPr="00183F92">
        <w:rPr>
          <w:rFonts w:ascii="Times New Roman" w:hAnsi="Times New Roman" w:cs="Times New Roman"/>
        </w:rPr>
        <w:t>un Sistema de Seguimiento a Políticas Públicas Ambientales del Distrito Capital,</w:t>
      </w:r>
      <w:r w:rsidRPr="00787C02">
        <w:rPr>
          <w:rFonts w:ascii="Times New Roman" w:hAnsi="Times New Roman" w:cs="Times New Roman"/>
          <w:i/>
        </w:rPr>
        <w:t xml:space="preserve"> </w:t>
      </w:r>
      <w:r w:rsidRPr="00787C02">
        <w:rPr>
          <w:rFonts w:ascii="Times New Roman" w:hAnsi="Times New Roman" w:cs="Times New Roman"/>
        </w:rPr>
        <w:t xml:space="preserve">aplicándolo en un plan piloto de seguimiento a la Política de Humedales y conformando una red de apoyo con Secretaría Distrital de Planeación y Veeduría Distrital para fortalecer la construcción y aplicación de este sistema de seguimiento. </w:t>
      </w:r>
    </w:p>
    <w:p w14:paraId="08492C9C" w14:textId="77777777" w:rsidR="002C6A84" w:rsidRPr="00787C02" w:rsidRDefault="002C6A84" w:rsidP="00787C02">
      <w:pPr>
        <w:pStyle w:val="Default"/>
        <w:jc w:val="both"/>
        <w:rPr>
          <w:rFonts w:ascii="Times New Roman" w:hAnsi="Times New Roman" w:cs="Times New Roman"/>
        </w:rPr>
      </w:pPr>
    </w:p>
    <w:p w14:paraId="7A41219A" w14:textId="63C84F46" w:rsidR="002C6A84" w:rsidRPr="00787C02" w:rsidRDefault="002C6A84" w:rsidP="00787C02">
      <w:pPr>
        <w:pStyle w:val="Default"/>
        <w:jc w:val="both"/>
        <w:rPr>
          <w:rFonts w:ascii="Times New Roman" w:hAnsi="Times New Roman" w:cs="Times New Roman"/>
        </w:rPr>
      </w:pPr>
      <w:r w:rsidRPr="00787C02">
        <w:rPr>
          <w:rFonts w:ascii="Times New Roman" w:hAnsi="Times New Roman" w:cs="Times New Roman"/>
        </w:rPr>
        <w:t xml:space="preserve">De igual forma, se adelantaron gestiones </w:t>
      </w:r>
      <w:r w:rsidR="008C3F6B" w:rsidRPr="00787C02">
        <w:rPr>
          <w:rFonts w:ascii="Times New Roman" w:hAnsi="Times New Roman" w:cs="Times New Roman"/>
        </w:rPr>
        <w:t xml:space="preserve">tanto </w:t>
      </w:r>
      <w:r w:rsidRPr="00787C02">
        <w:rPr>
          <w:rFonts w:ascii="Times New Roman" w:hAnsi="Times New Roman" w:cs="Times New Roman"/>
        </w:rPr>
        <w:t>para formular instrumentos de planeación ambiental</w:t>
      </w:r>
      <w:r w:rsidR="008C3F6B" w:rsidRPr="00787C02">
        <w:rPr>
          <w:rFonts w:ascii="Times New Roman" w:hAnsi="Times New Roman" w:cs="Times New Roman"/>
        </w:rPr>
        <w:t xml:space="preserve">, como </w:t>
      </w:r>
      <w:r w:rsidRPr="00787C02">
        <w:rPr>
          <w:rFonts w:ascii="Times New Roman" w:hAnsi="Times New Roman" w:cs="Times New Roman"/>
        </w:rPr>
        <w:t>para orientar la formulación y seguimiento de otros, a fin de fortalecer el ejercicio de la autoridad ambiental y el logro de los retos de sostenibilidad en la ciudad. A continuación, se resume la gestión adelantada, para cada una de éstas Políticas e instrumentos:</w:t>
      </w:r>
    </w:p>
    <w:p w14:paraId="2FB31558" w14:textId="77777777" w:rsidR="002C6A84" w:rsidRPr="00787C02" w:rsidRDefault="002C6A84" w:rsidP="00787C02">
      <w:pPr>
        <w:spacing w:after="0" w:line="240" w:lineRule="auto"/>
        <w:jc w:val="both"/>
        <w:rPr>
          <w:rFonts w:ascii="Times New Roman" w:hAnsi="Times New Roman" w:cs="Times New Roman"/>
          <w:sz w:val="24"/>
          <w:szCs w:val="24"/>
        </w:rPr>
      </w:pPr>
    </w:p>
    <w:p w14:paraId="0446A950" w14:textId="77777777" w:rsidR="002C6A84" w:rsidRPr="00183F92" w:rsidRDefault="002C6A84" w:rsidP="00787C02">
      <w:pPr>
        <w:pStyle w:val="Default"/>
        <w:numPr>
          <w:ilvl w:val="0"/>
          <w:numId w:val="29"/>
        </w:numPr>
        <w:jc w:val="both"/>
        <w:rPr>
          <w:rFonts w:ascii="Times New Roman" w:hAnsi="Times New Roman" w:cs="Times New Roman"/>
          <w:b/>
          <w:bCs/>
        </w:rPr>
      </w:pPr>
      <w:r w:rsidRPr="00183F92">
        <w:rPr>
          <w:rFonts w:ascii="Times New Roman" w:eastAsia="Arial" w:hAnsi="Times New Roman" w:cs="Times New Roman"/>
          <w:b/>
        </w:rPr>
        <w:t>Plan de Acción Cuatrienal Ambiental – PACA:</w:t>
      </w:r>
      <w:r w:rsidRPr="00183F92">
        <w:rPr>
          <w:rFonts w:ascii="Times New Roman" w:hAnsi="Times New Roman" w:cs="Times New Roman"/>
          <w:b/>
          <w:bCs/>
        </w:rPr>
        <w:t xml:space="preserve"> </w:t>
      </w:r>
    </w:p>
    <w:p w14:paraId="63629455" w14:textId="77777777" w:rsidR="00787C02" w:rsidRPr="00787C02" w:rsidRDefault="00787C02" w:rsidP="00787C02">
      <w:pPr>
        <w:pStyle w:val="Default"/>
        <w:ind w:left="360"/>
        <w:jc w:val="both"/>
        <w:rPr>
          <w:rFonts w:ascii="Times New Roman" w:hAnsi="Times New Roman" w:cs="Times New Roman"/>
          <w:b/>
          <w:bCs/>
        </w:rPr>
      </w:pPr>
    </w:p>
    <w:p w14:paraId="25DA1B76" w14:textId="77777777" w:rsidR="002C6A84" w:rsidRPr="00787C02" w:rsidRDefault="002C6A84" w:rsidP="00787C02">
      <w:pPr>
        <w:pStyle w:val="Default"/>
        <w:ind w:left="360"/>
        <w:jc w:val="both"/>
        <w:rPr>
          <w:rFonts w:ascii="Times New Roman" w:hAnsi="Times New Roman" w:cs="Times New Roman"/>
          <w:bCs/>
        </w:rPr>
      </w:pPr>
      <w:r w:rsidRPr="00787C02">
        <w:rPr>
          <w:rFonts w:ascii="Times New Roman" w:hAnsi="Times New Roman" w:cs="Times New Roman"/>
          <w:bCs/>
        </w:rPr>
        <w:t>Se realizó la consolidación, socialización y validación del PACA Distrital 2016-2020 “Bogotá Mejor para Todos”. Se consolidó la evaluación (avance físicos, presupuestales y logros) del PACA 2012-2016. Se orientó y acompañó permanentemente la formulación de los PACA Institucionales.</w:t>
      </w:r>
    </w:p>
    <w:p w14:paraId="3B5C3697" w14:textId="77777777" w:rsidR="002C6A84" w:rsidRPr="00787C02" w:rsidRDefault="002C6A84" w:rsidP="00787C02">
      <w:pPr>
        <w:pStyle w:val="Default"/>
        <w:ind w:left="720"/>
        <w:jc w:val="both"/>
        <w:rPr>
          <w:rFonts w:ascii="Times New Roman" w:hAnsi="Times New Roman" w:cs="Times New Roman"/>
          <w:bCs/>
        </w:rPr>
      </w:pPr>
    </w:p>
    <w:p w14:paraId="16960B2C" w14:textId="77777777" w:rsidR="008C3F6B" w:rsidRPr="00183F92" w:rsidRDefault="002C6A84" w:rsidP="00787C02">
      <w:pPr>
        <w:pStyle w:val="Default"/>
        <w:numPr>
          <w:ilvl w:val="0"/>
          <w:numId w:val="29"/>
        </w:numPr>
        <w:jc w:val="both"/>
        <w:rPr>
          <w:rFonts w:ascii="Times New Roman" w:hAnsi="Times New Roman" w:cs="Times New Roman"/>
          <w:b/>
          <w:bCs/>
        </w:rPr>
      </w:pPr>
      <w:r w:rsidRPr="00183F92">
        <w:rPr>
          <w:rFonts w:ascii="Times New Roman" w:eastAsia="Arial" w:hAnsi="Times New Roman" w:cs="Times New Roman"/>
          <w:b/>
        </w:rPr>
        <w:t>Plan de Manejo Ambiental -PMA:</w:t>
      </w:r>
      <w:r w:rsidRPr="00183F92">
        <w:rPr>
          <w:rFonts w:ascii="Times New Roman" w:hAnsi="Times New Roman" w:cs="Times New Roman"/>
          <w:b/>
          <w:bCs/>
        </w:rPr>
        <w:t xml:space="preserve"> </w:t>
      </w:r>
    </w:p>
    <w:p w14:paraId="67D14C22" w14:textId="77777777" w:rsidR="00787C02" w:rsidRPr="00787C02" w:rsidRDefault="00787C02" w:rsidP="00787C02">
      <w:pPr>
        <w:pStyle w:val="Default"/>
        <w:ind w:left="360"/>
        <w:jc w:val="both"/>
        <w:rPr>
          <w:rFonts w:ascii="Times New Roman" w:hAnsi="Times New Roman" w:cs="Times New Roman"/>
          <w:b/>
          <w:bCs/>
        </w:rPr>
      </w:pPr>
    </w:p>
    <w:p w14:paraId="5BA70596" w14:textId="15374930" w:rsidR="002C6A84" w:rsidRPr="00787C02" w:rsidRDefault="002C6A84" w:rsidP="00787C02">
      <w:pPr>
        <w:pStyle w:val="Default"/>
        <w:ind w:left="360"/>
        <w:jc w:val="both"/>
        <w:rPr>
          <w:rFonts w:ascii="Times New Roman" w:hAnsi="Times New Roman" w:cs="Times New Roman"/>
          <w:bCs/>
        </w:rPr>
      </w:pPr>
      <w:r w:rsidRPr="00787C02">
        <w:rPr>
          <w:rFonts w:ascii="Times New Roman" w:hAnsi="Times New Roman" w:cs="Times New Roman"/>
          <w:bCs/>
        </w:rPr>
        <w:t xml:space="preserve">Se acompañó técnicamente la adopción del Plan de Manejo Ambiental de la Reserva Forestal Protectora Bosque Oriental de Bogotá, adoptado mediante Resolución del Ministerio de Ambiente y Desarrollo Sostenible No. 1766 de 2016. </w:t>
      </w:r>
    </w:p>
    <w:p w14:paraId="04FF84BE" w14:textId="77777777" w:rsidR="008C3F6B" w:rsidRPr="00787C02" w:rsidRDefault="008C3F6B" w:rsidP="00787C02">
      <w:pPr>
        <w:pStyle w:val="Default"/>
        <w:ind w:left="360"/>
        <w:jc w:val="both"/>
        <w:rPr>
          <w:rFonts w:ascii="Times New Roman" w:hAnsi="Times New Roman" w:cs="Times New Roman"/>
          <w:bCs/>
        </w:rPr>
      </w:pPr>
    </w:p>
    <w:p w14:paraId="318E3751" w14:textId="35A66B25" w:rsidR="002C6A84" w:rsidRPr="00787C02" w:rsidRDefault="002C6A84" w:rsidP="00787C02">
      <w:pPr>
        <w:pStyle w:val="Default"/>
        <w:ind w:left="360"/>
        <w:jc w:val="both"/>
        <w:rPr>
          <w:rFonts w:ascii="Times New Roman" w:hAnsi="Times New Roman" w:cs="Times New Roman"/>
          <w:bCs/>
        </w:rPr>
      </w:pPr>
      <w:r w:rsidRPr="00787C02">
        <w:rPr>
          <w:rFonts w:ascii="Times New Roman" w:hAnsi="Times New Roman" w:cs="Times New Roman"/>
          <w:bCs/>
        </w:rPr>
        <w:t xml:space="preserve">Se </w:t>
      </w:r>
      <w:r w:rsidR="008C3F6B" w:rsidRPr="00787C02">
        <w:rPr>
          <w:rFonts w:ascii="Times New Roman" w:hAnsi="Times New Roman" w:cs="Times New Roman"/>
          <w:bCs/>
        </w:rPr>
        <w:t xml:space="preserve">avanzó en </w:t>
      </w:r>
      <w:r w:rsidRPr="00787C02">
        <w:rPr>
          <w:rFonts w:ascii="Times New Roman" w:hAnsi="Times New Roman" w:cs="Times New Roman"/>
          <w:bCs/>
        </w:rPr>
        <w:t>la formulación de los PMA de los Parques Ecológicos Distritales de Humedales-PEDH Salitre, Tunjo y La Isla, contando con los siguientes insumos para su formulación participativa:  a) Listado de los actores estratégicos comunitarios e institucionales b) estrategia de participación c) Análisis del contexto regional con la respectiva cartografía d) Caracterización física, biológica, social, económica y predial, así como lo relacionado con las áreas de amenazas naturales e) Objetivos y objetos de conservación identificados f) Análisis prospectivo g) Zonificación de manejo h) ) Cartografía de los anteriores temas con las especificaciones solicitadas (escala 1:5000) i) Revisión de límites actuales j)Propuesta de delimitación (ronda hidráulica y zona de manejo y preservación ambiental) en cartografía a escala 1:1000 y descripción en texto k) Propuesta de redelimitación a escala 1:1000 y su descripción en texto, para lo cual se deben identificar los posibles polígonos a incorporar o sustraer. </w:t>
      </w:r>
    </w:p>
    <w:p w14:paraId="37ECE083" w14:textId="77777777" w:rsidR="002C6A84" w:rsidRPr="00787C02" w:rsidRDefault="002C6A84" w:rsidP="00787C02">
      <w:pPr>
        <w:pStyle w:val="Default"/>
        <w:ind w:left="720"/>
        <w:jc w:val="both"/>
        <w:rPr>
          <w:rFonts w:ascii="Times New Roman" w:hAnsi="Times New Roman" w:cs="Times New Roman"/>
          <w:b/>
          <w:bCs/>
        </w:rPr>
      </w:pPr>
    </w:p>
    <w:p w14:paraId="156DE360" w14:textId="77777777" w:rsidR="002C6A84" w:rsidRPr="00183F92" w:rsidRDefault="002C6A84" w:rsidP="00787C02">
      <w:pPr>
        <w:pStyle w:val="Default"/>
        <w:numPr>
          <w:ilvl w:val="0"/>
          <w:numId w:val="29"/>
        </w:numPr>
        <w:jc w:val="both"/>
        <w:rPr>
          <w:rFonts w:ascii="Times New Roman" w:hAnsi="Times New Roman" w:cs="Times New Roman"/>
          <w:b/>
          <w:bCs/>
        </w:rPr>
      </w:pPr>
      <w:r w:rsidRPr="00183F92">
        <w:rPr>
          <w:rFonts w:ascii="Times New Roman" w:hAnsi="Times New Roman" w:cs="Times New Roman"/>
          <w:b/>
          <w:bCs/>
        </w:rPr>
        <w:t xml:space="preserve">Plan Institucional de Gestión Ambienta - PIGA: </w:t>
      </w:r>
    </w:p>
    <w:p w14:paraId="57E174DE" w14:textId="77777777" w:rsidR="00787C02" w:rsidRPr="00787C02" w:rsidRDefault="00787C02" w:rsidP="00787C02">
      <w:pPr>
        <w:pStyle w:val="Default"/>
        <w:ind w:left="360"/>
        <w:jc w:val="both"/>
        <w:rPr>
          <w:rFonts w:ascii="Times New Roman" w:hAnsi="Times New Roman" w:cs="Times New Roman"/>
          <w:b/>
          <w:bCs/>
        </w:rPr>
      </w:pPr>
    </w:p>
    <w:p w14:paraId="33B88EED" w14:textId="637681A5" w:rsidR="002C6A84" w:rsidRPr="00787C02" w:rsidRDefault="002C6A84" w:rsidP="00787C02">
      <w:pPr>
        <w:pStyle w:val="Default"/>
        <w:ind w:left="360"/>
        <w:jc w:val="both"/>
        <w:rPr>
          <w:rFonts w:ascii="Times New Roman" w:hAnsi="Times New Roman" w:cs="Times New Roman"/>
          <w:bCs/>
        </w:rPr>
      </w:pPr>
      <w:r w:rsidRPr="00787C02">
        <w:rPr>
          <w:rFonts w:ascii="Times New Roman" w:hAnsi="Times New Roman" w:cs="Times New Roman"/>
          <w:bCs/>
        </w:rPr>
        <w:t xml:space="preserve">Se revisaron los documentos PIGA enviados por las entidades distritales para la concertación 2016-2020, y se dio orientación a través de reuniones, revisiones periódicas de informes de verificación, seguimiento al plan de acción e información institucional. Se definió el indicador de Biciusuarios </w:t>
      </w:r>
      <w:r w:rsidR="008C3F6B" w:rsidRPr="00787C02">
        <w:rPr>
          <w:rFonts w:ascii="Times New Roman" w:hAnsi="Times New Roman" w:cs="Times New Roman"/>
          <w:bCs/>
        </w:rPr>
        <w:t>a partir de</w:t>
      </w:r>
      <w:r w:rsidRPr="00787C02">
        <w:rPr>
          <w:rFonts w:ascii="Times New Roman" w:hAnsi="Times New Roman" w:cs="Times New Roman"/>
          <w:bCs/>
        </w:rPr>
        <w:t xml:space="preserve">l reporte </w:t>
      </w:r>
      <w:r w:rsidR="008C3F6B" w:rsidRPr="00787C02">
        <w:rPr>
          <w:rFonts w:ascii="Times New Roman" w:hAnsi="Times New Roman" w:cs="Times New Roman"/>
          <w:bCs/>
        </w:rPr>
        <w:t xml:space="preserve">realizado </w:t>
      </w:r>
      <w:r w:rsidRPr="00787C02">
        <w:rPr>
          <w:rFonts w:ascii="Times New Roman" w:hAnsi="Times New Roman" w:cs="Times New Roman"/>
          <w:bCs/>
        </w:rPr>
        <w:t>por todas las entidades públicas del Distrito</w:t>
      </w:r>
      <w:r w:rsidR="008C3F6B" w:rsidRPr="00787C02">
        <w:rPr>
          <w:rFonts w:ascii="Times New Roman" w:hAnsi="Times New Roman" w:cs="Times New Roman"/>
          <w:bCs/>
        </w:rPr>
        <w:t>,</w:t>
      </w:r>
      <w:r w:rsidRPr="00787C02">
        <w:rPr>
          <w:rFonts w:ascii="Times New Roman" w:hAnsi="Times New Roman" w:cs="Times New Roman"/>
          <w:bCs/>
        </w:rPr>
        <w:t xml:space="preserve"> obteniéndose una tendencia favorable durante el primer semestre 2016. Se revisó la Resolución 242 de 2014, para brindar lineamientos al sector salud de acuerdo con su reestructuración. </w:t>
      </w:r>
    </w:p>
    <w:p w14:paraId="4A4FE4A7" w14:textId="77777777" w:rsidR="002C6A84" w:rsidRPr="00787C02" w:rsidRDefault="002C6A84" w:rsidP="00787C02">
      <w:pPr>
        <w:pStyle w:val="Default"/>
        <w:ind w:left="720"/>
        <w:jc w:val="both"/>
        <w:rPr>
          <w:rFonts w:ascii="Times New Roman" w:hAnsi="Times New Roman" w:cs="Times New Roman"/>
          <w:bCs/>
        </w:rPr>
      </w:pPr>
    </w:p>
    <w:p w14:paraId="7603AA3D" w14:textId="77777777" w:rsidR="002C6A84" w:rsidRPr="00183F92" w:rsidRDefault="002C6A84" w:rsidP="00787C02">
      <w:pPr>
        <w:pStyle w:val="Default"/>
        <w:numPr>
          <w:ilvl w:val="0"/>
          <w:numId w:val="29"/>
        </w:numPr>
        <w:jc w:val="both"/>
        <w:rPr>
          <w:rFonts w:ascii="Times New Roman" w:hAnsi="Times New Roman" w:cs="Times New Roman"/>
          <w:b/>
          <w:bCs/>
        </w:rPr>
      </w:pPr>
      <w:r w:rsidRPr="00183F92">
        <w:rPr>
          <w:rFonts w:ascii="Times New Roman" w:hAnsi="Times New Roman" w:cs="Times New Roman"/>
          <w:b/>
          <w:bCs/>
        </w:rPr>
        <w:t>Plan Ambiental Local – PAL:</w:t>
      </w:r>
    </w:p>
    <w:p w14:paraId="7F4D4961" w14:textId="77777777" w:rsidR="00787C02" w:rsidRPr="00787C02" w:rsidRDefault="00787C02" w:rsidP="00787C02">
      <w:pPr>
        <w:pStyle w:val="Default"/>
        <w:ind w:left="360"/>
        <w:jc w:val="both"/>
        <w:rPr>
          <w:rFonts w:ascii="Times New Roman" w:hAnsi="Times New Roman" w:cs="Times New Roman"/>
          <w:b/>
          <w:bCs/>
        </w:rPr>
      </w:pPr>
    </w:p>
    <w:p w14:paraId="05A6E29F" w14:textId="692BC9AB" w:rsidR="002C6A84" w:rsidRPr="00787C02" w:rsidRDefault="002C6A84" w:rsidP="00787C02">
      <w:pPr>
        <w:pStyle w:val="Default"/>
        <w:ind w:left="360"/>
        <w:jc w:val="both"/>
        <w:rPr>
          <w:rFonts w:ascii="Times New Roman" w:hAnsi="Times New Roman" w:cs="Times New Roman"/>
          <w:bCs/>
        </w:rPr>
      </w:pPr>
      <w:r w:rsidRPr="00787C02">
        <w:rPr>
          <w:rFonts w:ascii="Times New Roman" w:hAnsi="Times New Roman" w:cs="Times New Roman"/>
          <w:bCs/>
        </w:rPr>
        <w:t xml:space="preserve">Se realizó propuesta y coordinación del Esquema de acompañamiento a la elaboración de Proyectos Locales de inversión (PAL) 2017-2020, acorde con la Directiva del Alcalde Mayor de Bogotá </w:t>
      </w:r>
      <w:r w:rsidR="008C3F6B" w:rsidRPr="00787C02">
        <w:rPr>
          <w:rFonts w:ascii="Times New Roman" w:hAnsi="Times New Roman" w:cs="Times New Roman"/>
          <w:bCs/>
        </w:rPr>
        <w:t xml:space="preserve"> a través de la Circular </w:t>
      </w:r>
      <w:r w:rsidRPr="00787C02">
        <w:rPr>
          <w:rFonts w:ascii="Times New Roman" w:hAnsi="Times New Roman" w:cs="Times New Roman"/>
          <w:bCs/>
        </w:rPr>
        <w:t>No. 05 de 2016. Se ajustó el Decreto 509 de 2009 en lo relativo al PAL. Se avanzó en el proceso de acompañamiento para la formulación de los PAL en las 20 localidades, y la coordinación para formulación de sus Proyectos de Inversión Local.</w:t>
      </w:r>
    </w:p>
    <w:p w14:paraId="6E5095FF" w14:textId="77777777" w:rsidR="002C6A84" w:rsidRPr="00787C02" w:rsidRDefault="002C6A84" w:rsidP="00787C02">
      <w:pPr>
        <w:pStyle w:val="Default"/>
        <w:ind w:left="720"/>
        <w:jc w:val="both"/>
        <w:rPr>
          <w:rFonts w:ascii="Times New Roman" w:hAnsi="Times New Roman" w:cs="Times New Roman"/>
          <w:bCs/>
        </w:rPr>
      </w:pPr>
    </w:p>
    <w:p w14:paraId="2497463C" w14:textId="4FE49331" w:rsidR="002C6A84" w:rsidRPr="00183F92" w:rsidRDefault="002C6A84" w:rsidP="00787C02">
      <w:pPr>
        <w:pStyle w:val="Default"/>
        <w:numPr>
          <w:ilvl w:val="0"/>
          <w:numId w:val="29"/>
        </w:numPr>
        <w:jc w:val="both"/>
        <w:rPr>
          <w:rFonts w:ascii="Times New Roman" w:hAnsi="Times New Roman" w:cs="Times New Roman"/>
          <w:b/>
          <w:bCs/>
        </w:rPr>
      </w:pPr>
      <w:r w:rsidRPr="00183F92">
        <w:rPr>
          <w:rFonts w:ascii="Times New Roman" w:hAnsi="Times New Roman" w:cs="Times New Roman"/>
          <w:b/>
          <w:bCs/>
        </w:rPr>
        <w:t>Plan Distrital de Gestión de Riesgos y Cambio Climático para Bogotá D.C. 2015-2050</w:t>
      </w:r>
      <w:r w:rsidR="008C3F6B" w:rsidRPr="00183F92">
        <w:rPr>
          <w:rFonts w:ascii="Times New Roman" w:hAnsi="Times New Roman" w:cs="Times New Roman"/>
          <w:b/>
          <w:bCs/>
        </w:rPr>
        <w:t>:</w:t>
      </w:r>
    </w:p>
    <w:p w14:paraId="5304FB2F" w14:textId="77777777" w:rsidR="00787C02" w:rsidRPr="00787C02" w:rsidRDefault="00787C02" w:rsidP="00787C02">
      <w:pPr>
        <w:pStyle w:val="Default"/>
        <w:ind w:left="360"/>
        <w:jc w:val="both"/>
        <w:rPr>
          <w:rFonts w:ascii="Times New Roman" w:hAnsi="Times New Roman" w:cs="Times New Roman"/>
          <w:b/>
          <w:bCs/>
          <w:i/>
        </w:rPr>
      </w:pPr>
    </w:p>
    <w:p w14:paraId="5A6E232B" w14:textId="77777777" w:rsidR="002C6A84" w:rsidRPr="00787C02" w:rsidRDefault="002C6A84" w:rsidP="00787C02">
      <w:pPr>
        <w:pStyle w:val="Default"/>
        <w:ind w:left="360"/>
        <w:jc w:val="both"/>
        <w:rPr>
          <w:rFonts w:ascii="Times New Roman" w:hAnsi="Times New Roman" w:cs="Times New Roman"/>
          <w:bCs/>
        </w:rPr>
      </w:pPr>
      <w:r w:rsidRPr="00787C02">
        <w:rPr>
          <w:rFonts w:ascii="Times New Roman" w:hAnsi="Times New Roman" w:cs="Times New Roman"/>
          <w:bCs/>
        </w:rPr>
        <w:t>Se inició actualización en sus metas de corto plazo, y divulgación en diferentes espacios estratégicos para su implementación, armonizándolo con el Plan Distrital de Desarrollo Bogotá Mejor para Todos.</w:t>
      </w:r>
    </w:p>
    <w:p w14:paraId="4E480B60" w14:textId="77777777" w:rsidR="002C6A84" w:rsidRPr="00787C02" w:rsidRDefault="002C6A84" w:rsidP="00787C02">
      <w:pPr>
        <w:pStyle w:val="Default"/>
        <w:ind w:left="360"/>
        <w:jc w:val="both"/>
        <w:rPr>
          <w:rFonts w:ascii="Times New Roman" w:hAnsi="Times New Roman" w:cs="Times New Roman"/>
          <w:bCs/>
        </w:rPr>
      </w:pPr>
    </w:p>
    <w:p w14:paraId="3CE94B26" w14:textId="77777777" w:rsidR="002C6A84" w:rsidRPr="00183F92" w:rsidRDefault="002C6A84" w:rsidP="00787C02">
      <w:pPr>
        <w:pStyle w:val="Default"/>
        <w:numPr>
          <w:ilvl w:val="0"/>
          <w:numId w:val="29"/>
        </w:numPr>
        <w:jc w:val="both"/>
        <w:rPr>
          <w:rFonts w:ascii="Times New Roman" w:hAnsi="Times New Roman" w:cs="Times New Roman"/>
          <w:b/>
          <w:bCs/>
        </w:rPr>
      </w:pPr>
      <w:r w:rsidRPr="00183F92">
        <w:rPr>
          <w:rFonts w:ascii="Times New Roman" w:hAnsi="Times New Roman" w:cs="Times New Roman"/>
          <w:b/>
          <w:bCs/>
        </w:rPr>
        <w:t>Instrumentos Económicos</w:t>
      </w:r>
    </w:p>
    <w:p w14:paraId="0EEF9220" w14:textId="77777777" w:rsidR="008C3F6B" w:rsidRPr="00787C02" w:rsidRDefault="008C3F6B" w:rsidP="00787C02">
      <w:pPr>
        <w:pStyle w:val="Default"/>
        <w:ind w:left="360"/>
        <w:jc w:val="both"/>
        <w:rPr>
          <w:rFonts w:ascii="Times New Roman" w:hAnsi="Times New Roman" w:cs="Times New Roman"/>
          <w:bCs/>
          <w:i/>
        </w:rPr>
      </w:pPr>
    </w:p>
    <w:p w14:paraId="603ABD65" w14:textId="5CF4D282" w:rsidR="002C6A84" w:rsidRDefault="002C6A84" w:rsidP="00787C02">
      <w:pPr>
        <w:spacing w:after="0" w:line="240" w:lineRule="auto"/>
        <w:ind w:left="360"/>
        <w:jc w:val="both"/>
        <w:rPr>
          <w:rFonts w:ascii="Arial" w:hAnsi="Arial" w:cs="Arial"/>
        </w:rPr>
      </w:pPr>
      <w:r w:rsidRPr="00787C02">
        <w:rPr>
          <w:rFonts w:ascii="Times New Roman" w:hAnsi="Times New Roman" w:cs="Times New Roman"/>
          <w:bCs/>
        </w:rPr>
        <w:t>Se actualizó y consolidó un documento de propuesta con una batería de instrumentos económicos potenciales para ser aplicados en la Franja de Adecuación de Cerros Orientales considerando los determinantes ambientales allí presentes, y se actualizo el cálculo de la Tasa Retributiva por Vertimientos Puntuales, además de dar inicio a los acercamientos para operativizar el Acuerdo 655 de 2016 sobre energías renovables y sus incentivos asociados</w:t>
      </w:r>
    </w:p>
    <w:p w14:paraId="74B32FA5" w14:textId="1A54F774" w:rsidR="00807254" w:rsidRPr="005B6D50" w:rsidRDefault="002C6A84" w:rsidP="00271A1D">
      <w:pPr>
        <w:pStyle w:val="Ttulo1"/>
        <w:numPr>
          <w:ilvl w:val="1"/>
          <w:numId w:val="11"/>
        </w:numPr>
        <w:jc w:val="both"/>
        <w:rPr>
          <w:rFonts w:ascii="Times New Roman" w:eastAsia="Times New Roman" w:hAnsi="Times New Roman" w:cs="Times New Roman"/>
          <w:color w:val="auto"/>
          <w:sz w:val="22"/>
        </w:rPr>
      </w:pPr>
      <w:bookmarkStart w:id="43" w:name="_Toc473627871"/>
      <w:r w:rsidRPr="005B6D50">
        <w:rPr>
          <w:rFonts w:ascii="Times New Roman" w:eastAsiaTheme="minorHAnsi" w:hAnsi="Times New Roman" w:cs="Times New Roman"/>
          <w:color w:val="auto"/>
        </w:rPr>
        <w:t xml:space="preserve">AGENDA </w:t>
      </w:r>
      <w:r w:rsidR="00807254" w:rsidRPr="005B6D50">
        <w:rPr>
          <w:rFonts w:ascii="Times New Roman" w:eastAsiaTheme="minorHAnsi" w:hAnsi="Times New Roman" w:cs="Times New Roman"/>
          <w:color w:val="auto"/>
        </w:rPr>
        <w:t>REGIONAL</w:t>
      </w:r>
      <w:bookmarkEnd w:id="43"/>
      <w:r w:rsidRPr="005B6D50">
        <w:rPr>
          <w:rFonts w:ascii="Times New Roman" w:eastAsiaTheme="minorHAnsi" w:hAnsi="Times New Roman" w:cs="Times New Roman"/>
          <w:color w:val="auto"/>
        </w:rPr>
        <w:t xml:space="preserve"> </w:t>
      </w:r>
    </w:p>
    <w:p w14:paraId="1937B47F" w14:textId="77777777" w:rsidR="00807254" w:rsidRDefault="00807254" w:rsidP="00807254">
      <w:pPr>
        <w:spacing w:after="0"/>
        <w:jc w:val="both"/>
        <w:rPr>
          <w:rFonts w:ascii="Arial" w:hAnsi="Arial" w:cs="Arial"/>
        </w:rPr>
      </w:pPr>
    </w:p>
    <w:p w14:paraId="3D03B4E3" w14:textId="19A13877" w:rsidR="00E045A8" w:rsidRPr="005B6D50" w:rsidRDefault="00E045A8" w:rsidP="005B6D50">
      <w:pPr>
        <w:spacing w:after="0" w:line="240" w:lineRule="auto"/>
        <w:jc w:val="both"/>
        <w:rPr>
          <w:rFonts w:ascii="Arial" w:hAnsi="Arial" w:cs="Arial"/>
          <w:sz w:val="24"/>
          <w:szCs w:val="24"/>
        </w:rPr>
      </w:pPr>
      <w:r w:rsidRPr="005B6D50">
        <w:rPr>
          <w:rFonts w:ascii="Times New Roman" w:hAnsi="Times New Roman" w:cs="Times New Roman"/>
          <w:sz w:val="24"/>
          <w:szCs w:val="24"/>
        </w:rPr>
        <w:t xml:space="preserve">En el marco del Plan de Desarrollo Bogotá Mejor para Todos, se avanzó en las siguientes acciones en </w:t>
      </w:r>
      <w:r w:rsidR="00291FB7" w:rsidRPr="005B6D50">
        <w:rPr>
          <w:rFonts w:ascii="Times New Roman" w:hAnsi="Times New Roman" w:cs="Times New Roman"/>
          <w:sz w:val="24"/>
          <w:szCs w:val="24"/>
        </w:rPr>
        <w:t xml:space="preserve">dentro de </w:t>
      </w:r>
      <w:r w:rsidRPr="005B6D50">
        <w:rPr>
          <w:rFonts w:ascii="Times New Roman" w:hAnsi="Times New Roman" w:cs="Times New Roman"/>
          <w:sz w:val="24"/>
          <w:szCs w:val="24"/>
        </w:rPr>
        <w:t>la Gestión Regional:</w:t>
      </w:r>
    </w:p>
    <w:p w14:paraId="523F3EA2" w14:textId="77777777" w:rsidR="00E045A8" w:rsidRPr="005B6D50" w:rsidRDefault="00E045A8" w:rsidP="005B6D50">
      <w:pPr>
        <w:spacing w:after="0" w:line="240" w:lineRule="auto"/>
        <w:jc w:val="both"/>
        <w:rPr>
          <w:rFonts w:ascii="Arial" w:hAnsi="Arial" w:cs="Arial"/>
          <w:sz w:val="24"/>
          <w:szCs w:val="24"/>
        </w:rPr>
      </w:pPr>
    </w:p>
    <w:p w14:paraId="61123DC6" w14:textId="77777777" w:rsidR="002C6A84" w:rsidRPr="005B6D50" w:rsidRDefault="002C6A84" w:rsidP="005B6D50">
      <w:pPr>
        <w:pStyle w:val="Default"/>
        <w:numPr>
          <w:ilvl w:val="0"/>
          <w:numId w:val="30"/>
        </w:numPr>
        <w:jc w:val="both"/>
        <w:rPr>
          <w:rFonts w:ascii="Times New Roman" w:hAnsi="Times New Roman" w:cs="Times New Roman"/>
          <w:bCs/>
        </w:rPr>
      </w:pPr>
      <w:r w:rsidRPr="005B6D50">
        <w:rPr>
          <w:rFonts w:ascii="Times New Roman" w:hAnsi="Times New Roman" w:cs="Times New Roman"/>
          <w:bCs/>
        </w:rPr>
        <w:t>Adhesión a la Estrategia de regionalización Colombiana Desarrollo Bajo en Carbono, con el propósito de promover el liderazgo, fortalecimiento y empoderamiento de los actores en las regiones e identificar las oportunidades de mitigación de emisiones, mediante la articulación con el Ministerio de Ambiente.</w:t>
      </w:r>
    </w:p>
    <w:p w14:paraId="13D8CD91" w14:textId="77777777" w:rsidR="002C6A84" w:rsidRPr="005B6D50" w:rsidRDefault="002C6A84" w:rsidP="005B6D50">
      <w:pPr>
        <w:pStyle w:val="Default"/>
        <w:ind w:left="360"/>
        <w:jc w:val="both"/>
        <w:rPr>
          <w:rFonts w:ascii="Times New Roman" w:hAnsi="Times New Roman" w:cs="Times New Roman"/>
          <w:bCs/>
        </w:rPr>
      </w:pPr>
    </w:p>
    <w:p w14:paraId="7F52F815" w14:textId="77777777" w:rsidR="002C6A84" w:rsidRPr="005B6D50" w:rsidRDefault="002C6A84" w:rsidP="005B6D50">
      <w:pPr>
        <w:pStyle w:val="Default"/>
        <w:numPr>
          <w:ilvl w:val="0"/>
          <w:numId w:val="30"/>
        </w:numPr>
        <w:jc w:val="both"/>
        <w:rPr>
          <w:rFonts w:ascii="Times New Roman" w:hAnsi="Times New Roman" w:cs="Times New Roman"/>
          <w:bCs/>
        </w:rPr>
      </w:pPr>
      <w:r w:rsidRPr="005B6D50">
        <w:rPr>
          <w:rFonts w:ascii="Times New Roman" w:hAnsi="Times New Roman" w:cs="Times New Roman"/>
          <w:bCs/>
        </w:rPr>
        <w:t xml:space="preserve">Apoyo técnico con la RAPE para la formulación del proyecto “Implementación de acciones de conservación y restauración de los complejos de páramo, bosque alto-andino y servicios ecosistémicos de la Región Central aprobado por el Sistema General de Regalías, mediante la identificación y localización de las familias que trabajarán en el proyecto en el marco del componente de reconversión productiva en el corregimiento de Betania de la localidad de Sumapaz. </w:t>
      </w:r>
    </w:p>
    <w:p w14:paraId="2D04379D" w14:textId="77777777" w:rsidR="002C6A84" w:rsidRPr="005B6D50" w:rsidRDefault="002C6A84" w:rsidP="005B6D50">
      <w:pPr>
        <w:pStyle w:val="Default"/>
        <w:ind w:left="360"/>
        <w:jc w:val="both"/>
        <w:rPr>
          <w:rFonts w:ascii="Times New Roman" w:hAnsi="Times New Roman" w:cs="Times New Roman"/>
          <w:bCs/>
        </w:rPr>
      </w:pPr>
    </w:p>
    <w:p w14:paraId="15D650CA" w14:textId="77777777" w:rsidR="002C6A84" w:rsidRPr="005B6D50" w:rsidRDefault="002C6A84" w:rsidP="005B6D50">
      <w:pPr>
        <w:pStyle w:val="Default"/>
        <w:numPr>
          <w:ilvl w:val="0"/>
          <w:numId w:val="30"/>
        </w:numPr>
        <w:jc w:val="both"/>
        <w:rPr>
          <w:rFonts w:ascii="Times New Roman" w:hAnsi="Times New Roman" w:cs="Times New Roman"/>
          <w:bCs/>
        </w:rPr>
      </w:pPr>
      <w:r w:rsidRPr="005B6D50">
        <w:rPr>
          <w:rFonts w:ascii="Times New Roman" w:hAnsi="Times New Roman" w:cs="Times New Roman"/>
          <w:bCs/>
        </w:rPr>
        <w:t>La SDA viene apoyando la gestión e implementación del proyecto Cambio Verde, liderado por la RAPE, con el propósito de familias vulnerables y de bajos recursos de la localidad de San Cristóbal intercambien material reciclable por alimentos producidos en la región central. Esto se realiza con el apoyo de la plaza de mercado del 20 de julio y la fundación asociada a la RAPE para el manejo del material reciclado.</w:t>
      </w:r>
    </w:p>
    <w:p w14:paraId="59E60530" w14:textId="77777777" w:rsidR="002C6A84" w:rsidRPr="005B6D50" w:rsidRDefault="002C6A84" w:rsidP="005B6D50">
      <w:pPr>
        <w:pStyle w:val="Default"/>
        <w:jc w:val="both"/>
        <w:rPr>
          <w:rFonts w:ascii="Times New Roman" w:hAnsi="Times New Roman" w:cs="Times New Roman"/>
          <w:bCs/>
        </w:rPr>
      </w:pPr>
    </w:p>
    <w:p w14:paraId="6861D7EE" w14:textId="77777777" w:rsidR="002C6A84" w:rsidRPr="005B6D50" w:rsidRDefault="002C6A84" w:rsidP="005B6D50">
      <w:pPr>
        <w:pStyle w:val="Default"/>
        <w:numPr>
          <w:ilvl w:val="0"/>
          <w:numId w:val="30"/>
        </w:numPr>
        <w:jc w:val="both"/>
        <w:rPr>
          <w:rFonts w:ascii="Times New Roman" w:hAnsi="Times New Roman" w:cs="Times New Roman"/>
          <w:bCs/>
        </w:rPr>
      </w:pPr>
      <w:r w:rsidRPr="005B6D50">
        <w:rPr>
          <w:rFonts w:ascii="Times New Roman" w:hAnsi="Times New Roman" w:cs="Times New Roman"/>
          <w:bCs/>
        </w:rPr>
        <w:t xml:space="preserve">Realización del taller de conceptos y herramientas de cambio climático en conjunto con el Ministerio de Ambiente, dirigido a actores provenientes de diferentes sectores de la ciudad, gobierno y sector privado, en el cual se tuvo la oportunidad de dar a conocer, interactuar y disponer desde el punto de vista técnico y práctico, los instrumentos para facilitar la toma de decisiones en materia de gestión del cambio climático con enfoque de territorio. </w:t>
      </w:r>
    </w:p>
    <w:p w14:paraId="0CA5A8F8" w14:textId="77777777" w:rsidR="002C6A84" w:rsidRPr="005B6D50" w:rsidRDefault="002C6A84" w:rsidP="005B6D50">
      <w:pPr>
        <w:pStyle w:val="Default"/>
        <w:ind w:left="360"/>
        <w:jc w:val="both"/>
        <w:rPr>
          <w:rFonts w:ascii="Times New Roman" w:hAnsi="Times New Roman" w:cs="Times New Roman"/>
          <w:bCs/>
        </w:rPr>
      </w:pPr>
    </w:p>
    <w:p w14:paraId="4A4FEDF6" w14:textId="77777777" w:rsidR="002C6A84" w:rsidRPr="005B6D50" w:rsidRDefault="002C6A84" w:rsidP="005B6D50">
      <w:pPr>
        <w:pStyle w:val="Default"/>
        <w:numPr>
          <w:ilvl w:val="0"/>
          <w:numId w:val="30"/>
        </w:numPr>
        <w:jc w:val="both"/>
        <w:rPr>
          <w:rFonts w:ascii="Times New Roman" w:hAnsi="Times New Roman" w:cs="Times New Roman"/>
          <w:bCs/>
        </w:rPr>
      </w:pPr>
      <w:r w:rsidRPr="005B6D50">
        <w:rPr>
          <w:rFonts w:ascii="Times New Roman" w:hAnsi="Times New Roman" w:cs="Times New Roman"/>
          <w:bCs/>
        </w:rPr>
        <w:t xml:space="preserve">La SDA participó en los encuentros regionales y del SINA de Ambiente y Paz, en los cuales se identificaron y caracterizaron los retos implícitos que conllevaban para la Secretaría la firma de los acuerdos de paz, específicamente en los acuerdos en un periodo de postconflicto en temas medioambientales. </w:t>
      </w:r>
    </w:p>
    <w:p w14:paraId="7768D539" w14:textId="77777777" w:rsidR="002C6A84" w:rsidRPr="005B6D50" w:rsidRDefault="002C6A84" w:rsidP="005B6D50">
      <w:pPr>
        <w:pStyle w:val="Default"/>
        <w:ind w:left="360"/>
        <w:jc w:val="both"/>
        <w:rPr>
          <w:rFonts w:ascii="Times New Roman" w:hAnsi="Times New Roman" w:cs="Times New Roman"/>
          <w:bCs/>
        </w:rPr>
      </w:pPr>
    </w:p>
    <w:p w14:paraId="6966287C" w14:textId="0BC8EA44" w:rsidR="00807254" w:rsidRPr="005B6D50" w:rsidRDefault="002C6A84" w:rsidP="005B6D50">
      <w:pPr>
        <w:pStyle w:val="Prrafodelista"/>
        <w:numPr>
          <w:ilvl w:val="0"/>
          <w:numId w:val="30"/>
        </w:numPr>
        <w:spacing w:after="0" w:line="240" w:lineRule="auto"/>
        <w:jc w:val="both"/>
        <w:rPr>
          <w:rFonts w:ascii="Times New Roman" w:eastAsia="Times New Roman" w:hAnsi="Times New Roman" w:cs="Times New Roman"/>
          <w:bCs/>
          <w:color w:val="000000"/>
          <w:sz w:val="24"/>
          <w:szCs w:val="24"/>
          <w:lang w:val="es-ES" w:eastAsia="es-ES"/>
        </w:rPr>
      </w:pPr>
      <w:r w:rsidRPr="005B6D50">
        <w:rPr>
          <w:rFonts w:ascii="Times New Roman" w:eastAsia="Times New Roman" w:hAnsi="Times New Roman" w:cs="Times New Roman"/>
          <w:bCs/>
          <w:color w:val="000000"/>
          <w:sz w:val="24"/>
          <w:szCs w:val="24"/>
          <w:lang w:val="es-ES" w:eastAsia="es-ES"/>
        </w:rPr>
        <w:t>La SDA viene apoyando el proceso de conformación del Nodo Regional de Cambio Climático Centro Oriente Andino-NRCOA, definido por el artículo 10 del Decreto 298 de 2016 por el cual se aprobó el Sistema Nacional de Cambio Climático –SISCLIMA, a través de diferentes reuniones con las Gobernaciones y las autoridades ambientales de Cundinamarca, Tolima, Huila y Boyacá, en las que se definió un borrador del reglamento operativo del NRCOA. Adicionalmente, la SDA junto con otras autoridades ambientales de los departamentos que componen el NRCOA, firmaron el Convenio marco de cooperación que busca aunar esfuerzos técnicos, administrativos y logísticos para la consolidación y desarrollo del Nodo Regional de Cambio Climático Centro Oriente Andino</w:t>
      </w:r>
    </w:p>
    <w:p w14:paraId="3427C4BC" w14:textId="0B59EB1A" w:rsidR="00AE1EF3" w:rsidRDefault="00AE1EF3">
      <w:pPr>
        <w:suppressAutoHyphens w:val="0"/>
        <w:spacing w:after="0" w:line="240" w:lineRule="auto"/>
        <w:rPr>
          <w:rFonts w:ascii="Arial" w:hAnsi="Arial" w:cs="Arial"/>
          <w:b/>
          <w:bCs/>
          <w:color w:val="000000"/>
          <w:sz w:val="28"/>
          <w:szCs w:val="23"/>
        </w:rPr>
      </w:pPr>
      <w:r>
        <w:rPr>
          <w:rFonts w:ascii="Arial" w:hAnsi="Arial" w:cs="Arial"/>
          <w:b/>
          <w:bCs/>
          <w:color w:val="000000"/>
          <w:sz w:val="28"/>
          <w:szCs w:val="23"/>
        </w:rPr>
        <w:br w:type="page"/>
      </w:r>
    </w:p>
    <w:p w14:paraId="6E305E62" w14:textId="7875BFD1" w:rsidR="00D65384" w:rsidRPr="00AE1EF3" w:rsidRDefault="00677F46" w:rsidP="00271A1D">
      <w:pPr>
        <w:pStyle w:val="Ttulo1"/>
        <w:numPr>
          <w:ilvl w:val="0"/>
          <w:numId w:val="11"/>
        </w:numPr>
        <w:rPr>
          <w:rFonts w:ascii="Times New Roman" w:hAnsi="Times New Roman" w:cs="Times New Roman"/>
          <w:color w:val="000000" w:themeColor="text1"/>
          <w:sz w:val="32"/>
        </w:rPr>
      </w:pPr>
      <w:bookmarkStart w:id="44" w:name="_Toc473627872"/>
      <w:r w:rsidRPr="00AE1EF3">
        <w:rPr>
          <w:rFonts w:ascii="Times New Roman" w:hAnsi="Times New Roman" w:cs="Times New Roman"/>
          <w:color w:val="000000" w:themeColor="text1"/>
          <w:sz w:val="32"/>
        </w:rPr>
        <w:t xml:space="preserve">CONTROL </w:t>
      </w:r>
      <w:r w:rsidR="00D65384" w:rsidRPr="00AE1EF3">
        <w:rPr>
          <w:rFonts w:ascii="Times New Roman" w:hAnsi="Times New Roman" w:cs="Times New Roman"/>
          <w:color w:val="000000" w:themeColor="text1"/>
          <w:sz w:val="32"/>
        </w:rPr>
        <w:t xml:space="preserve"> AMBIENTAL</w:t>
      </w:r>
      <w:bookmarkEnd w:id="44"/>
    </w:p>
    <w:p w14:paraId="70EF0572" w14:textId="77777777" w:rsidR="005C0F5D" w:rsidRPr="00EB15DC" w:rsidRDefault="005C0F5D" w:rsidP="005C0F5D">
      <w:pPr>
        <w:pStyle w:val="Prrafodelista"/>
        <w:suppressAutoHyphens w:val="0"/>
        <w:ind w:left="360"/>
        <w:contextualSpacing/>
        <w:rPr>
          <w:rFonts w:ascii="Times New Roman" w:hAnsi="Times New Roman" w:cs="Times New Roman"/>
          <w:b/>
        </w:rPr>
      </w:pPr>
    </w:p>
    <w:p w14:paraId="50A1CAA4" w14:textId="37045D27" w:rsidR="00D65384" w:rsidRPr="00AE1EF3" w:rsidRDefault="00D65384" w:rsidP="00271A1D">
      <w:pPr>
        <w:pStyle w:val="Ttulo2"/>
        <w:numPr>
          <w:ilvl w:val="1"/>
          <w:numId w:val="11"/>
        </w:numPr>
        <w:rPr>
          <w:rFonts w:ascii="Times New Roman" w:hAnsi="Times New Roman" w:cs="Times New Roman"/>
          <w:color w:val="000000" w:themeColor="text1"/>
        </w:rPr>
      </w:pPr>
      <w:bookmarkStart w:id="45" w:name="_Toc473627873"/>
      <w:r w:rsidRPr="00AE1EF3">
        <w:rPr>
          <w:rStyle w:val="Ttulo3Car"/>
          <w:rFonts w:ascii="Times New Roman" w:hAnsi="Times New Roman" w:cs="Times New Roman"/>
          <w:b/>
          <w:bCs/>
          <w:color w:val="000000" w:themeColor="text1"/>
          <w:sz w:val="26"/>
          <w:szCs w:val="26"/>
        </w:rPr>
        <w:t xml:space="preserve">RUIDO – REDUCCION EN LA CONTAMINACION SONORA EN AREAS </w:t>
      </w:r>
      <w:r w:rsidR="00D93205" w:rsidRPr="00AE1EF3">
        <w:rPr>
          <w:rStyle w:val="Ttulo3Car"/>
          <w:rFonts w:ascii="Times New Roman" w:hAnsi="Times New Roman" w:cs="Times New Roman"/>
          <w:b/>
          <w:bCs/>
          <w:color w:val="000000" w:themeColor="text1"/>
          <w:sz w:val="26"/>
          <w:szCs w:val="26"/>
        </w:rPr>
        <w:t xml:space="preserve">   </w:t>
      </w:r>
      <w:r w:rsidRPr="00AE1EF3">
        <w:rPr>
          <w:rStyle w:val="Ttulo3Car"/>
          <w:rFonts w:ascii="Times New Roman" w:hAnsi="Times New Roman" w:cs="Times New Roman"/>
          <w:b/>
          <w:bCs/>
          <w:color w:val="000000" w:themeColor="text1"/>
          <w:sz w:val="26"/>
          <w:szCs w:val="26"/>
        </w:rPr>
        <w:t>ESTRATEGICAS DEFINIDAS</w:t>
      </w:r>
      <w:bookmarkEnd w:id="45"/>
    </w:p>
    <w:p w14:paraId="6C103B1F" w14:textId="77777777" w:rsidR="005C0F5D" w:rsidRPr="00AE1EF3" w:rsidRDefault="005C0F5D" w:rsidP="005C0F5D">
      <w:pPr>
        <w:suppressAutoHyphens w:val="0"/>
        <w:contextualSpacing/>
        <w:rPr>
          <w:rFonts w:ascii="Times New Roman" w:hAnsi="Times New Roman" w:cs="Times New Roman"/>
          <w:b/>
          <w:sz w:val="32"/>
        </w:rPr>
      </w:pPr>
    </w:p>
    <w:p w14:paraId="6C74F12E" w14:textId="67F4E0E9" w:rsidR="00F97361" w:rsidRPr="00AE1EF3" w:rsidRDefault="00F97361" w:rsidP="00271A1D">
      <w:pPr>
        <w:pStyle w:val="Prrafodelista"/>
        <w:numPr>
          <w:ilvl w:val="0"/>
          <w:numId w:val="16"/>
        </w:numPr>
        <w:jc w:val="both"/>
        <w:rPr>
          <w:rFonts w:ascii="Times New Roman" w:hAnsi="Times New Roman" w:cs="Times New Roman"/>
          <w:sz w:val="24"/>
        </w:rPr>
      </w:pPr>
      <w:r w:rsidRPr="00890316">
        <w:rPr>
          <w:rFonts w:ascii="Times New Roman" w:hAnsi="Times New Roman" w:cs="Times New Roman"/>
          <w:b/>
          <w:sz w:val="24"/>
        </w:rPr>
        <w:t>Visitas a comercio con fuentes fijas de emisión sonora</w:t>
      </w:r>
      <w:r w:rsidR="007065C6" w:rsidRPr="00890316">
        <w:rPr>
          <w:rFonts w:ascii="Times New Roman" w:hAnsi="Times New Roman" w:cs="Times New Roman"/>
          <w:sz w:val="24"/>
        </w:rPr>
        <w:t>:</w:t>
      </w:r>
      <w:r w:rsidR="007065C6" w:rsidRPr="00AE1EF3">
        <w:rPr>
          <w:rFonts w:ascii="Times New Roman" w:hAnsi="Times New Roman" w:cs="Times New Roman"/>
          <w:sz w:val="24"/>
        </w:rPr>
        <w:t xml:space="preserve"> desde el inicio del </w:t>
      </w:r>
      <w:r w:rsidRPr="00AE1EF3">
        <w:rPr>
          <w:rFonts w:ascii="Times New Roman" w:hAnsi="Times New Roman" w:cs="Times New Roman"/>
          <w:sz w:val="24"/>
        </w:rPr>
        <w:t xml:space="preserve"> periodo de Gobierno “Bogotá Mejor para </w:t>
      </w:r>
      <w:r w:rsidR="007065C6" w:rsidRPr="00AE1EF3">
        <w:rPr>
          <w:rFonts w:ascii="Times New Roman" w:hAnsi="Times New Roman" w:cs="Times New Roman"/>
          <w:sz w:val="24"/>
        </w:rPr>
        <w:t>Todos”, en la vigencia 2016,</w:t>
      </w:r>
      <w:r w:rsidRPr="00AE1EF3">
        <w:rPr>
          <w:rFonts w:ascii="Times New Roman" w:hAnsi="Times New Roman" w:cs="Times New Roman"/>
          <w:sz w:val="24"/>
        </w:rPr>
        <w:t xml:space="preserve"> se </w:t>
      </w:r>
      <w:r w:rsidR="007065C6" w:rsidRPr="00AE1EF3">
        <w:rPr>
          <w:rFonts w:ascii="Times New Roman" w:hAnsi="Times New Roman" w:cs="Times New Roman"/>
          <w:sz w:val="24"/>
        </w:rPr>
        <w:t>tiene registro</w:t>
      </w:r>
      <w:r w:rsidRPr="00AE1EF3">
        <w:rPr>
          <w:rFonts w:ascii="Times New Roman" w:hAnsi="Times New Roman" w:cs="Times New Roman"/>
          <w:sz w:val="24"/>
        </w:rPr>
        <w:t xml:space="preserve"> que fueron realizadas 4877 visitas con el siguiente comportamiento:</w:t>
      </w:r>
    </w:p>
    <w:p w14:paraId="5D556B51" w14:textId="684A2814" w:rsidR="00F97361" w:rsidRPr="00580BC5" w:rsidRDefault="00580BC5" w:rsidP="00580BC5">
      <w:pPr>
        <w:pStyle w:val="Descripcin"/>
        <w:jc w:val="center"/>
        <w:rPr>
          <w:rFonts w:ascii="Times New Roman" w:hAnsi="Times New Roman" w:cs="Times New Roman"/>
          <w:color w:val="auto"/>
          <w:sz w:val="22"/>
          <w:szCs w:val="22"/>
        </w:rPr>
      </w:pPr>
      <w:bookmarkStart w:id="46" w:name="_Toc473627791"/>
      <w:r w:rsidRPr="00580BC5">
        <w:rPr>
          <w:rFonts w:ascii="Times New Roman" w:hAnsi="Times New Roman" w:cs="Times New Roman"/>
          <w:color w:val="auto"/>
          <w:sz w:val="22"/>
          <w:szCs w:val="22"/>
        </w:rPr>
        <w:t xml:space="preserve">Gráfica </w:t>
      </w:r>
      <w:r w:rsidRPr="00580BC5">
        <w:rPr>
          <w:rFonts w:ascii="Times New Roman" w:hAnsi="Times New Roman" w:cs="Times New Roman"/>
          <w:color w:val="auto"/>
          <w:sz w:val="22"/>
          <w:szCs w:val="22"/>
        </w:rPr>
        <w:fldChar w:fldCharType="begin"/>
      </w:r>
      <w:r w:rsidRPr="00580BC5">
        <w:rPr>
          <w:rFonts w:ascii="Times New Roman" w:hAnsi="Times New Roman" w:cs="Times New Roman"/>
          <w:color w:val="auto"/>
          <w:sz w:val="22"/>
          <w:szCs w:val="22"/>
        </w:rPr>
        <w:instrText xml:space="preserve"> SEQ Gráfica \* ARABIC </w:instrText>
      </w:r>
      <w:r w:rsidRPr="00580BC5">
        <w:rPr>
          <w:rFonts w:ascii="Times New Roman" w:hAnsi="Times New Roman" w:cs="Times New Roman"/>
          <w:color w:val="auto"/>
          <w:sz w:val="22"/>
          <w:szCs w:val="22"/>
        </w:rPr>
        <w:fldChar w:fldCharType="separate"/>
      </w:r>
      <w:r w:rsidR="00C366D2">
        <w:rPr>
          <w:rFonts w:ascii="Times New Roman" w:hAnsi="Times New Roman" w:cs="Times New Roman"/>
          <w:noProof/>
          <w:color w:val="auto"/>
          <w:sz w:val="22"/>
          <w:szCs w:val="22"/>
        </w:rPr>
        <w:t>1</w:t>
      </w:r>
      <w:r w:rsidRPr="00580BC5">
        <w:rPr>
          <w:rFonts w:ascii="Times New Roman" w:hAnsi="Times New Roman" w:cs="Times New Roman"/>
          <w:color w:val="auto"/>
          <w:sz w:val="22"/>
          <w:szCs w:val="22"/>
        </w:rPr>
        <w:fldChar w:fldCharType="end"/>
      </w:r>
      <w:r w:rsidR="00AE1EF3" w:rsidRPr="00580BC5">
        <w:rPr>
          <w:rFonts w:ascii="Times New Roman" w:hAnsi="Times New Roman" w:cs="Times New Roman"/>
          <w:color w:val="auto"/>
          <w:sz w:val="22"/>
          <w:szCs w:val="22"/>
        </w:rPr>
        <w:t>:</w:t>
      </w:r>
      <w:r w:rsidR="00F97361" w:rsidRPr="00580BC5">
        <w:rPr>
          <w:rFonts w:ascii="Times New Roman" w:hAnsi="Times New Roman" w:cs="Times New Roman"/>
          <w:color w:val="auto"/>
          <w:sz w:val="22"/>
          <w:szCs w:val="22"/>
        </w:rPr>
        <w:t xml:space="preserve"> Visitas por Localidad</w:t>
      </w:r>
      <w:bookmarkEnd w:id="46"/>
    </w:p>
    <w:p w14:paraId="3102FB23" w14:textId="77777777" w:rsidR="00F97361" w:rsidRPr="00F97361" w:rsidRDefault="00F97361" w:rsidP="00F97361">
      <w:pPr>
        <w:jc w:val="center"/>
        <w:rPr>
          <w:rFonts w:ascii="Arial" w:hAnsi="Arial" w:cs="Arial"/>
          <w:highlight w:val="cyan"/>
        </w:rPr>
      </w:pPr>
      <w:r w:rsidRPr="00F97361">
        <w:rPr>
          <w:rFonts w:ascii="Arial" w:hAnsi="Arial" w:cs="Arial"/>
          <w:noProof/>
          <w:sz w:val="16"/>
          <w:szCs w:val="16"/>
          <w:highlight w:val="cyan"/>
          <w:lang w:eastAsia="es-CO"/>
        </w:rPr>
        <w:drawing>
          <wp:inline distT="0" distB="0" distL="0" distR="0" wp14:anchorId="3752B659" wp14:editId="7B2A549D">
            <wp:extent cx="6048375" cy="2486025"/>
            <wp:effectExtent l="0" t="0" r="9525" b="9525"/>
            <wp:docPr id="7"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5A693917" w14:textId="163518BA" w:rsidR="00F97361" w:rsidRPr="00AE1EF3" w:rsidRDefault="00264176" w:rsidP="00AE1EF3">
      <w:pPr>
        <w:spacing w:after="0" w:line="240" w:lineRule="auto"/>
        <w:jc w:val="center"/>
        <w:rPr>
          <w:rFonts w:ascii="Times New Roman" w:hAnsi="Times New Roman" w:cs="Times New Roman"/>
          <w:sz w:val="20"/>
          <w:szCs w:val="16"/>
        </w:rPr>
      </w:pPr>
      <w:r w:rsidRPr="00AE1EF3">
        <w:rPr>
          <w:rFonts w:ascii="Times New Roman" w:hAnsi="Times New Roman" w:cs="Times New Roman"/>
          <w:sz w:val="20"/>
          <w:szCs w:val="16"/>
        </w:rPr>
        <w:t xml:space="preserve">Fuente: </w:t>
      </w:r>
      <w:r w:rsidR="005A4730" w:rsidRPr="00AE1EF3">
        <w:rPr>
          <w:rFonts w:ascii="Times New Roman" w:hAnsi="Times New Roman" w:cs="Times New Roman"/>
          <w:sz w:val="20"/>
          <w:szCs w:val="16"/>
        </w:rPr>
        <w:t xml:space="preserve">Subdirección de Calidad del Aire, Auditiva y Visual </w:t>
      </w:r>
      <w:r w:rsidRPr="00AE1EF3">
        <w:rPr>
          <w:rFonts w:ascii="Times New Roman" w:hAnsi="Times New Roman" w:cs="Times New Roman"/>
          <w:sz w:val="20"/>
          <w:szCs w:val="16"/>
        </w:rPr>
        <w:t>– SDA</w:t>
      </w:r>
    </w:p>
    <w:p w14:paraId="28F414A2" w14:textId="77777777" w:rsidR="00264176" w:rsidRPr="00F97361" w:rsidRDefault="00264176" w:rsidP="00F97361">
      <w:pPr>
        <w:spacing w:after="0" w:line="240" w:lineRule="auto"/>
        <w:jc w:val="both"/>
        <w:rPr>
          <w:rFonts w:ascii="Arial" w:hAnsi="Arial" w:cs="Arial"/>
          <w:highlight w:val="cyan"/>
        </w:rPr>
      </w:pPr>
    </w:p>
    <w:p w14:paraId="11C01D39" w14:textId="77777777" w:rsidR="00F97361" w:rsidRPr="00AE1EF3" w:rsidRDefault="00F97361" w:rsidP="00271A1D">
      <w:pPr>
        <w:pStyle w:val="Prrafodelista"/>
        <w:numPr>
          <w:ilvl w:val="0"/>
          <w:numId w:val="16"/>
        </w:numPr>
        <w:suppressAutoHyphens w:val="0"/>
        <w:spacing w:after="160"/>
        <w:contextualSpacing/>
        <w:rPr>
          <w:rFonts w:ascii="Times New Roman" w:hAnsi="Times New Roman" w:cs="Times New Roman"/>
          <w:b/>
          <w:sz w:val="28"/>
        </w:rPr>
      </w:pPr>
      <w:r w:rsidRPr="00AE1EF3">
        <w:rPr>
          <w:rFonts w:ascii="Times New Roman" w:hAnsi="Times New Roman" w:cs="Times New Roman"/>
          <w:b/>
          <w:sz w:val="28"/>
        </w:rPr>
        <w:t>Operativos, mes a mes y consolidado total para el año 2016:</w:t>
      </w:r>
    </w:p>
    <w:p w14:paraId="7FA41A3C" w14:textId="77777777" w:rsidR="00F97361" w:rsidRDefault="00F97361" w:rsidP="00F97361">
      <w:pPr>
        <w:jc w:val="both"/>
        <w:rPr>
          <w:rFonts w:ascii="Times New Roman" w:hAnsi="Times New Roman" w:cs="Times New Roman"/>
          <w:sz w:val="24"/>
        </w:rPr>
      </w:pPr>
      <w:r w:rsidRPr="00AE1EF3">
        <w:rPr>
          <w:rFonts w:ascii="Times New Roman" w:hAnsi="Times New Roman" w:cs="Times New Roman"/>
          <w:sz w:val="24"/>
        </w:rPr>
        <w:t>A partir del 1 de enero del año 2016 y en concordancia con las actividades misionales del Grupo de Ruido y en cumplimiento de los parámetros planteados en el plan de desarrollo “Bogotá Mejor para Todos”, se realizaron las siguientes visitas técnicas a saber:</w:t>
      </w:r>
    </w:p>
    <w:p w14:paraId="7178B06A" w14:textId="77777777" w:rsidR="00183F92" w:rsidRDefault="00183F92" w:rsidP="00F97361">
      <w:pPr>
        <w:jc w:val="both"/>
        <w:rPr>
          <w:rFonts w:ascii="Times New Roman" w:hAnsi="Times New Roman" w:cs="Times New Roman"/>
          <w:sz w:val="24"/>
        </w:rPr>
      </w:pPr>
    </w:p>
    <w:p w14:paraId="3E14CEBD" w14:textId="77777777" w:rsidR="00183F92" w:rsidRDefault="00183F92" w:rsidP="00F97361">
      <w:pPr>
        <w:jc w:val="both"/>
        <w:rPr>
          <w:rFonts w:ascii="Times New Roman" w:hAnsi="Times New Roman" w:cs="Times New Roman"/>
          <w:sz w:val="24"/>
        </w:rPr>
      </w:pPr>
    </w:p>
    <w:p w14:paraId="3F4C08CB" w14:textId="77777777" w:rsidR="00183F92" w:rsidRPr="00AE1EF3" w:rsidRDefault="00183F92" w:rsidP="00F97361">
      <w:pPr>
        <w:jc w:val="both"/>
        <w:rPr>
          <w:rFonts w:ascii="Times New Roman" w:hAnsi="Times New Roman" w:cs="Times New Roman"/>
          <w:sz w:val="24"/>
        </w:rPr>
      </w:pPr>
    </w:p>
    <w:p w14:paraId="0F263F0F" w14:textId="223B3026" w:rsidR="000D0E37" w:rsidRPr="00CB276A" w:rsidRDefault="00CB276A" w:rsidP="00CB276A">
      <w:pPr>
        <w:pStyle w:val="Descripcin"/>
        <w:jc w:val="center"/>
        <w:rPr>
          <w:rFonts w:ascii="Times New Roman" w:hAnsi="Times New Roman" w:cs="Times New Roman"/>
          <w:color w:val="auto"/>
          <w:sz w:val="22"/>
          <w:szCs w:val="22"/>
        </w:rPr>
      </w:pPr>
      <w:bookmarkStart w:id="47" w:name="_Toc473626331"/>
      <w:r w:rsidRPr="00CB276A">
        <w:rPr>
          <w:rFonts w:ascii="Times New Roman" w:hAnsi="Times New Roman" w:cs="Times New Roman"/>
          <w:color w:val="auto"/>
          <w:sz w:val="22"/>
          <w:szCs w:val="22"/>
        </w:rPr>
        <w:t xml:space="preserve">Tabla </w:t>
      </w:r>
      <w:r w:rsidRPr="00CB276A">
        <w:rPr>
          <w:rFonts w:ascii="Times New Roman" w:hAnsi="Times New Roman" w:cs="Times New Roman"/>
          <w:color w:val="auto"/>
          <w:sz w:val="22"/>
          <w:szCs w:val="22"/>
        </w:rPr>
        <w:fldChar w:fldCharType="begin"/>
      </w:r>
      <w:r w:rsidRPr="00CB276A">
        <w:rPr>
          <w:rFonts w:ascii="Times New Roman" w:hAnsi="Times New Roman" w:cs="Times New Roman"/>
          <w:color w:val="auto"/>
          <w:sz w:val="22"/>
          <w:szCs w:val="22"/>
        </w:rPr>
        <w:instrText xml:space="preserve"> SEQ Tabla \* ARABIC </w:instrText>
      </w:r>
      <w:r w:rsidRPr="00CB276A">
        <w:rPr>
          <w:rFonts w:ascii="Times New Roman" w:hAnsi="Times New Roman" w:cs="Times New Roman"/>
          <w:color w:val="auto"/>
          <w:sz w:val="22"/>
          <w:szCs w:val="22"/>
        </w:rPr>
        <w:fldChar w:fldCharType="separate"/>
      </w:r>
      <w:r>
        <w:rPr>
          <w:rFonts w:ascii="Times New Roman" w:hAnsi="Times New Roman" w:cs="Times New Roman"/>
          <w:noProof/>
          <w:color w:val="auto"/>
          <w:sz w:val="22"/>
          <w:szCs w:val="22"/>
        </w:rPr>
        <w:t>6</w:t>
      </w:r>
      <w:r w:rsidRPr="00CB276A">
        <w:rPr>
          <w:rFonts w:ascii="Times New Roman" w:hAnsi="Times New Roman" w:cs="Times New Roman"/>
          <w:color w:val="auto"/>
          <w:sz w:val="22"/>
          <w:szCs w:val="22"/>
        </w:rPr>
        <w:fldChar w:fldCharType="end"/>
      </w:r>
      <w:r w:rsidR="000D0E37" w:rsidRPr="00CB276A">
        <w:rPr>
          <w:rFonts w:ascii="Times New Roman" w:hAnsi="Times New Roman" w:cs="Times New Roman"/>
          <w:color w:val="auto"/>
          <w:sz w:val="22"/>
          <w:szCs w:val="22"/>
        </w:rPr>
        <w:t>: Visitas por Localidad en el periodo 2016</w:t>
      </w:r>
      <w:bookmarkEnd w:id="47"/>
    </w:p>
    <w:tbl>
      <w:tblPr>
        <w:tblW w:w="8642" w:type="dxa"/>
        <w:jc w:val="center"/>
        <w:tblCellMar>
          <w:left w:w="70" w:type="dxa"/>
          <w:right w:w="70" w:type="dxa"/>
        </w:tblCellMar>
        <w:tblLook w:val="04A0" w:firstRow="1" w:lastRow="0" w:firstColumn="1" w:lastColumn="0" w:noHBand="0" w:noVBand="1"/>
      </w:tblPr>
      <w:tblGrid>
        <w:gridCol w:w="1555"/>
        <w:gridCol w:w="567"/>
        <w:gridCol w:w="425"/>
        <w:gridCol w:w="567"/>
        <w:gridCol w:w="709"/>
        <w:gridCol w:w="567"/>
        <w:gridCol w:w="567"/>
        <w:gridCol w:w="425"/>
        <w:gridCol w:w="709"/>
        <w:gridCol w:w="425"/>
        <w:gridCol w:w="567"/>
        <w:gridCol w:w="567"/>
        <w:gridCol w:w="425"/>
        <w:gridCol w:w="607"/>
      </w:tblGrid>
      <w:tr w:rsidR="00F97361" w:rsidRPr="00F97361" w14:paraId="0C6353D4" w14:textId="77777777" w:rsidTr="005A4730">
        <w:trPr>
          <w:trHeight w:val="300"/>
          <w:tblHeader/>
          <w:jc w:val="center"/>
        </w:trPr>
        <w:tc>
          <w:tcPr>
            <w:tcW w:w="1555"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8F7D69" w14:textId="77777777" w:rsidR="00F97361" w:rsidRPr="007065C6" w:rsidRDefault="00F97361" w:rsidP="001F6ABC">
            <w:pPr>
              <w:spacing w:after="0" w:line="240" w:lineRule="auto"/>
              <w:jc w:val="center"/>
              <w:rPr>
                <w:b/>
                <w:bCs/>
                <w:color w:val="000000"/>
                <w:lang w:eastAsia="es-CO"/>
              </w:rPr>
            </w:pPr>
            <w:r w:rsidRPr="007065C6">
              <w:rPr>
                <w:b/>
                <w:bCs/>
                <w:color w:val="000000"/>
                <w:lang w:eastAsia="es-CO"/>
              </w:rPr>
              <w:t>LOCALIDAD</w:t>
            </w:r>
          </w:p>
        </w:tc>
        <w:tc>
          <w:tcPr>
            <w:tcW w:w="6520" w:type="dxa"/>
            <w:gridSpan w:val="12"/>
            <w:tcBorders>
              <w:top w:val="single" w:sz="4" w:space="0" w:color="auto"/>
              <w:left w:val="nil"/>
              <w:bottom w:val="single" w:sz="4" w:space="0" w:color="auto"/>
              <w:right w:val="single" w:sz="4" w:space="0" w:color="auto"/>
            </w:tcBorders>
            <w:shd w:val="clear" w:color="auto" w:fill="auto"/>
            <w:noWrap/>
            <w:vAlign w:val="bottom"/>
            <w:hideMark/>
          </w:tcPr>
          <w:p w14:paraId="7CCB0AAB" w14:textId="77777777" w:rsidR="00F97361" w:rsidRPr="007065C6" w:rsidRDefault="00F97361" w:rsidP="001F6ABC">
            <w:pPr>
              <w:spacing w:after="0" w:line="240" w:lineRule="auto"/>
              <w:jc w:val="center"/>
              <w:rPr>
                <w:b/>
                <w:bCs/>
                <w:color w:val="000000"/>
                <w:lang w:eastAsia="es-CO"/>
              </w:rPr>
            </w:pPr>
            <w:r w:rsidRPr="007065C6">
              <w:rPr>
                <w:b/>
                <w:bCs/>
                <w:color w:val="000000"/>
                <w:lang w:eastAsia="es-CO"/>
              </w:rPr>
              <w:t>MES</w:t>
            </w:r>
          </w:p>
        </w:tc>
        <w:tc>
          <w:tcPr>
            <w:tcW w:w="567" w:type="dxa"/>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14:paraId="1465470C" w14:textId="77777777" w:rsidR="00F97361" w:rsidRPr="007065C6" w:rsidRDefault="00F97361" w:rsidP="001F6ABC">
            <w:pPr>
              <w:spacing w:after="0" w:line="240" w:lineRule="auto"/>
              <w:jc w:val="center"/>
              <w:rPr>
                <w:b/>
                <w:bCs/>
                <w:color w:val="000000"/>
                <w:lang w:eastAsia="es-CO"/>
              </w:rPr>
            </w:pPr>
            <w:r w:rsidRPr="007065C6">
              <w:rPr>
                <w:b/>
                <w:bCs/>
                <w:color w:val="000000"/>
                <w:lang w:eastAsia="es-CO"/>
              </w:rPr>
              <w:t xml:space="preserve">Total </w:t>
            </w:r>
          </w:p>
        </w:tc>
      </w:tr>
      <w:tr w:rsidR="005A4730" w:rsidRPr="00F97361" w14:paraId="07FDFA9E" w14:textId="77777777" w:rsidTr="005A4730">
        <w:trPr>
          <w:trHeight w:val="300"/>
          <w:tblHeader/>
          <w:jc w:val="center"/>
        </w:trPr>
        <w:tc>
          <w:tcPr>
            <w:tcW w:w="1555" w:type="dxa"/>
            <w:vMerge/>
            <w:tcBorders>
              <w:top w:val="single" w:sz="4" w:space="0" w:color="auto"/>
              <w:left w:val="single" w:sz="4" w:space="0" w:color="auto"/>
              <w:bottom w:val="single" w:sz="4" w:space="0" w:color="auto"/>
              <w:right w:val="single" w:sz="4" w:space="0" w:color="auto"/>
            </w:tcBorders>
            <w:vAlign w:val="center"/>
            <w:hideMark/>
          </w:tcPr>
          <w:p w14:paraId="5993B5E5" w14:textId="77777777" w:rsidR="00F97361" w:rsidRPr="007065C6" w:rsidRDefault="00F97361" w:rsidP="001F6ABC">
            <w:pPr>
              <w:spacing w:after="0" w:line="240" w:lineRule="auto"/>
              <w:rPr>
                <w:b/>
                <w:bCs/>
                <w:color w:val="000000"/>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12B5EFC8" w14:textId="77777777" w:rsidR="00F97361" w:rsidRPr="005A4730" w:rsidRDefault="00F97361" w:rsidP="007065C6">
            <w:pPr>
              <w:spacing w:after="0" w:line="240" w:lineRule="auto"/>
              <w:jc w:val="center"/>
              <w:rPr>
                <w:b/>
                <w:bCs/>
                <w:color w:val="000000"/>
                <w:sz w:val="18"/>
                <w:lang w:eastAsia="es-CO"/>
              </w:rPr>
            </w:pPr>
            <w:r w:rsidRPr="005A4730">
              <w:rPr>
                <w:b/>
                <w:bCs/>
                <w:color w:val="000000"/>
                <w:sz w:val="18"/>
                <w:lang w:eastAsia="es-CO"/>
              </w:rPr>
              <w:t>ENE</w:t>
            </w:r>
          </w:p>
        </w:tc>
        <w:tc>
          <w:tcPr>
            <w:tcW w:w="425" w:type="dxa"/>
            <w:tcBorders>
              <w:top w:val="nil"/>
              <w:left w:val="nil"/>
              <w:bottom w:val="single" w:sz="4" w:space="0" w:color="auto"/>
              <w:right w:val="single" w:sz="4" w:space="0" w:color="auto"/>
            </w:tcBorders>
            <w:shd w:val="clear" w:color="auto" w:fill="auto"/>
            <w:noWrap/>
            <w:vAlign w:val="bottom"/>
            <w:hideMark/>
          </w:tcPr>
          <w:p w14:paraId="68BC7A1C" w14:textId="77777777" w:rsidR="00F97361" w:rsidRPr="005A4730" w:rsidRDefault="00F97361" w:rsidP="007065C6">
            <w:pPr>
              <w:spacing w:after="0" w:line="240" w:lineRule="auto"/>
              <w:jc w:val="center"/>
              <w:rPr>
                <w:b/>
                <w:bCs/>
                <w:color w:val="000000"/>
                <w:sz w:val="18"/>
                <w:lang w:eastAsia="es-CO"/>
              </w:rPr>
            </w:pPr>
            <w:r w:rsidRPr="005A4730">
              <w:rPr>
                <w:b/>
                <w:bCs/>
                <w:color w:val="000000"/>
                <w:sz w:val="18"/>
                <w:lang w:eastAsia="es-CO"/>
              </w:rPr>
              <w:t>FEB</w:t>
            </w:r>
          </w:p>
        </w:tc>
        <w:tc>
          <w:tcPr>
            <w:tcW w:w="567" w:type="dxa"/>
            <w:tcBorders>
              <w:top w:val="nil"/>
              <w:left w:val="nil"/>
              <w:bottom w:val="single" w:sz="4" w:space="0" w:color="auto"/>
              <w:right w:val="single" w:sz="4" w:space="0" w:color="auto"/>
            </w:tcBorders>
            <w:shd w:val="clear" w:color="auto" w:fill="auto"/>
            <w:noWrap/>
            <w:vAlign w:val="bottom"/>
            <w:hideMark/>
          </w:tcPr>
          <w:p w14:paraId="21A575B1" w14:textId="77777777" w:rsidR="00F97361" w:rsidRPr="005A4730" w:rsidRDefault="00F97361" w:rsidP="007065C6">
            <w:pPr>
              <w:spacing w:after="0" w:line="240" w:lineRule="auto"/>
              <w:jc w:val="center"/>
              <w:rPr>
                <w:b/>
                <w:bCs/>
                <w:color w:val="000000"/>
                <w:sz w:val="18"/>
                <w:lang w:eastAsia="es-CO"/>
              </w:rPr>
            </w:pPr>
            <w:r w:rsidRPr="005A4730">
              <w:rPr>
                <w:b/>
                <w:bCs/>
                <w:color w:val="000000"/>
                <w:sz w:val="18"/>
                <w:lang w:eastAsia="es-CO"/>
              </w:rPr>
              <w:t>MAR</w:t>
            </w:r>
          </w:p>
        </w:tc>
        <w:tc>
          <w:tcPr>
            <w:tcW w:w="709" w:type="dxa"/>
            <w:tcBorders>
              <w:top w:val="nil"/>
              <w:left w:val="nil"/>
              <w:bottom w:val="single" w:sz="4" w:space="0" w:color="auto"/>
              <w:right w:val="single" w:sz="4" w:space="0" w:color="auto"/>
            </w:tcBorders>
            <w:shd w:val="clear" w:color="auto" w:fill="auto"/>
            <w:noWrap/>
            <w:vAlign w:val="bottom"/>
            <w:hideMark/>
          </w:tcPr>
          <w:p w14:paraId="63A0C1E5" w14:textId="77777777" w:rsidR="00F97361" w:rsidRPr="005A4730" w:rsidRDefault="00F97361" w:rsidP="007065C6">
            <w:pPr>
              <w:spacing w:after="0" w:line="240" w:lineRule="auto"/>
              <w:jc w:val="center"/>
              <w:rPr>
                <w:b/>
                <w:bCs/>
                <w:color w:val="000000"/>
                <w:sz w:val="18"/>
                <w:lang w:eastAsia="es-CO"/>
              </w:rPr>
            </w:pPr>
            <w:r w:rsidRPr="005A4730">
              <w:rPr>
                <w:b/>
                <w:bCs/>
                <w:color w:val="000000"/>
                <w:sz w:val="18"/>
                <w:lang w:eastAsia="es-CO"/>
              </w:rPr>
              <w:t>ABR</w:t>
            </w:r>
          </w:p>
        </w:tc>
        <w:tc>
          <w:tcPr>
            <w:tcW w:w="567" w:type="dxa"/>
            <w:tcBorders>
              <w:top w:val="nil"/>
              <w:left w:val="nil"/>
              <w:bottom w:val="single" w:sz="4" w:space="0" w:color="auto"/>
              <w:right w:val="single" w:sz="4" w:space="0" w:color="auto"/>
            </w:tcBorders>
            <w:shd w:val="clear" w:color="auto" w:fill="auto"/>
            <w:noWrap/>
            <w:vAlign w:val="bottom"/>
            <w:hideMark/>
          </w:tcPr>
          <w:p w14:paraId="293B49AE" w14:textId="77777777" w:rsidR="00F97361" w:rsidRPr="005A4730" w:rsidRDefault="00F97361" w:rsidP="007065C6">
            <w:pPr>
              <w:spacing w:after="0" w:line="240" w:lineRule="auto"/>
              <w:jc w:val="center"/>
              <w:rPr>
                <w:b/>
                <w:bCs/>
                <w:color w:val="000000"/>
                <w:sz w:val="18"/>
                <w:lang w:eastAsia="es-CO"/>
              </w:rPr>
            </w:pPr>
            <w:r w:rsidRPr="005A4730">
              <w:rPr>
                <w:b/>
                <w:bCs/>
                <w:color w:val="000000"/>
                <w:sz w:val="18"/>
                <w:lang w:eastAsia="es-CO"/>
              </w:rPr>
              <w:t>MAY</w:t>
            </w:r>
          </w:p>
        </w:tc>
        <w:tc>
          <w:tcPr>
            <w:tcW w:w="567" w:type="dxa"/>
            <w:tcBorders>
              <w:top w:val="nil"/>
              <w:left w:val="nil"/>
              <w:bottom w:val="single" w:sz="4" w:space="0" w:color="auto"/>
              <w:right w:val="single" w:sz="4" w:space="0" w:color="auto"/>
            </w:tcBorders>
            <w:shd w:val="clear" w:color="auto" w:fill="auto"/>
            <w:noWrap/>
            <w:vAlign w:val="bottom"/>
            <w:hideMark/>
          </w:tcPr>
          <w:p w14:paraId="628669BB" w14:textId="77777777" w:rsidR="00F97361" w:rsidRPr="005A4730" w:rsidRDefault="00F97361" w:rsidP="007065C6">
            <w:pPr>
              <w:spacing w:after="0" w:line="240" w:lineRule="auto"/>
              <w:jc w:val="center"/>
              <w:rPr>
                <w:b/>
                <w:bCs/>
                <w:color w:val="000000"/>
                <w:sz w:val="18"/>
                <w:lang w:eastAsia="es-CO"/>
              </w:rPr>
            </w:pPr>
            <w:r w:rsidRPr="005A4730">
              <w:rPr>
                <w:b/>
                <w:bCs/>
                <w:color w:val="000000"/>
                <w:sz w:val="18"/>
                <w:lang w:eastAsia="es-CO"/>
              </w:rPr>
              <w:t>JUN</w:t>
            </w:r>
          </w:p>
        </w:tc>
        <w:tc>
          <w:tcPr>
            <w:tcW w:w="425" w:type="dxa"/>
            <w:tcBorders>
              <w:top w:val="nil"/>
              <w:left w:val="nil"/>
              <w:bottom w:val="single" w:sz="4" w:space="0" w:color="auto"/>
              <w:right w:val="single" w:sz="4" w:space="0" w:color="auto"/>
            </w:tcBorders>
            <w:shd w:val="clear" w:color="auto" w:fill="auto"/>
            <w:noWrap/>
            <w:vAlign w:val="bottom"/>
            <w:hideMark/>
          </w:tcPr>
          <w:p w14:paraId="59931CC0" w14:textId="77777777" w:rsidR="00F97361" w:rsidRPr="005A4730" w:rsidRDefault="00F97361" w:rsidP="007065C6">
            <w:pPr>
              <w:spacing w:after="0" w:line="240" w:lineRule="auto"/>
              <w:jc w:val="center"/>
              <w:rPr>
                <w:b/>
                <w:bCs/>
                <w:color w:val="000000"/>
                <w:sz w:val="18"/>
                <w:lang w:eastAsia="es-CO"/>
              </w:rPr>
            </w:pPr>
            <w:r w:rsidRPr="005A4730">
              <w:rPr>
                <w:b/>
                <w:bCs/>
                <w:color w:val="000000"/>
                <w:sz w:val="18"/>
                <w:lang w:eastAsia="es-CO"/>
              </w:rPr>
              <w:t>JUL</w:t>
            </w:r>
          </w:p>
        </w:tc>
        <w:tc>
          <w:tcPr>
            <w:tcW w:w="709" w:type="dxa"/>
            <w:tcBorders>
              <w:top w:val="nil"/>
              <w:left w:val="nil"/>
              <w:bottom w:val="single" w:sz="4" w:space="0" w:color="auto"/>
              <w:right w:val="single" w:sz="4" w:space="0" w:color="auto"/>
            </w:tcBorders>
            <w:shd w:val="clear" w:color="auto" w:fill="auto"/>
            <w:noWrap/>
            <w:vAlign w:val="bottom"/>
            <w:hideMark/>
          </w:tcPr>
          <w:p w14:paraId="7BC2C837" w14:textId="77777777" w:rsidR="00F97361" w:rsidRPr="005A4730" w:rsidRDefault="00F97361" w:rsidP="007065C6">
            <w:pPr>
              <w:spacing w:after="0" w:line="240" w:lineRule="auto"/>
              <w:jc w:val="center"/>
              <w:rPr>
                <w:b/>
                <w:bCs/>
                <w:color w:val="000000"/>
                <w:sz w:val="18"/>
                <w:lang w:eastAsia="es-CO"/>
              </w:rPr>
            </w:pPr>
            <w:r w:rsidRPr="005A4730">
              <w:rPr>
                <w:b/>
                <w:bCs/>
                <w:color w:val="000000"/>
                <w:sz w:val="18"/>
                <w:lang w:eastAsia="es-CO"/>
              </w:rPr>
              <w:t>AGO</w:t>
            </w:r>
          </w:p>
        </w:tc>
        <w:tc>
          <w:tcPr>
            <w:tcW w:w="425" w:type="dxa"/>
            <w:tcBorders>
              <w:top w:val="nil"/>
              <w:left w:val="nil"/>
              <w:bottom w:val="single" w:sz="4" w:space="0" w:color="auto"/>
              <w:right w:val="single" w:sz="4" w:space="0" w:color="auto"/>
            </w:tcBorders>
            <w:shd w:val="clear" w:color="auto" w:fill="auto"/>
            <w:noWrap/>
            <w:vAlign w:val="bottom"/>
            <w:hideMark/>
          </w:tcPr>
          <w:p w14:paraId="7A87D758" w14:textId="77777777" w:rsidR="00F97361" w:rsidRPr="005A4730" w:rsidRDefault="00F97361" w:rsidP="007065C6">
            <w:pPr>
              <w:spacing w:after="0" w:line="240" w:lineRule="auto"/>
              <w:jc w:val="center"/>
              <w:rPr>
                <w:b/>
                <w:bCs/>
                <w:color w:val="000000"/>
                <w:sz w:val="18"/>
                <w:lang w:eastAsia="es-CO"/>
              </w:rPr>
            </w:pPr>
            <w:r w:rsidRPr="005A4730">
              <w:rPr>
                <w:b/>
                <w:bCs/>
                <w:color w:val="000000"/>
                <w:sz w:val="18"/>
                <w:lang w:eastAsia="es-CO"/>
              </w:rPr>
              <w:t>SEP</w:t>
            </w:r>
          </w:p>
        </w:tc>
        <w:tc>
          <w:tcPr>
            <w:tcW w:w="567" w:type="dxa"/>
            <w:tcBorders>
              <w:top w:val="nil"/>
              <w:left w:val="nil"/>
              <w:bottom w:val="single" w:sz="4" w:space="0" w:color="auto"/>
              <w:right w:val="single" w:sz="4" w:space="0" w:color="auto"/>
            </w:tcBorders>
            <w:shd w:val="clear" w:color="auto" w:fill="auto"/>
            <w:noWrap/>
            <w:vAlign w:val="bottom"/>
            <w:hideMark/>
          </w:tcPr>
          <w:p w14:paraId="485D446D" w14:textId="77777777" w:rsidR="00F97361" w:rsidRPr="005A4730" w:rsidRDefault="00F97361" w:rsidP="007065C6">
            <w:pPr>
              <w:spacing w:after="0" w:line="240" w:lineRule="auto"/>
              <w:jc w:val="center"/>
              <w:rPr>
                <w:b/>
                <w:bCs/>
                <w:color w:val="000000"/>
                <w:sz w:val="18"/>
                <w:lang w:eastAsia="es-CO"/>
              </w:rPr>
            </w:pPr>
            <w:r w:rsidRPr="005A4730">
              <w:rPr>
                <w:b/>
                <w:bCs/>
                <w:color w:val="000000"/>
                <w:sz w:val="18"/>
                <w:lang w:eastAsia="es-CO"/>
              </w:rPr>
              <w:t>OCT</w:t>
            </w:r>
          </w:p>
        </w:tc>
        <w:tc>
          <w:tcPr>
            <w:tcW w:w="567" w:type="dxa"/>
            <w:tcBorders>
              <w:top w:val="nil"/>
              <w:left w:val="nil"/>
              <w:bottom w:val="single" w:sz="4" w:space="0" w:color="auto"/>
              <w:right w:val="single" w:sz="4" w:space="0" w:color="auto"/>
            </w:tcBorders>
            <w:shd w:val="clear" w:color="auto" w:fill="auto"/>
            <w:noWrap/>
            <w:vAlign w:val="bottom"/>
            <w:hideMark/>
          </w:tcPr>
          <w:p w14:paraId="3D16F45F" w14:textId="77777777" w:rsidR="00F97361" w:rsidRPr="005A4730" w:rsidRDefault="00F97361" w:rsidP="007065C6">
            <w:pPr>
              <w:spacing w:after="0" w:line="240" w:lineRule="auto"/>
              <w:jc w:val="center"/>
              <w:rPr>
                <w:b/>
                <w:bCs/>
                <w:color w:val="000000"/>
                <w:sz w:val="18"/>
                <w:lang w:eastAsia="es-CO"/>
              </w:rPr>
            </w:pPr>
            <w:r w:rsidRPr="005A4730">
              <w:rPr>
                <w:b/>
                <w:bCs/>
                <w:color w:val="000000"/>
                <w:sz w:val="18"/>
                <w:lang w:eastAsia="es-CO"/>
              </w:rPr>
              <w:t>NOV</w:t>
            </w:r>
          </w:p>
        </w:tc>
        <w:tc>
          <w:tcPr>
            <w:tcW w:w="425" w:type="dxa"/>
            <w:tcBorders>
              <w:top w:val="nil"/>
              <w:left w:val="nil"/>
              <w:bottom w:val="single" w:sz="4" w:space="0" w:color="auto"/>
              <w:right w:val="single" w:sz="4" w:space="0" w:color="auto"/>
            </w:tcBorders>
            <w:shd w:val="clear" w:color="auto" w:fill="auto"/>
            <w:noWrap/>
            <w:vAlign w:val="bottom"/>
            <w:hideMark/>
          </w:tcPr>
          <w:p w14:paraId="34A9B422" w14:textId="77777777" w:rsidR="00F97361" w:rsidRPr="005A4730" w:rsidRDefault="00F97361" w:rsidP="007065C6">
            <w:pPr>
              <w:spacing w:after="0" w:line="240" w:lineRule="auto"/>
              <w:jc w:val="center"/>
              <w:rPr>
                <w:b/>
                <w:bCs/>
                <w:color w:val="000000"/>
                <w:sz w:val="18"/>
                <w:lang w:eastAsia="es-CO"/>
              </w:rPr>
            </w:pPr>
            <w:r w:rsidRPr="005A4730">
              <w:rPr>
                <w:b/>
                <w:bCs/>
                <w:color w:val="000000"/>
                <w:sz w:val="18"/>
                <w:lang w:eastAsia="es-CO"/>
              </w:rPr>
              <w:t>DIC</w:t>
            </w:r>
          </w:p>
        </w:tc>
        <w:tc>
          <w:tcPr>
            <w:tcW w:w="567" w:type="dxa"/>
            <w:vMerge/>
            <w:tcBorders>
              <w:top w:val="single" w:sz="4" w:space="0" w:color="auto"/>
              <w:left w:val="single" w:sz="4" w:space="0" w:color="auto"/>
              <w:bottom w:val="single" w:sz="4" w:space="0" w:color="000000"/>
              <w:right w:val="single" w:sz="4" w:space="0" w:color="auto"/>
            </w:tcBorders>
            <w:vAlign w:val="center"/>
            <w:hideMark/>
          </w:tcPr>
          <w:p w14:paraId="6D704B19" w14:textId="77777777" w:rsidR="00F97361" w:rsidRPr="007065C6" w:rsidRDefault="00F97361" w:rsidP="001F6ABC">
            <w:pPr>
              <w:spacing w:after="0" w:line="240" w:lineRule="auto"/>
              <w:rPr>
                <w:b/>
                <w:bCs/>
                <w:color w:val="000000"/>
                <w:lang w:eastAsia="es-CO"/>
              </w:rPr>
            </w:pPr>
          </w:p>
        </w:tc>
      </w:tr>
      <w:tr w:rsidR="005A4730" w:rsidRPr="00F97361" w14:paraId="1437C133" w14:textId="77777777" w:rsidTr="005A4730">
        <w:trPr>
          <w:trHeight w:val="30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35842EAE" w14:textId="77777777" w:rsidR="00F97361" w:rsidRPr="007065C6" w:rsidRDefault="00F97361" w:rsidP="001F6ABC">
            <w:pPr>
              <w:spacing w:after="0" w:line="240" w:lineRule="auto"/>
              <w:rPr>
                <w:color w:val="000000"/>
                <w:sz w:val="18"/>
                <w:lang w:eastAsia="es-CO"/>
              </w:rPr>
            </w:pPr>
            <w:r w:rsidRPr="007065C6">
              <w:rPr>
                <w:color w:val="000000"/>
                <w:sz w:val="18"/>
                <w:lang w:eastAsia="es-CO"/>
              </w:rPr>
              <w:t>ANTONIO NARIÑO</w:t>
            </w:r>
          </w:p>
        </w:tc>
        <w:tc>
          <w:tcPr>
            <w:tcW w:w="567" w:type="dxa"/>
            <w:tcBorders>
              <w:top w:val="nil"/>
              <w:left w:val="nil"/>
              <w:bottom w:val="single" w:sz="4" w:space="0" w:color="auto"/>
              <w:right w:val="single" w:sz="4" w:space="0" w:color="auto"/>
            </w:tcBorders>
            <w:shd w:val="clear" w:color="auto" w:fill="auto"/>
            <w:noWrap/>
            <w:vAlign w:val="bottom"/>
            <w:hideMark/>
          </w:tcPr>
          <w:p w14:paraId="2AFF944A"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7</w:t>
            </w:r>
          </w:p>
        </w:tc>
        <w:tc>
          <w:tcPr>
            <w:tcW w:w="425" w:type="dxa"/>
            <w:tcBorders>
              <w:top w:val="nil"/>
              <w:left w:val="nil"/>
              <w:bottom w:val="single" w:sz="4" w:space="0" w:color="auto"/>
              <w:right w:val="single" w:sz="4" w:space="0" w:color="auto"/>
            </w:tcBorders>
            <w:shd w:val="clear" w:color="auto" w:fill="auto"/>
            <w:noWrap/>
            <w:vAlign w:val="bottom"/>
            <w:hideMark/>
          </w:tcPr>
          <w:p w14:paraId="29E8B4E0"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9</w:t>
            </w:r>
          </w:p>
        </w:tc>
        <w:tc>
          <w:tcPr>
            <w:tcW w:w="567" w:type="dxa"/>
            <w:tcBorders>
              <w:top w:val="nil"/>
              <w:left w:val="nil"/>
              <w:bottom w:val="single" w:sz="4" w:space="0" w:color="auto"/>
              <w:right w:val="single" w:sz="4" w:space="0" w:color="auto"/>
            </w:tcBorders>
            <w:shd w:val="clear" w:color="auto" w:fill="auto"/>
            <w:noWrap/>
            <w:vAlign w:val="bottom"/>
            <w:hideMark/>
          </w:tcPr>
          <w:p w14:paraId="5F6FAE9E" w14:textId="77777777" w:rsidR="00F97361" w:rsidRPr="005A4730" w:rsidRDefault="00F97361" w:rsidP="001F6ABC">
            <w:pPr>
              <w:spacing w:after="0" w:line="240" w:lineRule="auto"/>
              <w:jc w:val="center"/>
              <w:rPr>
                <w:color w:val="000000"/>
                <w:sz w:val="18"/>
                <w:lang w:eastAsia="es-CO"/>
              </w:rPr>
            </w:pPr>
          </w:p>
        </w:tc>
        <w:tc>
          <w:tcPr>
            <w:tcW w:w="709" w:type="dxa"/>
            <w:tcBorders>
              <w:top w:val="nil"/>
              <w:left w:val="nil"/>
              <w:bottom w:val="single" w:sz="4" w:space="0" w:color="auto"/>
              <w:right w:val="single" w:sz="4" w:space="0" w:color="auto"/>
            </w:tcBorders>
            <w:shd w:val="clear" w:color="auto" w:fill="auto"/>
            <w:noWrap/>
            <w:vAlign w:val="bottom"/>
            <w:hideMark/>
          </w:tcPr>
          <w:p w14:paraId="5A8ADAE8"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1BFCEB9F"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4</w:t>
            </w:r>
          </w:p>
        </w:tc>
        <w:tc>
          <w:tcPr>
            <w:tcW w:w="567" w:type="dxa"/>
            <w:tcBorders>
              <w:top w:val="nil"/>
              <w:left w:val="nil"/>
              <w:bottom w:val="single" w:sz="4" w:space="0" w:color="auto"/>
              <w:right w:val="single" w:sz="4" w:space="0" w:color="auto"/>
            </w:tcBorders>
            <w:shd w:val="clear" w:color="auto" w:fill="auto"/>
            <w:noWrap/>
            <w:vAlign w:val="bottom"/>
            <w:hideMark/>
          </w:tcPr>
          <w:p w14:paraId="50E7F778"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10</w:t>
            </w:r>
          </w:p>
        </w:tc>
        <w:tc>
          <w:tcPr>
            <w:tcW w:w="425" w:type="dxa"/>
            <w:tcBorders>
              <w:top w:val="nil"/>
              <w:left w:val="nil"/>
              <w:bottom w:val="single" w:sz="4" w:space="0" w:color="auto"/>
              <w:right w:val="single" w:sz="4" w:space="0" w:color="auto"/>
            </w:tcBorders>
            <w:shd w:val="clear" w:color="auto" w:fill="auto"/>
            <w:noWrap/>
            <w:vAlign w:val="bottom"/>
            <w:hideMark/>
          </w:tcPr>
          <w:p w14:paraId="6E0DA616"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34</w:t>
            </w:r>
          </w:p>
        </w:tc>
        <w:tc>
          <w:tcPr>
            <w:tcW w:w="709" w:type="dxa"/>
            <w:tcBorders>
              <w:top w:val="nil"/>
              <w:left w:val="nil"/>
              <w:bottom w:val="single" w:sz="4" w:space="0" w:color="auto"/>
              <w:right w:val="single" w:sz="4" w:space="0" w:color="auto"/>
            </w:tcBorders>
            <w:shd w:val="clear" w:color="auto" w:fill="auto"/>
            <w:noWrap/>
            <w:vAlign w:val="bottom"/>
            <w:hideMark/>
          </w:tcPr>
          <w:p w14:paraId="1CA97EA0" w14:textId="77777777" w:rsidR="00F97361" w:rsidRPr="005A4730" w:rsidRDefault="00F97361" w:rsidP="001F6ABC">
            <w:pPr>
              <w:spacing w:after="0" w:line="240" w:lineRule="auto"/>
              <w:jc w:val="center"/>
              <w:rPr>
                <w:color w:val="000000"/>
                <w:sz w:val="18"/>
                <w:lang w:eastAsia="es-CO"/>
              </w:rPr>
            </w:pPr>
          </w:p>
        </w:tc>
        <w:tc>
          <w:tcPr>
            <w:tcW w:w="425" w:type="dxa"/>
            <w:tcBorders>
              <w:top w:val="nil"/>
              <w:left w:val="nil"/>
              <w:bottom w:val="single" w:sz="4" w:space="0" w:color="auto"/>
              <w:right w:val="single" w:sz="4" w:space="0" w:color="auto"/>
            </w:tcBorders>
            <w:shd w:val="clear" w:color="auto" w:fill="auto"/>
            <w:noWrap/>
            <w:vAlign w:val="bottom"/>
            <w:hideMark/>
          </w:tcPr>
          <w:p w14:paraId="2D6B7181"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4</w:t>
            </w:r>
          </w:p>
        </w:tc>
        <w:tc>
          <w:tcPr>
            <w:tcW w:w="567" w:type="dxa"/>
            <w:tcBorders>
              <w:top w:val="nil"/>
              <w:left w:val="nil"/>
              <w:bottom w:val="single" w:sz="4" w:space="0" w:color="auto"/>
              <w:right w:val="single" w:sz="4" w:space="0" w:color="auto"/>
            </w:tcBorders>
            <w:shd w:val="clear" w:color="auto" w:fill="auto"/>
            <w:noWrap/>
            <w:vAlign w:val="bottom"/>
            <w:hideMark/>
          </w:tcPr>
          <w:p w14:paraId="0DEE303E"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05BD6DDA"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2</w:t>
            </w:r>
          </w:p>
        </w:tc>
        <w:tc>
          <w:tcPr>
            <w:tcW w:w="425" w:type="dxa"/>
            <w:tcBorders>
              <w:top w:val="nil"/>
              <w:left w:val="nil"/>
              <w:bottom w:val="single" w:sz="4" w:space="0" w:color="auto"/>
              <w:right w:val="single" w:sz="4" w:space="0" w:color="auto"/>
            </w:tcBorders>
            <w:shd w:val="clear" w:color="auto" w:fill="auto"/>
            <w:noWrap/>
            <w:vAlign w:val="bottom"/>
            <w:hideMark/>
          </w:tcPr>
          <w:p w14:paraId="4F2C07EE"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1</w:t>
            </w:r>
          </w:p>
        </w:tc>
        <w:tc>
          <w:tcPr>
            <w:tcW w:w="567" w:type="dxa"/>
            <w:tcBorders>
              <w:top w:val="nil"/>
              <w:left w:val="nil"/>
              <w:bottom w:val="single" w:sz="4" w:space="0" w:color="auto"/>
              <w:right w:val="single" w:sz="4" w:space="0" w:color="auto"/>
            </w:tcBorders>
            <w:shd w:val="clear" w:color="auto" w:fill="auto"/>
            <w:noWrap/>
            <w:vAlign w:val="bottom"/>
            <w:hideMark/>
          </w:tcPr>
          <w:p w14:paraId="67391717" w14:textId="77777777" w:rsidR="00F97361" w:rsidRPr="005A4730" w:rsidRDefault="00F97361" w:rsidP="001F6ABC">
            <w:pPr>
              <w:spacing w:after="0" w:line="240" w:lineRule="auto"/>
              <w:jc w:val="center"/>
              <w:rPr>
                <w:b/>
                <w:bCs/>
                <w:color w:val="FF0000"/>
                <w:sz w:val="18"/>
                <w:lang w:eastAsia="es-CO"/>
              </w:rPr>
            </w:pPr>
            <w:r w:rsidRPr="005A4730">
              <w:rPr>
                <w:b/>
                <w:bCs/>
                <w:color w:val="FF0000"/>
                <w:sz w:val="18"/>
                <w:lang w:eastAsia="es-CO"/>
              </w:rPr>
              <w:t>71</w:t>
            </w:r>
          </w:p>
        </w:tc>
      </w:tr>
      <w:tr w:rsidR="005A4730" w:rsidRPr="00F97361" w14:paraId="7088E5C6" w14:textId="77777777" w:rsidTr="005A4730">
        <w:trPr>
          <w:trHeight w:val="30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39FB6DF6" w14:textId="77777777" w:rsidR="00F97361" w:rsidRPr="007065C6" w:rsidRDefault="00F97361" w:rsidP="001F6ABC">
            <w:pPr>
              <w:spacing w:after="0" w:line="240" w:lineRule="auto"/>
              <w:rPr>
                <w:color w:val="000000"/>
                <w:sz w:val="18"/>
                <w:lang w:eastAsia="es-CO"/>
              </w:rPr>
            </w:pPr>
            <w:r w:rsidRPr="007065C6">
              <w:rPr>
                <w:color w:val="000000"/>
                <w:sz w:val="18"/>
                <w:lang w:eastAsia="es-CO"/>
              </w:rPr>
              <w:t>BARRIOS UNIDOS</w:t>
            </w:r>
          </w:p>
        </w:tc>
        <w:tc>
          <w:tcPr>
            <w:tcW w:w="567" w:type="dxa"/>
            <w:tcBorders>
              <w:top w:val="nil"/>
              <w:left w:val="nil"/>
              <w:bottom w:val="single" w:sz="4" w:space="0" w:color="auto"/>
              <w:right w:val="single" w:sz="4" w:space="0" w:color="auto"/>
            </w:tcBorders>
            <w:shd w:val="clear" w:color="auto" w:fill="auto"/>
            <w:noWrap/>
            <w:vAlign w:val="bottom"/>
            <w:hideMark/>
          </w:tcPr>
          <w:p w14:paraId="7DB64530"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2</w:t>
            </w:r>
          </w:p>
        </w:tc>
        <w:tc>
          <w:tcPr>
            <w:tcW w:w="425" w:type="dxa"/>
            <w:tcBorders>
              <w:top w:val="nil"/>
              <w:left w:val="nil"/>
              <w:bottom w:val="single" w:sz="4" w:space="0" w:color="auto"/>
              <w:right w:val="single" w:sz="4" w:space="0" w:color="auto"/>
            </w:tcBorders>
            <w:shd w:val="clear" w:color="auto" w:fill="auto"/>
            <w:noWrap/>
            <w:vAlign w:val="bottom"/>
            <w:hideMark/>
          </w:tcPr>
          <w:p w14:paraId="548945F0"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314CD9A3" w14:textId="77777777" w:rsidR="00F97361" w:rsidRPr="005A4730" w:rsidRDefault="00F97361" w:rsidP="001F6ABC">
            <w:pPr>
              <w:spacing w:after="0" w:line="240" w:lineRule="auto"/>
              <w:jc w:val="center"/>
              <w:rPr>
                <w:color w:val="000000"/>
                <w:sz w:val="18"/>
                <w:lang w:eastAsia="es-CO"/>
              </w:rPr>
            </w:pPr>
          </w:p>
        </w:tc>
        <w:tc>
          <w:tcPr>
            <w:tcW w:w="709" w:type="dxa"/>
            <w:tcBorders>
              <w:top w:val="nil"/>
              <w:left w:val="nil"/>
              <w:bottom w:val="single" w:sz="4" w:space="0" w:color="auto"/>
              <w:right w:val="single" w:sz="4" w:space="0" w:color="auto"/>
            </w:tcBorders>
            <w:shd w:val="clear" w:color="auto" w:fill="auto"/>
            <w:noWrap/>
            <w:vAlign w:val="bottom"/>
            <w:hideMark/>
          </w:tcPr>
          <w:p w14:paraId="6C4606B2"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557BDB9D"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2</w:t>
            </w:r>
          </w:p>
        </w:tc>
        <w:tc>
          <w:tcPr>
            <w:tcW w:w="567" w:type="dxa"/>
            <w:tcBorders>
              <w:top w:val="nil"/>
              <w:left w:val="nil"/>
              <w:bottom w:val="single" w:sz="4" w:space="0" w:color="auto"/>
              <w:right w:val="single" w:sz="4" w:space="0" w:color="auto"/>
            </w:tcBorders>
            <w:shd w:val="clear" w:color="auto" w:fill="auto"/>
            <w:noWrap/>
            <w:vAlign w:val="bottom"/>
            <w:hideMark/>
          </w:tcPr>
          <w:p w14:paraId="0BA5071B"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6</w:t>
            </w:r>
          </w:p>
        </w:tc>
        <w:tc>
          <w:tcPr>
            <w:tcW w:w="425" w:type="dxa"/>
            <w:tcBorders>
              <w:top w:val="nil"/>
              <w:left w:val="nil"/>
              <w:bottom w:val="single" w:sz="4" w:space="0" w:color="auto"/>
              <w:right w:val="single" w:sz="4" w:space="0" w:color="auto"/>
            </w:tcBorders>
            <w:shd w:val="clear" w:color="auto" w:fill="auto"/>
            <w:noWrap/>
            <w:vAlign w:val="bottom"/>
            <w:hideMark/>
          </w:tcPr>
          <w:p w14:paraId="550E4DF4"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7</w:t>
            </w:r>
          </w:p>
        </w:tc>
        <w:tc>
          <w:tcPr>
            <w:tcW w:w="709" w:type="dxa"/>
            <w:tcBorders>
              <w:top w:val="nil"/>
              <w:left w:val="nil"/>
              <w:bottom w:val="single" w:sz="4" w:space="0" w:color="auto"/>
              <w:right w:val="single" w:sz="4" w:space="0" w:color="auto"/>
            </w:tcBorders>
            <w:shd w:val="clear" w:color="auto" w:fill="auto"/>
            <w:noWrap/>
            <w:vAlign w:val="bottom"/>
            <w:hideMark/>
          </w:tcPr>
          <w:p w14:paraId="20D17DDB" w14:textId="77777777" w:rsidR="00F97361" w:rsidRPr="005A4730" w:rsidRDefault="00F97361" w:rsidP="001F6ABC">
            <w:pPr>
              <w:spacing w:after="0" w:line="240" w:lineRule="auto"/>
              <w:jc w:val="center"/>
              <w:rPr>
                <w:color w:val="000000"/>
                <w:sz w:val="18"/>
                <w:lang w:eastAsia="es-CO"/>
              </w:rPr>
            </w:pPr>
          </w:p>
        </w:tc>
        <w:tc>
          <w:tcPr>
            <w:tcW w:w="425" w:type="dxa"/>
            <w:tcBorders>
              <w:top w:val="nil"/>
              <w:left w:val="nil"/>
              <w:bottom w:val="single" w:sz="4" w:space="0" w:color="auto"/>
              <w:right w:val="single" w:sz="4" w:space="0" w:color="auto"/>
            </w:tcBorders>
            <w:shd w:val="clear" w:color="auto" w:fill="auto"/>
            <w:noWrap/>
            <w:vAlign w:val="bottom"/>
            <w:hideMark/>
          </w:tcPr>
          <w:p w14:paraId="1FD609D6"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714410F5"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5B4B8C60" w14:textId="77777777" w:rsidR="00F97361" w:rsidRPr="005A4730" w:rsidRDefault="00F97361" w:rsidP="001F6ABC">
            <w:pPr>
              <w:spacing w:after="0" w:line="240" w:lineRule="auto"/>
              <w:jc w:val="center"/>
              <w:rPr>
                <w:color w:val="000000"/>
                <w:sz w:val="18"/>
                <w:lang w:eastAsia="es-CO"/>
              </w:rPr>
            </w:pPr>
          </w:p>
        </w:tc>
        <w:tc>
          <w:tcPr>
            <w:tcW w:w="425" w:type="dxa"/>
            <w:tcBorders>
              <w:top w:val="nil"/>
              <w:left w:val="nil"/>
              <w:bottom w:val="single" w:sz="4" w:space="0" w:color="auto"/>
              <w:right w:val="single" w:sz="4" w:space="0" w:color="auto"/>
            </w:tcBorders>
            <w:shd w:val="clear" w:color="auto" w:fill="auto"/>
            <w:noWrap/>
            <w:vAlign w:val="bottom"/>
            <w:hideMark/>
          </w:tcPr>
          <w:p w14:paraId="7C552500"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697960F1" w14:textId="77777777" w:rsidR="00F97361" w:rsidRPr="005A4730" w:rsidRDefault="00F97361" w:rsidP="001F6ABC">
            <w:pPr>
              <w:spacing w:after="0" w:line="240" w:lineRule="auto"/>
              <w:jc w:val="center"/>
              <w:rPr>
                <w:b/>
                <w:bCs/>
                <w:color w:val="000000"/>
                <w:sz w:val="18"/>
                <w:lang w:eastAsia="es-CO"/>
              </w:rPr>
            </w:pPr>
            <w:r w:rsidRPr="005A4730">
              <w:rPr>
                <w:b/>
                <w:bCs/>
                <w:color w:val="000000"/>
                <w:sz w:val="18"/>
                <w:lang w:eastAsia="es-CO"/>
              </w:rPr>
              <w:t>17</w:t>
            </w:r>
          </w:p>
        </w:tc>
      </w:tr>
      <w:tr w:rsidR="005A4730" w:rsidRPr="00F97361" w14:paraId="681FB4A2" w14:textId="77777777" w:rsidTr="005A4730">
        <w:trPr>
          <w:trHeight w:val="30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4EE3D02B" w14:textId="77777777" w:rsidR="00F97361" w:rsidRPr="007065C6" w:rsidRDefault="00F97361" w:rsidP="001F6ABC">
            <w:pPr>
              <w:spacing w:after="0" w:line="240" w:lineRule="auto"/>
              <w:rPr>
                <w:color w:val="000000"/>
                <w:sz w:val="18"/>
                <w:lang w:eastAsia="es-CO"/>
              </w:rPr>
            </w:pPr>
            <w:r w:rsidRPr="007065C6">
              <w:rPr>
                <w:color w:val="000000"/>
                <w:sz w:val="18"/>
                <w:lang w:eastAsia="es-CO"/>
              </w:rPr>
              <w:t>BOSA</w:t>
            </w:r>
          </w:p>
        </w:tc>
        <w:tc>
          <w:tcPr>
            <w:tcW w:w="567" w:type="dxa"/>
            <w:tcBorders>
              <w:top w:val="nil"/>
              <w:left w:val="nil"/>
              <w:bottom w:val="single" w:sz="4" w:space="0" w:color="auto"/>
              <w:right w:val="single" w:sz="4" w:space="0" w:color="auto"/>
            </w:tcBorders>
            <w:shd w:val="clear" w:color="auto" w:fill="auto"/>
            <w:noWrap/>
            <w:vAlign w:val="bottom"/>
            <w:hideMark/>
          </w:tcPr>
          <w:p w14:paraId="14B5E98D"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7</w:t>
            </w:r>
          </w:p>
        </w:tc>
        <w:tc>
          <w:tcPr>
            <w:tcW w:w="425" w:type="dxa"/>
            <w:tcBorders>
              <w:top w:val="nil"/>
              <w:left w:val="nil"/>
              <w:bottom w:val="single" w:sz="4" w:space="0" w:color="auto"/>
              <w:right w:val="single" w:sz="4" w:space="0" w:color="auto"/>
            </w:tcBorders>
            <w:shd w:val="clear" w:color="auto" w:fill="auto"/>
            <w:noWrap/>
            <w:vAlign w:val="bottom"/>
            <w:hideMark/>
          </w:tcPr>
          <w:p w14:paraId="21CD773A"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6263BDF7" w14:textId="77777777" w:rsidR="00F97361" w:rsidRPr="005A4730" w:rsidRDefault="00F97361" w:rsidP="001F6ABC">
            <w:pPr>
              <w:spacing w:after="0" w:line="240" w:lineRule="auto"/>
              <w:jc w:val="center"/>
              <w:rPr>
                <w:color w:val="000000"/>
                <w:sz w:val="18"/>
                <w:lang w:eastAsia="es-CO"/>
              </w:rPr>
            </w:pPr>
          </w:p>
        </w:tc>
        <w:tc>
          <w:tcPr>
            <w:tcW w:w="709" w:type="dxa"/>
            <w:tcBorders>
              <w:top w:val="nil"/>
              <w:left w:val="nil"/>
              <w:bottom w:val="single" w:sz="4" w:space="0" w:color="auto"/>
              <w:right w:val="single" w:sz="4" w:space="0" w:color="auto"/>
            </w:tcBorders>
            <w:shd w:val="clear" w:color="auto" w:fill="auto"/>
            <w:noWrap/>
            <w:vAlign w:val="bottom"/>
            <w:hideMark/>
          </w:tcPr>
          <w:p w14:paraId="277B9B07"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4BF71D68"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5</w:t>
            </w:r>
          </w:p>
        </w:tc>
        <w:tc>
          <w:tcPr>
            <w:tcW w:w="567" w:type="dxa"/>
            <w:tcBorders>
              <w:top w:val="nil"/>
              <w:left w:val="nil"/>
              <w:bottom w:val="single" w:sz="4" w:space="0" w:color="auto"/>
              <w:right w:val="single" w:sz="4" w:space="0" w:color="auto"/>
            </w:tcBorders>
            <w:shd w:val="clear" w:color="auto" w:fill="auto"/>
            <w:noWrap/>
            <w:vAlign w:val="bottom"/>
            <w:hideMark/>
          </w:tcPr>
          <w:p w14:paraId="622FEBA8"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13</w:t>
            </w:r>
          </w:p>
        </w:tc>
        <w:tc>
          <w:tcPr>
            <w:tcW w:w="425" w:type="dxa"/>
            <w:tcBorders>
              <w:top w:val="nil"/>
              <w:left w:val="nil"/>
              <w:bottom w:val="single" w:sz="4" w:space="0" w:color="auto"/>
              <w:right w:val="single" w:sz="4" w:space="0" w:color="auto"/>
            </w:tcBorders>
            <w:shd w:val="clear" w:color="auto" w:fill="auto"/>
            <w:noWrap/>
            <w:vAlign w:val="bottom"/>
            <w:hideMark/>
          </w:tcPr>
          <w:p w14:paraId="637073CE"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3</w:t>
            </w:r>
          </w:p>
        </w:tc>
        <w:tc>
          <w:tcPr>
            <w:tcW w:w="709" w:type="dxa"/>
            <w:tcBorders>
              <w:top w:val="nil"/>
              <w:left w:val="nil"/>
              <w:bottom w:val="single" w:sz="4" w:space="0" w:color="auto"/>
              <w:right w:val="single" w:sz="4" w:space="0" w:color="auto"/>
            </w:tcBorders>
            <w:shd w:val="clear" w:color="auto" w:fill="auto"/>
            <w:noWrap/>
            <w:vAlign w:val="bottom"/>
            <w:hideMark/>
          </w:tcPr>
          <w:p w14:paraId="6C1795A0" w14:textId="77777777" w:rsidR="00F97361" w:rsidRPr="005A4730" w:rsidRDefault="00F97361" w:rsidP="001F6ABC">
            <w:pPr>
              <w:spacing w:after="0" w:line="240" w:lineRule="auto"/>
              <w:jc w:val="center"/>
              <w:rPr>
                <w:color w:val="000000"/>
                <w:sz w:val="18"/>
                <w:lang w:eastAsia="es-CO"/>
              </w:rPr>
            </w:pPr>
          </w:p>
        </w:tc>
        <w:tc>
          <w:tcPr>
            <w:tcW w:w="425" w:type="dxa"/>
            <w:tcBorders>
              <w:top w:val="nil"/>
              <w:left w:val="nil"/>
              <w:bottom w:val="single" w:sz="4" w:space="0" w:color="auto"/>
              <w:right w:val="single" w:sz="4" w:space="0" w:color="auto"/>
            </w:tcBorders>
            <w:shd w:val="clear" w:color="auto" w:fill="auto"/>
            <w:noWrap/>
            <w:vAlign w:val="bottom"/>
            <w:hideMark/>
          </w:tcPr>
          <w:p w14:paraId="5FD41BA0"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6734B6BE"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6C538D42" w14:textId="77777777" w:rsidR="00F97361" w:rsidRPr="005A4730" w:rsidRDefault="00F97361" w:rsidP="001F6ABC">
            <w:pPr>
              <w:spacing w:after="0" w:line="240" w:lineRule="auto"/>
              <w:jc w:val="center"/>
              <w:rPr>
                <w:color w:val="000000"/>
                <w:sz w:val="18"/>
                <w:lang w:eastAsia="es-CO"/>
              </w:rPr>
            </w:pPr>
          </w:p>
        </w:tc>
        <w:tc>
          <w:tcPr>
            <w:tcW w:w="425" w:type="dxa"/>
            <w:tcBorders>
              <w:top w:val="nil"/>
              <w:left w:val="nil"/>
              <w:bottom w:val="single" w:sz="4" w:space="0" w:color="auto"/>
              <w:right w:val="single" w:sz="4" w:space="0" w:color="auto"/>
            </w:tcBorders>
            <w:shd w:val="clear" w:color="auto" w:fill="auto"/>
            <w:noWrap/>
            <w:vAlign w:val="bottom"/>
            <w:hideMark/>
          </w:tcPr>
          <w:p w14:paraId="5C5F0EF1"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45CD1808" w14:textId="77777777" w:rsidR="00F97361" w:rsidRPr="005A4730" w:rsidRDefault="00F97361" w:rsidP="001F6ABC">
            <w:pPr>
              <w:spacing w:after="0" w:line="240" w:lineRule="auto"/>
              <w:jc w:val="center"/>
              <w:rPr>
                <w:b/>
                <w:bCs/>
                <w:color w:val="000000"/>
                <w:sz w:val="18"/>
                <w:lang w:eastAsia="es-CO"/>
              </w:rPr>
            </w:pPr>
            <w:r w:rsidRPr="005A4730">
              <w:rPr>
                <w:b/>
                <w:bCs/>
                <w:color w:val="000000"/>
                <w:sz w:val="18"/>
                <w:lang w:eastAsia="es-CO"/>
              </w:rPr>
              <w:t>28</w:t>
            </w:r>
          </w:p>
        </w:tc>
      </w:tr>
      <w:tr w:rsidR="005A4730" w:rsidRPr="00F97361" w14:paraId="362FB808" w14:textId="77777777" w:rsidTr="005A4730">
        <w:trPr>
          <w:trHeight w:val="30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2361A0DE" w14:textId="77777777" w:rsidR="00F97361" w:rsidRPr="007065C6" w:rsidRDefault="00F97361" w:rsidP="001F6ABC">
            <w:pPr>
              <w:spacing w:after="0" w:line="240" w:lineRule="auto"/>
              <w:rPr>
                <w:color w:val="000000"/>
                <w:sz w:val="18"/>
                <w:lang w:eastAsia="es-CO"/>
              </w:rPr>
            </w:pPr>
            <w:r w:rsidRPr="007065C6">
              <w:rPr>
                <w:color w:val="000000"/>
                <w:sz w:val="18"/>
                <w:lang w:eastAsia="es-CO"/>
              </w:rPr>
              <w:t>CANDELARIA</w:t>
            </w:r>
          </w:p>
        </w:tc>
        <w:tc>
          <w:tcPr>
            <w:tcW w:w="567" w:type="dxa"/>
            <w:tcBorders>
              <w:top w:val="nil"/>
              <w:left w:val="nil"/>
              <w:bottom w:val="single" w:sz="4" w:space="0" w:color="auto"/>
              <w:right w:val="single" w:sz="4" w:space="0" w:color="auto"/>
            </w:tcBorders>
            <w:shd w:val="clear" w:color="auto" w:fill="auto"/>
            <w:noWrap/>
            <w:vAlign w:val="bottom"/>
            <w:hideMark/>
          </w:tcPr>
          <w:p w14:paraId="73651B58"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2</w:t>
            </w:r>
          </w:p>
        </w:tc>
        <w:tc>
          <w:tcPr>
            <w:tcW w:w="425" w:type="dxa"/>
            <w:tcBorders>
              <w:top w:val="nil"/>
              <w:left w:val="nil"/>
              <w:bottom w:val="single" w:sz="4" w:space="0" w:color="auto"/>
              <w:right w:val="single" w:sz="4" w:space="0" w:color="auto"/>
            </w:tcBorders>
            <w:shd w:val="clear" w:color="auto" w:fill="auto"/>
            <w:noWrap/>
            <w:vAlign w:val="bottom"/>
            <w:hideMark/>
          </w:tcPr>
          <w:p w14:paraId="08D6EFBD"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38B7E75F" w14:textId="77777777" w:rsidR="00F97361" w:rsidRPr="005A4730" w:rsidRDefault="00F97361" w:rsidP="001F6ABC">
            <w:pPr>
              <w:spacing w:after="0" w:line="240" w:lineRule="auto"/>
              <w:jc w:val="center"/>
              <w:rPr>
                <w:color w:val="000000"/>
                <w:sz w:val="18"/>
                <w:lang w:eastAsia="es-CO"/>
              </w:rPr>
            </w:pPr>
          </w:p>
        </w:tc>
        <w:tc>
          <w:tcPr>
            <w:tcW w:w="709" w:type="dxa"/>
            <w:tcBorders>
              <w:top w:val="nil"/>
              <w:left w:val="nil"/>
              <w:bottom w:val="single" w:sz="4" w:space="0" w:color="auto"/>
              <w:right w:val="single" w:sz="4" w:space="0" w:color="auto"/>
            </w:tcBorders>
            <w:shd w:val="clear" w:color="auto" w:fill="auto"/>
            <w:noWrap/>
            <w:vAlign w:val="bottom"/>
            <w:hideMark/>
          </w:tcPr>
          <w:p w14:paraId="02340CD2"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21DC7795"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21E457D0" w14:textId="77777777" w:rsidR="00F97361" w:rsidRPr="005A4730" w:rsidRDefault="00F97361" w:rsidP="001F6ABC">
            <w:pPr>
              <w:spacing w:after="0" w:line="240" w:lineRule="auto"/>
              <w:jc w:val="center"/>
              <w:rPr>
                <w:color w:val="000000"/>
                <w:sz w:val="18"/>
                <w:lang w:eastAsia="es-CO"/>
              </w:rPr>
            </w:pPr>
          </w:p>
        </w:tc>
        <w:tc>
          <w:tcPr>
            <w:tcW w:w="425" w:type="dxa"/>
            <w:tcBorders>
              <w:top w:val="nil"/>
              <w:left w:val="nil"/>
              <w:bottom w:val="single" w:sz="4" w:space="0" w:color="auto"/>
              <w:right w:val="single" w:sz="4" w:space="0" w:color="auto"/>
            </w:tcBorders>
            <w:shd w:val="clear" w:color="auto" w:fill="auto"/>
            <w:noWrap/>
            <w:vAlign w:val="bottom"/>
            <w:hideMark/>
          </w:tcPr>
          <w:p w14:paraId="50099862" w14:textId="77777777" w:rsidR="00F97361" w:rsidRPr="005A4730" w:rsidRDefault="00F97361" w:rsidP="001F6ABC">
            <w:pPr>
              <w:spacing w:after="0" w:line="240" w:lineRule="auto"/>
              <w:jc w:val="center"/>
              <w:rPr>
                <w:color w:val="000000"/>
                <w:sz w:val="18"/>
                <w:lang w:eastAsia="es-CO"/>
              </w:rPr>
            </w:pPr>
          </w:p>
        </w:tc>
        <w:tc>
          <w:tcPr>
            <w:tcW w:w="709" w:type="dxa"/>
            <w:tcBorders>
              <w:top w:val="nil"/>
              <w:left w:val="nil"/>
              <w:bottom w:val="single" w:sz="4" w:space="0" w:color="auto"/>
              <w:right w:val="single" w:sz="4" w:space="0" w:color="auto"/>
            </w:tcBorders>
            <w:shd w:val="clear" w:color="auto" w:fill="auto"/>
            <w:noWrap/>
            <w:vAlign w:val="bottom"/>
            <w:hideMark/>
          </w:tcPr>
          <w:p w14:paraId="1B27CEEE" w14:textId="77777777" w:rsidR="00F97361" w:rsidRPr="005A4730" w:rsidRDefault="00F97361" w:rsidP="001F6ABC">
            <w:pPr>
              <w:spacing w:after="0" w:line="240" w:lineRule="auto"/>
              <w:jc w:val="center"/>
              <w:rPr>
                <w:color w:val="000000"/>
                <w:sz w:val="18"/>
                <w:lang w:eastAsia="es-CO"/>
              </w:rPr>
            </w:pPr>
          </w:p>
        </w:tc>
        <w:tc>
          <w:tcPr>
            <w:tcW w:w="425" w:type="dxa"/>
            <w:tcBorders>
              <w:top w:val="nil"/>
              <w:left w:val="nil"/>
              <w:bottom w:val="single" w:sz="4" w:space="0" w:color="auto"/>
              <w:right w:val="single" w:sz="4" w:space="0" w:color="auto"/>
            </w:tcBorders>
            <w:shd w:val="clear" w:color="auto" w:fill="auto"/>
            <w:noWrap/>
            <w:vAlign w:val="bottom"/>
            <w:hideMark/>
          </w:tcPr>
          <w:p w14:paraId="613A4671"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2</w:t>
            </w:r>
          </w:p>
        </w:tc>
        <w:tc>
          <w:tcPr>
            <w:tcW w:w="567" w:type="dxa"/>
            <w:tcBorders>
              <w:top w:val="nil"/>
              <w:left w:val="nil"/>
              <w:bottom w:val="single" w:sz="4" w:space="0" w:color="auto"/>
              <w:right w:val="single" w:sz="4" w:space="0" w:color="auto"/>
            </w:tcBorders>
            <w:shd w:val="clear" w:color="auto" w:fill="auto"/>
            <w:noWrap/>
            <w:vAlign w:val="bottom"/>
            <w:hideMark/>
          </w:tcPr>
          <w:p w14:paraId="13AD4FEB"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7ADFAF4D" w14:textId="77777777" w:rsidR="00F97361" w:rsidRPr="005A4730" w:rsidRDefault="00F97361" w:rsidP="001F6ABC">
            <w:pPr>
              <w:spacing w:after="0" w:line="240" w:lineRule="auto"/>
              <w:jc w:val="center"/>
              <w:rPr>
                <w:color w:val="000000"/>
                <w:sz w:val="18"/>
                <w:lang w:eastAsia="es-CO"/>
              </w:rPr>
            </w:pPr>
          </w:p>
        </w:tc>
        <w:tc>
          <w:tcPr>
            <w:tcW w:w="425" w:type="dxa"/>
            <w:tcBorders>
              <w:top w:val="nil"/>
              <w:left w:val="nil"/>
              <w:bottom w:val="single" w:sz="4" w:space="0" w:color="auto"/>
              <w:right w:val="single" w:sz="4" w:space="0" w:color="auto"/>
            </w:tcBorders>
            <w:shd w:val="clear" w:color="auto" w:fill="auto"/>
            <w:noWrap/>
            <w:vAlign w:val="bottom"/>
            <w:hideMark/>
          </w:tcPr>
          <w:p w14:paraId="7255215E"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46EE11DA" w14:textId="77777777" w:rsidR="00F97361" w:rsidRPr="005A4730" w:rsidRDefault="00F97361" w:rsidP="001F6ABC">
            <w:pPr>
              <w:spacing w:after="0" w:line="240" w:lineRule="auto"/>
              <w:jc w:val="center"/>
              <w:rPr>
                <w:b/>
                <w:bCs/>
                <w:color w:val="000000"/>
                <w:sz w:val="18"/>
                <w:lang w:eastAsia="es-CO"/>
              </w:rPr>
            </w:pPr>
            <w:r w:rsidRPr="005A4730">
              <w:rPr>
                <w:b/>
                <w:bCs/>
                <w:color w:val="000000"/>
                <w:sz w:val="18"/>
                <w:lang w:eastAsia="es-CO"/>
              </w:rPr>
              <w:t>4</w:t>
            </w:r>
          </w:p>
        </w:tc>
      </w:tr>
      <w:tr w:rsidR="005A4730" w:rsidRPr="00F97361" w14:paraId="458108BD" w14:textId="77777777" w:rsidTr="005A4730">
        <w:trPr>
          <w:trHeight w:val="30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5FB3CA98" w14:textId="77777777" w:rsidR="00F97361" w:rsidRPr="007065C6" w:rsidRDefault="00F97361" w:rsidP="001F6ABC">
            <w:pPr>
              <w:spacing w:after="0" w:line="240" w:lineRule="auto"/>
              <w:rPr>
                <w:color w:val="000000"/>
                <w:sz w:val="18"/>
                <w:lang w:eastAsia="es-CO"/>
              </w:rPr>
            </w:pPr>
            <w:r w:rsidRPr="007065C6">
              <w:rPr>
                <w:color w:val="000000"/>
                <w:sz w:val="18"/>
                <w:lang w:eastAsia="es-CO"/>
              </w:rPr>
              <w:t>CHAPINERO</w:t>
            </w:r>
          </w:p>
        </w:tc>
        <w:tc>
          <w:tcPr>
            <w:tcW w:w="567" w:type="dxa"/>
            <w:tcBorders>
              <w:top w:val="nil"/>
              <w:left w:val="nil"/>
              <w:bottom w:val="single" w:sz="4" w:space="0" w:color="auto"/>
              <w:right w:val="single" w:sz="4" w:space="0" w:color="auto"/>
            </w:tcBorders>
            <w:shd w:val="clear" w:color="auto" w:fill="auto"/>
            <w:noWrap/>
            <w:vAlign w:val="bottom"/>
            <w:hideMark/>
          </w:tcPr>
          <w:p w14:paraId="0F701232"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5</w:t>
            </w:r>
          </w:p>
        </w:tc>
        <w:tc>
          <w:tcPr>
            <w:tcW w:w="425" w:type="dxa"/>
            <w:tcBorders>
              <w:top w:val="nil"/>
              <w:left w:val="nil"/>
              <w:bottom w:val="single" w:sz="4" w:space="0" w:color="auto"/>
              <w:right w:val="single" w:sz="4" w:space="0" w:color="auto"/>
            </w:tcBorders>
            <w:shd w:val="clear" w:color="auto" w:fill="auto"/>
            <w:noWrap/>
            <w:vAlign w:val="bottom"/>
            <w:hideMark/>
          </w:tcPr>
          <w:p w14:paraId="5976CDFF"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5</w:t>
            </w:r>
          </w:p>
        </w:tc>
        <w:tc>
          <w:tcPr>
            <w:tcW w:w="567" w:type="dxa"/>
            <w:tcBorders>
              <w:top w:val="nil"/>
              <w:left w:val="nil"/>
              <w:bottom w:val="single" w:sz="4" w:space="0" w:color="auto"/>
              <w:right w:val="single" w:sz="4" w:space="0" w:color="auto"/>
            </w:tcBorders>
            <w:shd w:val="clear" w:color="auto" w:fill="auto"/>
            <w:noWrap/>
            <w:vAlign w:val="bottom"/>
            <w:hideMark/>
          </w:tcPr>
          <w:p w14:paraId="3DC99491"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1</w:t>
            </w:r>
          </w:p>
        </w:tc>
        <w:tc>
          <w:tcPr>
            <w:tcW w:w="709" w:type="dxa"/>
            <w:tcBorders>
              <w:top w:val="nil"/>
              <w:left w:val="nil"/>
              <w:bottom w:val="single" w:sz="4" w:space="0" w:color="auto"/>
              <w:right w:val="single" w:sz="4" w:space="0" w:color="auto"/>
            </w:tcBorders>
            <w:shd w:val="clear" w:color="auto" w:fill="auto"/>
            <w:noWrap/>
            <w:vAlign w:val="bottom"/>
            <w:hideMark/>
          </w:tcPr>
          <w:p w14:paraId="79554BD9"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584BC77B"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14</w:t>
            </w:r>
          </w:p>
        </w:tc>
        <w:tc>
          <w:tcPr>
            <w:tcW w:w="567" w:type="dxa"/>
            <w:tcBorders>
              <w:top w:val="nil"/>
              <w:left w:val="nil"/>
              <w:bottom w:val="single" w:sz="4" w:space="0" w:color="auto"/>
              <w:right w:val="single" w:sz="4" w:space="0" w:color="auto"/>
            </w:tcBorders>
            <w:shd w:val="clear" w:color="auto" w:fill="auto"/>
            <w:noWrap/>
            <w:vAlign w:val="bottom"/>
            <w:hideMark/>
          </w:tcPr>
          <w:p w14:paraId="6E309911"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13</w:t>
            </w:r>
          </w:p>
        </w:tc>
        <w:tc>
          <w:tcPr>
            <w:tcW w:w="425" w:type="dxa"/>
            <w:tcBorders>
              <w:top w:val="nil"/>
              <w:left w:val="nil"/>
              <w:bottom w:val="single" w:sz="4" w:space="0" w:color="auto"/>
              <w:right w:val="single" w:sz="4" w:space="0" w:color="auto"/>
            </w:tcBorders>
            <w:shd w:val="clear" w:color="auto" w:fill="auto"/>
            <w:noWrap/>
            <w:vAlign w:val="bottom"/>
            <w:hideMark/>
          </w:tcPr>
          <w:p w14:paraId="596D03C8"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2</w:t>
            </w:r>
          </w:p>
        </w:tc>
        <w:tc>
          <w:tcPr>
            <w:tcW w:w="709" w:type="dxa"/>
            <w:tcBorders>
              <w:top w:val="nil"/>
              <w:left w:val="nil"/>
              <w:bottom w:val="single" w:sz="4" w:space="0" w:color="auto"/>
              <w:right w:val="single" w:sz="4" w:space="0" w:color="auto"/>
            </w:tcBorders>
            <w:shd w:val="clear" w:color="auto" w:fill="auto"/>
            <w:noWrap/>
            <w:vAlign w:val="bottom"/>
            <w:hideMark/>
          </w:tcPr>
          <w:p w14:paraId="4636EAFE" w14:textId="77777777" w:rsidR="00F97361" w:rsidRPr="005A4730" w:rsidRDefault="00F97361" w:rsidP="001F6ABC">
            <w:pPr>
              <w:spacing w:after="0" w:line="240" w:lineRule="auto"/>
              <w:jc w:val="center"/>
              <w:rPr>
                <w:color w:val="000000"/>
                <w:sz w:val="18"/>
                <w:lang w:eastAsia="es-CO"/>
              </w:rPr>
            </w:pPr>
          </w:p>
        </w:tc>
        <w:tc>
          <w:tcPr>
            <w:tcW w:w="425" w:type="dxa"/>
            <w:tcBorders>
              <w:top w:val="nil"/>
              <w:left w:val="nil"/>
              <w:bottom w:val="single" w:sz="4" w:space="0" w:color="auto"/>
              <w:right w:val="single" w:sz="4" w:space="0" w:color="auto"/>
            </w:tcBorders>
            <w:shd w:val="clear" w:color="auto" w:fill="auto"/>
            <w:noWrap/>
            <w:vAlign w:val="bottom"/>
            <w:hideMark/>
          </w:tcPr>
          <w:p w14:paraId="43E1FC39"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3</w:t>
            </w:r>
          </w:p>
        </w:tc>
        <w:tc>
          <w:tcPr>
            <w:tcW w:w="567" w:type="dxa"/>
            <w:tcBorders>
              <w:top w:val="nil"/>
              <w:left w:val="nil"/>
              <w:bottom w:val="single" w:sz="4" w:space="0" w:color="auto"/>
              <w:right w:val="single" w:sz="4" w:space="0" w:color="auto"/>
            </w:tcBorders>
            <w:shd w:val="clear" w:color="auto" w:fill="auto"/>
            <w:noWrap/>
            <w:vAlign w:val="bottom"/>
            <w:hideMark/>
          </w:tcPr>
          <w:p w14:paraId="4F95EA67"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1</w:t>
            </w:r>
          </w:p>
        </w:tc>
        <w:tc>
          <w:tcPr>
            <w:tcW w:w="567" w:type="dxa"/>
            <w:tcBorders>
              <w:top w:val="nil"/>
              <w:left w:val="nil"/>
              <w:bottom w:val="single" w:sz="4" w:space="0" w:color="auto"/>
              <w:right w:val="single" w:sz="4" w:space="0" w:color="auto"/>
            </w:tcBorders>
            <w:shd w:val="clear" w:color="auto" w:fill="auto"/>
            <w:noWrap/>
            <w:vAlign w:val="bottom"/>
            <w:hideMark/>
          </w:tcPr>
          <w:p w14:paraId="454E4723"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1</w:t>
            </w:r>
          </w:p>
        </w:tc>
        <w:tc>
          <w:tcPr>
            <w:tcW w:w="425" w:type="dxa"/>
            <w:tcBorders>
              <w:top w:val="nil"/>
              <w:left w:val="nil"/>
              <w:bottom w:val="single" w:sz="4" w:space="0" w:color="auto"/>
              <w:right w:val="single" w:sz="4" w:space="0" w:color="auto"/>
            </w:tcBorders>
            <w:shd w:val="clear" w:color="auto" w:fill="auto"/>
            <w:noWrap/>
            <w:vAlign w:val="bottom"/>
            <w:hideMark/>
          </w:tcPr>
          <w:p w14:paraId="670BDBC2"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2</w:t>
            </w:r>
          </w:p>
        </w:tc>
        <w:tc>
          <w:tcPr>
            <w:tcW w:w="567" w:type="dxa"/>
            <w:tcBorders>
              <w:top w:val="nil"/>
              <w:left w:val="nil"/>
              <w:bottom w:val="single" w:sz="4" w:space="0" w:color="auto"/>
              <w:right w:val="single" w:sz="4" w:space="0" w:color="auto"/>
            </w:tcBorders>
            <w:shd w:val="clear" w:color="auto" w:fill="auto"/>
            <w:noWrap/>
            <w:vAlign w:val="bottom"/>
            <w:hideMark/>
          </w:tcPr>
          <w:p w14:paraId="4CFA9DB5" w14:textId="77777777" w:rsidR="00F97361" w:rsidRPr="005A4730" w:rsidRDefault="00F97361" w:rsidP="001F6ABC">
            <w:pPr>
              <w:spacing w:after="0" w:line="240" w:lineRule="auto"/>
              <w:jc w:val="center"/>
              <w:rPr>
                <w:b/>
                <w:bCs/>
                <w:color w:val="000000"/>
                <w:sz w:val="18"/>
                <w:lang w:eastAsia="es-CO"/>
              </w:rPr>
            </w:pPr>
            <w:r w:rsidRPr="005A4730">
              <w:rPr>
                <w:b/>
                <w:bCs/>
                <w:color w:val="000000"/>
                <w:sz w:val="18"/>
                <w:lang w:eastAsia="es-CO"/>
              </w:rPr>
              <w:t>47</w:t>
            </w:r>
          </w:p>
        </w:tc>
      </w:tr>
      <w:tr w:rsidR="005A4730" w:rsidRPr="00F97361" w14:paraId="06A833D2" w14:textId="77777777" w:rsidTr="005A4730">
        <w:trPr>
          <w:trHeight w:val="30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0239084A" w14:textId="77777777" w:rsidR="00F97361" w:rsidRPr="007065C6" w:rsidRDefault="00F97361" w:rsidP="001F6ABC">
            <w:pPr>
              <w:spacing w:after="0" w:line="240" w:lineRule="auto"/>
              <w:rPr>
                <w:color w:val="000000"/>
                <w:sz w:val="18"/>
                <w:lang w:eastAsia="es-CO"/>
              </w:rPr>
            </w:pPr>
            <w:r w:rsidRPr="007065C6">
              <w:rPr>
                <w:color w:val="000000"/>
                <w:sz w:val="18"/>
                <w:lang w:eastAsia="es-CO"/>
              </w:rPr>
              <w:t>CIUDAD BOLIVAR</w:t>
            </w:r>
          </w:p>
        </w:tc>
        <w:tc>
          <w:tcPr>
            <w:tcW w:w="567" w:type="dxa"/>
            <w:tcBorders>
              <w:top w:val="nil"/>
              <w:left w:val="nil"/>
              <w:bottom w:val="single" w:sz="4" w:space="0" w:color="auto"/>
              <w:right w:val="single" w:sz="4" w:space="0" w:color="auto"/>
            </w:tcBorders>
            <w:shd w:val="clear" w:color="auto" w:fill="auto"/>
            <w:noWrap/>
            <w:vAlign w:val="bottom"/>
            <w:hideMark/>
          </w:tcPr>
          <w:p w14:paraId="60FFB940" w14:textId="77777777" w:rsidR="00F97361" w:rsidRPr="005A4730" w:rsidRDefault="00F97361" w:rsidP="001F6ABC">
            <w:pPr>
              <w:spacing w:after="0" w:line="240" w:lineRule="auto"/>
              <w:jc w:val="center"/>
              <w:rPr>
                <w:color w:val="000000"/>
                <w:sz w:val="18"/>
                <w:lang w:eastAsia="es-CO"/>
              </w:rPr>
            </w:pPr>
          </w:p>
        </w:tc>
        <w:tc>
          <w:tcPr>
            <w:tcW w:w="425" w:type="dxa"/>
            <w:tcBorders>
              <w:top w:val="nil"/>
              <w:left w:val="nil"/>
              <w:bottom w:val="single" w:sz="4" w:space="0" w:color="auto"/>
              <w:right w:val="single" w:sz="4" w:space="0" w:color="auto"/>
            </w:tcBorders>
            <w:shd w:val="clear" w:color="auto" w:fill="auto"/>
            <w:noWrap/>
            <w:vAlign w:val="bottom"/>
            <w:hideMark/>
          </w:tcPr>
          <w:p w14:paraId="4D72B933"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2</w:t>
            </w:r>
          </w:p>
        </w:tc>
        <w:tc>
          <w:tcPr>
            <w:tcW w:w="567" w:type="dxa"/>
            <w:tcBorders>
              <w:top w:val="nil"/>
              <w:left w:val="nil"/>
              <w:bottom w:val="single" w:sz="4" w:space="0" w:color="auto"/>
              <w:right w:val="single" w:sz="4" w:space="0" w:color="auto"/>
            </w:tcBorders>
            <w:shd w:val="clear" w:color="auto" w:fill="auto"/>
            <w:noWrap/>
            <w:vAlign w:val="bottom"/>
            <w:hideMark/>
          </w:tcPr>
          <w:p w14:paraId="4537A80D"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1</w:t>
            </w:r>
          </w:p>
        </w:tc>
        <w:tc>
          <w:tcPr>
            <w:tcW w:w="709" w:type="dxa"/>
            <w:tcBorders>
              <w:top w:val="nil"/>
              <w:left w:val="nil"/>
              <w:bottom w:val="single" w:sz="4" w:space="0" w:color="auto"/>
              <w:right w:val="single" w:sz="4" w:space="0" w:color="auto"/>
            </w:tcBorders>
            <w:shd w:val="clear" w:color="auto" w:fill="auto"/>
            <w:noWrap/>
            <w:vAlign w:val="bottom"/>
            <w:hideMark/>
          </w:tcPr>
          <w:p w14:paraId="0336E25A"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6B965230"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00DBDDD3" w14:textId="77777777" w:rsidR="00F97361" w:rsidRPr="005A4730" w:rsidRDefault="00F97361" w:rsidP="001F6ABC">
            <w:pPr>
              <w:spacing w:after="0" w:line="240" w:lineRule="auto"/>
              <w:jc w:val="center"/>
              <w:rPr>
                <w:color w:val="000000"/>
                <w:sz w:val="18"/>
                <w:lang w:eastAsia="es-CO"/>
              </w:rPr>
            </w:pPr>
          </w:p>
        </w:tc>
        <w:tc>
          <w:tcPr>
            <w:tcW w:w="425" w:type="dxa"/>
            <w:tcBorders>
              <w:top w:val="nil"/>
              <w:left w:val="nil"/>
              <w:bottom w:val="single" w:sz="4" w:space="0" w:color="auto"/>
              <w:right w:val="single" w:sz="4" w:space="0" w:color="auto"/>
            </w:tcBorders>
            <w:shd w:val="clear" w:color="auto" w:fill="auto"/>
            <w:noWrap/>
            <w:vAlign w:val="bottom"/>
            <w:hideMark/>
          </w:tcPr>
          <w:p w14:paraId="0DD99EBA" w14:textId="77777777" w:rsidR="00F97361" w:rsidRPr="005A4730" w:rsidRDefault="00F97361" w:rsidP="001F6ABC">
            <w:pPr>
              <w:spacing w:after="0" w:line="240" w:lineRule="auto"/>
              <w:jc w:val="center"/>
              <w:rPr>
                <w:color w:val="000000"/>
                <w:sz w:val="18"/>
                <w:lang w:eastAsia="es-CO"/>
              </w:rPr>
            </w:pPr>
          </w:p>
        </w:tc>
        <w:tc>
          <w:tcPr>
            <w:tcW w:w="709" w:type="dxa"/>
            <w:tcBorders>
              <w:top w:val="nil"/>
              <w:left w:val="nil"/>
              <w:bottom w:val="single" w:sz="4" w:space="0" w:color="auto"/>
              <w:right w:val="single" w:sz="4" w:space="0" w:color="auto"/>
            </w:tcBorders>
            <w:shd w:val="clear" w:color="auto" w:fill="auto"/>
            <w:noWrap/>
            <w:vAlign w:val="bottom"/>
            <w:hideMark/>
          </w:tcPr>
          <w:p w14:paraId="70AB0C73" w14:textId="77777777" w:rsidR="00F97361" w:rsidRPr="005A4730" w:rsidRDefault="00F97361" w:rsidP="001F6ABC">
            <w:pPr>
              <w:spacing w:after="0" w:line="240" w:lineRule="auto"/>
              <w:jc w:val="center"/>
              <w:rPr>
                <w:color w:val="000000"/>
                <w:sz w:val="18"/>
                <w:lang w:eastAsia="es-CO"/>
              </w:rPr>
            </w:pPr>
          </w:p>
        </w:tc>
        <w:tc>
          <w:tcPr>
            <w:tcW w:w="425" w:type="dxa"/>
            <w:tcBorders>
              <w:top w:val="nil"/>
              <w:left w:val="nil"/>
              <w:bottom w:val="single" w:sz="4" w:space="0" w:color="auto"/>
              <w:right w:val="single" w:sz="4" w:space="0" w:color="auto"/>
            </w:tcBorders>
            <w:shd w:val="clear" w:color="auto" w:fill="auto"/>
            <w:noWrap/>
            <w:vAlign w:val="bottom"/>
            <w:hideMark/>
          </w:tcPr>
          <w:p w14:paraId="6D099D09"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24DA513E"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666B6B72" w14:textId="77777777" w:rsidR="00F97361" w:rsidRPr="005A4730" w:rsidRDefault="00F97361" w:rsidP="001F6ABC">
            <w:pPr>
              <w:spacing w:after="0" w:line="240" w:lineRule="auto"/>
              <w:jc w:val="center"/>
              <w:rPr>
                <w:color w:val="000000"/>
                <w:sz w:val="18"/>
                <w:lang w:eastAsia="es-CO"/>
              </w:rPr>
            </w:pPr>
          </w:p>
        </w:tc>
        <w:tc>
          <w:tcPr>
            <w:tcW w:w="425" w:type="dxa"/>
            <w:tcBorders>
              <w:top w:val="nil"/>
              <w:left w:val="nil"/>
              <w:bottom w:val="single" w:sz="4" w:space="0" w:color="auto"/>
              <w:right w:val="single" w:sz="4" w:space="0" w:color="auto"/>
            </w:tcBorders>
            <w:shd w:val="clear" w:color="auto" w:fill="auto"/>
            <w:noWrap/>
            <w:vAlign w:val="bottom"/>
            <w:hideMark/>
          </w:tcPr>
          <w:p w14:paraId="4205EFE5"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78D10B37" w14:textId="77777777" w:rsidR="00F97361" w:rsidRPr="005A4730" w:rsidRDefault="00F97361" w:rsidP="001F6ABC">
            <w:pPr>
              <w:spacing w:after="0" w:line="240" w:lineRule="auto"/>
              <w:jc w:val="center"/>
              <w:rPr>
                <w:b/>
                <w:bCs/>
                <w:color w:val="000000"/>
                <w:sz w:val="18"/>
                <w:lang w:eastAsia="es-CO"/>
              </w:rPr>
            </w:pPr>
            <w:r w:rsidRPr="005A4730">
              <w:rPr>
                <w:b/>
                <w:bCs/>
                <w:color w:val="000000"/>
                <w:sz w:val="18"/>
                <w:lang w:eastAsia="es-CO"/>
              </w:rPr>
              <w:t>3</w:t>
            </w:r>
          </w:p>
        </w:tc>
      </w:tr>
      <w:tr w:rsidR="005A4730" w:rsidRPr="00F97361" w14:paraId="4B3BEF98" w14:textId="77777777" w:rsidTr="005A4730">
        <w:trPr>
          <w:trHeight w:val="30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7DD8B60F" w14:textId="77777777" w:rsidR="00F97361" w:rsidRPr="007065C6" w:rsidRDefault="00F97361" w:rsidP="001F6ABC">
            <w:pPr>
              <w:spacing w:after="0" w:line="240" w:lineRule="auto"/>
              <w:rPr>
                <w:color w:val="000000"/>
                <w:sz w:val="18"/>
                <w:lang w:eastAsia="es-CO"/>
              </w:rPr>
            </w:pPr>
            <w:r w:rsidRPr="007065C6">
              <w:rPr>
                <w:color w:val="000000"/>
                <w:sz w:val="18"/>
                <w:lang w:eastAsia="es-CO"/>
              </w:rPr>
              <w:t>ENGATIVA</w:t>
            </w:r>
          </w:p>
        </w:tc>
        <w:tc>
          <w:tcPr>
            <w:tcW w:w="567" w:type="dxa"/>
            <w:tcBorders>
              <w:top w:val="nil"/>
              <w:left w:val="nil"/>
              <w:bottom w:val="single" w:sz="4" w:space="0" w:color="auto"/>
              <w:right w:val="single" w:sz="4" w:space="0" w:color="auto"/>
            </w:tcBorders>
            <w:shd w:val="clear" w:color="auto" w:fill="auto"/>
            <w:noWrap/>
            <w:vAlign w:val="bottom"/>
            <w:hideMark/>
          </w:tcPr>
          <w:p w14:paraId="7DCD552E"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6</w:t>
            </w:r>
          </w:p>
        </w:tc>
        <w:tc>
          <w:tcPr>
            <w:tcW w:w="425" w:type="dxa"/>
            <w:tcBorders>
              <w:top w:val="nil"/>
              <w:left w:val="nil"/>
              <w:bottom w:val="single" w:sz="4" w:space="0" w:color="auto"/>
              <w:right w:val="single" w:sz="4" w:space="0" w:color="auto"/>
            </w:tcBorders>
            <w:shd w:val="clear" w:color="auto" w:fill="auto"/>
            <w:noWrap/>
            <w:vAlign w:val="bottom"/>
            <w:hideMark/>
          </w:tcPr>
          <w:p w14:paraId="4949D01A"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4</w:t>
            </w:r>
          </w:p>
        </w:tc>
        <w:tc>
          <w:tcPr>
            <w:tcW w:w="567" w:type="dxa"/>
            <w:tcBorders>
              <w:top w:val="nil"/>
              <w:left w:val="nil"/>
              <w:bottom w:val="single" w:sz="4" w:space="0" w:color="auto"/>
              <w:right w:val="single" w:sz="4" w:space="0" w:color="auto"/>
            </w:tcBorders>
            <w:shd w:val="clear" w:color="auto" w:fill="auto"/>
            <w:noWrap/>
            <w:vAlign w:val="bottom"/>
            <w:hideMark/>
          </w:tcPr>
          <w:p w14:paraId="2FC1622B" w14:textId="77777777" w:rsidR="00F97361" w:rsidRPr="005A4730" w:rsidRDefault="00F97361" w:rsidP="001F6ABC">
            <w:pPr>
              <w:spacing w:after="0" w:line="240" w:lineRule="auto"/>
              <w:jc w:val="center"/>
              <w:rPr>
                <w:color w:val="000000"/>
                <w:sz w:val="18"/>
                <w:lang w:eastAsia="es-CO"/>
              </w:rPr>
            </w:pPr>
          </w:p>
        </w:tc>
        <w:tc>
          <w:tcPr>
            <w:tcW w:w="709" w:type="dxa"/>
            <w:tcBorders>
              <w:top w:val="nil"/>
              <w:left w:val="nil"/>
              <w:bottom w:val="single" w:sz="4" w:space="0" w:color="auto"/>
              <w:right w:val="single" w:sz="4" w:space="0" w:color="auto"/>
            </w:tcBorders>
            <w:shd w:val="clear" w:color="auto" w:fill="auto"/>
            <w:noWrap/>
            <w:vAlign w:val="bottom"/>
            <w:hideMark/>
          </w:tcPr>
          <w:p w14:paraId="28DFD49A"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1</w:t>
            </w:r>
          </w:p>
        </w:tc>
        <w:tc>
          <w:tcPr>
            <w:tcW w:w="567" w:type="dxa"/>
            <w:tcBorders>
              <w:top w:val="nil"/>
              <w:left w:val="nil"/>
              <w:bottom w:val="single" w:sz="4" w:space="0" w:color="auto"/>
              <w:right w:val="single" w:sz="4" w:space="0" w:color="auto"/>
            </w:tcBorders>
            <w:shd w:val="clear" w:color="auto" w:fill="auto"/>
            <w:noWrap/>
            <w:vAlign w:val="bottom"/>
            <w:hideMark/>
          </w:tcPr>
          <w:p w14:paraId="2DEBEEA4"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20</w:t>
            </w:r>
          </w:p>
        </w:tc>
        <w:tc>
          <w:tcPr>
            <w:tcW w:w="567" w:type="dxa"/>
            <w:tcBorders>
              <w:top w:val="nil"/>
              <w:left w:val="nil"/>
              <w:bottom w:val="single" w:sz="4" w:space="0" w:color="auto"/>
              <w:right w:val="single" w:sz="4" w:space="0" w:color="auto"/>
            </w:tcBorders>
            <w:shd w:val="clear" w:color="auto" w:fill="auto"/>
            <w:noWrap/>
            <w:vAlign w:val="bottom"/>
            <w:hideMark/>
          </w:tcPr>
          <w:p w14:paraId="4F2EC31F"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13</w:t>
            </w:r>
          </w:p>
        </w:tc>
        <w:tc>
          <w:tcPr>
            <w:tcW w:w="425" w:type="dxa"/>
            <w:tcBorders>
              <w:top w:val="nil"/>
              <w:left w:val="nil"/>
              <w:bottom w:val="single" w:sz="4" w:space="0" w:color="auto"/>
              <w:right w:val="single" w:sz="4" w:space="0" w:color="auto"/>
            </w:tcBorders>
            <w:shd w:val="clear" w:color="auto" w:fill="auto"/>
            <w:noWrap/>
            <w:vAlign w:val="bottom"/>
            <w:hideMark/>
          </w:tcPr>
          <w:p w14:paraId="50006948"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17</w:t>
            </w:r>
          </w:p>
        </w:tc>
        <w:tc>
          <w:tcPr>
            <w:tcW w:w="709" w:type="dxa"/>
            <w:tcBorders>
              <w:top w:val="nil"/>
              <w:left w:val="nil"/>
              <w:bottom w:val="single" w:sz="4" w:space="0" w:color="auto"/>
              <w:right w:val="single" w:sz="4" w:space="0" w:color="auto"/>
            </w:tcBorders>
            <w:shd w:val="clear" w:color="auto" w:fill="auto"/>
            <w:noWrap/>
            <w:vAlign w:val="bottom"/>
            <w:hideMark/>
          </w:tcPr>
          <w:p w14:paraId="3AD3D403" w14:textId="77777777" w:rsidR="00F97361" w:rsidRPr="005A4730" w:rsidRDefault="00F97361" w:rsidP="001F6ABC">
            <w:pPr>
              <w:spacing w:after="0" w:line="240" w:lineRule="auto"/>
              <w:jc w:val="center"/>
              <w:rPr>
                <w:color w:val="000000"/>
                <w:sz w:val="18"/>
                <w:lang w:eastAsia="es-CO"/>
              </w:rPr>
            </w:pPr>
          </w:p>
        </w:tc>
        <w:tc>
          <w:tcPr>
            <w:tcW w:w="425" w:type="dxa"/>
            <w:tcBorders>
              <w:top w:val="nil"/>
              <w:left w:val="nil"/>
              <w:bottom w:val="single" w:sz="4" w:space="0" w:color="auto"/>
              <w:right w:val="single" w:sz="4" w:space="0" w:color="auto"/>
            </w:tcBorders>
            <w:shd w:val="clear" w:color="auto" w:fill="auto"/>
            <w:noWrap/>
            <w:vAlign w:val="bottom"/>
            <w:hideMark/>
          </w:tcPr>
          <w:p w14:paraId="6B793D4C"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3</w:t>
            </w:r>
          </w:p>
        </w:tc>
        <w:tc>
          <w:tcPr>
            <w:tcW w:w="567" w:type="dxa"/>
            <w:tcBorders>
              <w:top w:val="nil"/>
              <w:left w:val="nil"/>
              <w:bottom w:val="single" w:sz="4" w:space="0" w:color="auto"/>
              <w:right w:val="single" w:sz="4" w:space="0" w:color="auto"/>
            </w:tcBorders>
            <w:shd w:val="clear" w:color="auto" w:fill="auto"/>
            <w:noWrap/>
            <w:vAlign w:val="bottom"/>
            <w:hideMark/>
          </w:tcPr>
          <w:p w14:paraId="25316E05"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74566E62"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4</w:t>
            </w:r>
          </w:p>
        </w:tc>
        <w:tc>
          <w:tcPr>
            <w:tcW w:w="425" w:type="dxa"/>
            <w:tcBorders>
              <w:top w:val="nil"/>
              <w:left w:val="nil"/>
              <w:bottom w:val="single" w:sz="4" w:space="0" w:color="auto"/>
              <w:right w:val="single" w:sz="4" w:space="0" w:color="auto"/>
            </w:tcBorders>
            <w:shd w:val="clear" w:color="auto" w:fill="auto"/>
            <w:noWrap/>
            <w:vAlign w:val="bottom"/>
            <w:hideMark/>
          </w:tcPr>
          <w:p w14:paraId="32D5AB20"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4A12B87A" w14:textId="77777777" w:rsidR="00F97361" w:rsidRPr="005A4730" w:rsidRDefault="00F97361" w:rsidP="001F6ABC">
            <w:pPr>
              <w:spacing w:after="0" w:line="240" w:lineRule="auto"/>
              <w:jc w:val="center"/>
              <w:rPr>
                <w:b/>
                <w:bCs/>
                <w:color w:val="000000"/>
                <w:sz w:val="18"/>
                <w:lang w:eastAsia="es-CO"/>
              </w:rPr>
            </w:pPr>
            <w:r w:rsidRPr="005A4730">
              <w:rPr>
                <w:b/>
                <w:bCs/>
                <w:color w:val="000000"/>
                <w:sz w:val="18"/>
                <w:lang w:eastAsia="es-CO"/>
              </w:rPr>
              <w:t>68</w:t>
            </w:r>
          </w:p>
        </w:tc>
      </w:tr>
      <w:tr w:rsidR="005A4730" w:rsidRPr="00F97361" w14:paraId="6DC38D9A" w14:textId="77777777" w:rsidTr="005A4730">
        <w:trPr>
          <w:trHeight w:val="30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55637ACD" w14:textId="77777777" w:rsidR="00F97361" w:rsidRPr="007065C6" w:rsidRDefault="00F97361" w:rsidP="001F6ABC">
            <w:pPr>
              <w:spacing w:after="0" w:line="240" w:lineRule="auto"/>
              <w:rPr>
                <w:color w:val="000000"/>
                <w:sz w:val="18"/>
                <w:lang w:eastAsia="es-CO"/>
              </w:rPr>
            </w:pPr>
            <w:r w:rsidRPr="007065C6">
              <w:rPr>
                <w:color w:val="000000"/>
                <w:sz w:val="18"/>
                <w:lang w:eastAsia="es-CO"/>
              </w:rPr>
              <w:t>FONTIBON</w:t>
            </w:r>
          </w:p>
        </w:tc>
        <w:tc>
          <w:tcPr>
            <w:tcW w:w="567" w:type="dxa"/>
            <w:tcBorders>
              <w:top w:val="nil"/>
              <w:left w:val="nil"/>
              <w:bottom w:val="single" w:sz="4" w:space="0" w:color="auto"/>
              <w:right w:val="single" w:sz="4" w:space="0" w:color="auto"/>
            </w:tcBorders>
            <w:shd w:val="clear" w:color="auto" w:fill="auto"/>
            <w:noWrap/>
            <w:vAlign w:val="bottom"/>
            <w:hideMark/>
          </w:tcPr>
          <w:p w14:paraId="646AE97B"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20</w:t>
            </w:r>
          </w:p>
        </w:tc>
        <w:tc>
          <w:tcPr>
            <w:tcW w:w="425" w:type="dxa"/>
            <w:tcBorders>
              <w:top w:val="nil"/>
              <w:left w:val="nil"/>
              <w:bottom w:val="single" w:sz="4" w:space="0" w:color="auto"/>
              <w:right w:val="single" w:sz="4" w:space="0" w:color="auto"/>
            </w:tcBorders>
            <w:shd w:val="clear" w:color="auto" w:fill="auto"/>
            <w:noWrap/>
            <w:vAlign w:val="bottom"/>
            <w:hideMark/>
          </w:tcPr>
          <w:p w14:paraId="748BF9CF"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4</w:t>
            </w:r>
          </w:p>
        </w:tc>
        <w:tc>
          <w:tcPr>
            <w:tcW w:w="567" w:type="dxa"/>
            <w:tcBorders>
              <w:top w:val="nil"/>
              <w:left w:val="nil"/>
              <w:bottom w:val="single" w:sz="4" w:space="0" w:color="auto"/>
              <w:right w:val="single" w:sz="4" w:space="0" w:color="auto"/>
            </w:tcBorders>
            <w:shd w:val="clear" w:color="auto" w:fill="auto"/>
            <w:noWrap/>
            <w:vAlign w:val="bottom"/>
            <w:hideMark/>
          </w:tcPr>
          <w:p w14:paraId="38FB6A25"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1</w:t>
            </w:r>
          </w:p>
        </w:tc>
        <w:tc>
          <w:tcPr>
            <w:tcW w:w="709" w:type="dxa"/>
            <w:tcBorders>
              <w:top w:val="nil"/>
              <w:left w:val="nil"/>
              <w:bottom w:val="single" w:sz="4" w:space="0" w:color="auto"/>
              <w:right w:val="single" w:sz="4" w:space="0" w:color="auto"/>
            </w:tcBorders>
            <w:shd w:val="clear" w:color="auto" w:fill="auto"/>
            <w:noWrap/>
            <w:vAlign w:val="bottom"/>
            <w:hideMark/>
          </w:tcPr>
          <w:p w14:paraId="2023CF4E"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1</w:t>
            </w:r>
          </w:p>
        </w:tc>
        <w:tc>
          <w:tcPr>
            <w:tcW w:w="567" w:type="dxa"/>
            <w:tcBorders>
              <w:top w:val="nil"/>
              <w:left w:val="nil"/>
              <w:bottom w:val="single" w:sz="4" w:space="0" w:color="auto"/>
              <w:right w:val="single" w:sz="4" w:space="0" w:color="auto"/>
            </w:tcBorders>
            <w:shd w:val="clear" w:color="auto" w:fill="auto"/>
            <w:noWrap/>
            <w:vAlign w:val="bottom"/>
            <w:hideMark/>
          </w:tcPr>
          <w:p w14:paraId="18D4B037"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11</w:t>
            </w:r>
          </w:p>
        </w:tc>
        <w:tc>
          <w:tcPr>
            <w:tcW w:w="567" w:type="dxa"/>
            <w:tcBorders>
              <w:top w:val="nil"/>
              <w:left w:val="nil"/>
              <w:bottom w:val="single" w:sz="4" w:space="0" w:color="auto"/>
              <w:right w:val="single" w:sz="4" w:space="0" w:color="auto"/>
            </w:tcBorders>
            <w:shd w:val="clear" w:color="auto" w:fill="auto"/>
            <w:noWrap/>
            <w:vAlign w:val="bottom"/>
            <w:hideMark/>
          </w:tcPr>
          <w:p w14:paraId="3278EF65"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12</w:t>
            </w:r>
          </w:p>
        </w:tc>
        <w:tc>
          <w:tcPr>
            <w:tcW w:w="425" w:type="dxa"/>
            <w:tcBorders>
              <w:top w:val="nil"/>
              <w:left w:val="nil"/>
              <w:bottom w:val="single" w:sz="4" w:space="0" w:color="auto"/>
              <w:right w:val="single" w:sz="4" w:space="0" w:color="auto"/>
            </w:tcBorders>
            <w:shd w:val="clear" w:color="auto" w:fill="auto"/>
            <w:noWrap/>
            <w:vAlign w:val="bottom"/>
            <w:hideMark/>
          </w:tcPr>
          <w:p w14:paraId="6484BF1F"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21</w:t>
            </w:r>
          </w:p>
        </w:tc>
        <w:tc>
          <w:tcPr>
            <w:tcW w:w="709" w:type="dxa"/>
            <w:tcBorders>
              <w:top w:val="nil"/>
              <w:left w:val="nil"/>
              <w:bottom w:val="single" w:sz="4" w:space="0" w:color="auto"/>
              <w:right w:val="single" w:sz="4" w:space="0" w:color="auto"/>
            </w:tcBorders>
            <w:shd w:val="clear" w:color="auto" w:fill="auto"/>
            <w:noWrap/>
            <w:vAlign w:val="bottom"/>
            <w:hideMark/>
          </w:tcPr>
          <w:p w14:paraId="53A4E266"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1</w:t>
            </w:r>
          </w:p>
        </w:tc>
        <w:tc>
          <w:tcPr>
            <w:tcW w:w="425" w:type="dxa"/>
            <w:tcBorders>
              <w:top w:val="nil"/>
              <w:left w:val="nil"/>
              <w:bottom w:val="single" w:sz="4" w:space="0" w:color="auto"/>
              <w:right w:val="single" w:sz="4" w:space="0" w:color="auto"/>
            </w:tcBorders>
            <w:shd w:val="clear" w:color="auto" w:fill="auto"/>
            <w:noWrap/>
            <w:vAlign w:val="bottom"/>
            <w:hideMark/>
          </w:tcPr>
          <w:p w14:paraId="778E5099"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29B6ECDA"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69A936FE" w14:textId="77777777" w:rsidR="00F97361" w:rsidRPr="005A4730" w:rsidRDefault="00F97361" w:rsidP="001F6ABC">
            <w:pPr>
              <w:spacing w:after="0" w:line="240" w:lineRule="auto"/>
              <w:jc w:val="center"/>
              <w:rPr>
                <w:color w:val="000000"/>
                <w:sz w:val="18"/>
                <w:lang w:eastAsia="es-CO"/>
              </w:rPr>
            </w:pPr>
          </w:p>
        </w:tc>
        <w:tc>
          <w:tcPr>
            <w:tcW w:w="425" w:type="dxa"/>
            <w:tcBorders>
              <w:top w:val="nil"/>
              <w:left w:val="nil"/>
              <w:bottom w:val="single" w:sz="4" w:space="0" w:color="auto"/>
              <w:right w:val="single" w:sz="4" w:space="0" w:color="auto"/>
            </w:tcBorders>
            <w:shd w:val="clear" w:color="auto" w:fill="auto"/>
            <w:noWrap/>
            <w:vAlign w:val="bottom"/>
            <w:hideMark/>
          </w:tcPr>
          <w:p w14:paraId="1BAF9946"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3A97D498" w14:textId="77777777" w:rsidR="00F97361" w:rsidRPr="005A4730" w:rsidRDefault="00F97361" w:rsidP="001F6ABC">
            <w:pPr>
              <w:spacing w:after="0" w:line="240" w:lineRule="auto"/>
              <w:jc w:val="center"/>
              <w:rPr>
                <w:b/>
                <w:bCs/>
                <w:color w:val="FF0000"/>
                <w:sz w:val="18"/>
                <w:lang w:eastAsia="es-CO"/>
              </w:rPr>
            </w:pPr>
            <w:r w:rsidRPr="005A4730">
              <w:rPr>
                <w:b/>
                <w:bCs/>
                <w:color w:val="FF0000"/>
                <w:sz w:val="18"/>
                <w:lang w:eastAsia="es-CO"/>
              </w:rPr>
              <w:t>71</w:t>
            </w:r>
          </w:p>
        </w:tc>
      </w:tr>
      <w:tr w:rsidR="005A4730" w:rsidRPr="00F97361" w14:paraId="215E658D" w14:textId="77777777" w:rsidTr="005A4730">
        <w:trPr>
          <w:trHeight w:val="30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021C4A9B" w14:textId="77777777" w:rsidR="00F97361" w:rsidRPr="007065C6" w:rsidRDefault="00F97361" w:rsidP="001F6ABC">
            <w:pPr>
              <w:spacing w:after="0" w:line="240" w:lineRule="auto"/>
              <w:rPr>
                <w:color w:val="000000"/>
                <w:sz w:val="18"/>
                <w:lang w:eastAsia="es-CO"/>
              </w:rPr>
            </w:pPr>
            <w:r w:rsidRPr="007065C6">
              <w:rPr>
                <w:color w:val="000000"/>
                <w:sz w:val="18"/>
                <w:lang w:eastAsia="es-CO"/>
              </w:rPr>
              <w:t>KENNEDY</w:t>
            </w:r>
          </w:p>
        </w:tc>
        <w:tc>
          <w:tcPr>
            <w:tcW w:w="567" w:type="dxa"/>
            <w:tcBorders>
              <w:top w:val="nil"/>
              <w:left w:val="nil"/>
              <w:bottom w:val="single" w:sz="4" w:space="0" w:color="auto"/>
              <w:right w:val="single" w:sz="4" w:space="0" w:color="auto"/>
            </w:tcBorders>
            <w:shd w:val="clear" w:color="auto" w:fill="auto"/>
            <w:noWrap/>
            <w:vAlign w:val="bottom"/>
            <w:hideMark/>
          </w:tcPr>
          <w:p w14:paraId="1266C0F4"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6</w:t>
            </w:r>
          </w:p>
        </w:tc>
        <w:tc>
          <w:tcPr>
            <w:tcW w:w="425" w:type="dxa"/>
            <w:tcBorders>
              <w:top w:val="nil"/>
              <w:left w:val="nil"/>
              <w:bottom w:val="single" w:sz="4" w:space="0" w:color="auto"/>
              <w:right w:val="single" w:sz="4" w:space="0" w:color="auto"/>
            </w:tcBorders>
            <w:shd w:val="clear" w:color="auto" w:fill="auto"/>
            <w:noWrap/>
            <w:vAlign w:val="bottom"/>
            <w:hideMark/>
          </w:tcPr>
          <w:p w14:paraId="0B04FD4E"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2</w:t>
            </w:r>
          </w:p>
        </w:tc>
        <w:tc>
          <w:tcPr>
            <w:tcW w:w="567" w:type="dxa"/>
            <w:tcBorders>
              <w:top w:val="nil"/>
              <w:left w:val="nil"/>
              <w:bottom w:val="single" w:sz="4" w:space="0" w:color="auto"/>
              <w:right w:val="single" w:sz="4" w:space="0" w:color="auto"/>
            </w:tcBorders>
            <w:shd w:val="clear" w:color="auto" w:fill="auto"/>
            <w:noWrap/>
            <w:vAlign w:val="bottom"/>
            <w:hideMark/>
          </w:tcPr>
          <w:p w14:paraId="59764757"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2</w:t>
            </w:r>
          </w:p>
        </w:tc>
        <w:tc>
          <w:tcPr>
            <w:tcW w:w="709" w:type="dxa"/>
            <w:tcBorders>
              <w:top w:val="nil"/>
              <w:left w:val="nil"/>
              <w:bottom w:val="single" w:sz="4" w:space="0" w:color="auto"/>
              <w:right w:val="single" w:sz="4" w:space="0" w:color="auto"/>
            </w:tcBorders>
            <w:shd w:val="clear" w:color="auto" w:fill="auto"/>
            <w:noWrap/>
            <w:vAlign w:val="bottom"/>
            <w:hideMark/>
          </w:tcPr>
          <w:p w14:paraId="299BC2AD"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57883A2B"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17</w:t>
            </w:r>
          </w:p>
        </w:tc>
        <w:tc>
          <w:tcPr>
            <w:tcW w:w="567" w:type="dxa"/>
            <w:tcBorders>
              <w:top w:val="nil"/>
              <w:left w:val="nil"/>
              <w:bottom w:val="single" w:sz="4" w:space="0" w:color="auto"/>
              <w:right w:val="single" w:sz="4" w:space="0" w:color="auto"/>
            </w:tcBorders>
            <w:shd w:val="clear" w:color="auto" w:fill="auto"/>
            <w:noWrap/>
            <w:vAlign w:val="bottom"/>
            <w:hideMark/>
          </w:tcPr>
          <w:p w14:paraId="202C5CDD"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15</w:t>
            </w:r>
          </w:p>
        </w:tc>
        <w:tc>
          <w:tcPr>
            <w:tcW w:w="425" w:type="dxa"/>
            <w:tcBorders>
              <w:top w:val="nil"/>
              <w:left w:val="nil"/>
              <w:bottom w:val="single" w:sz="4" w:space="0" w:color="auto"/>
              <w:right w:val="single" w:sz="4" w:space="0" w:color="auto"/>
            </w:tcBorders>
            <w:shd w:val="clear" w:color="auto" w:fill="auto"/>
            <w:noWrap/>
            <w:vAlign w:val="bottom"/>
            <w:hideMark/>
          </w:tcPr>
          <w:p w14:paraId="60F34A92"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9</w:t>
            </w:r>
          </w:p>
        </w:tc>
        <w:tc>
          <w:tcPr>
            <w:tcW w:w="709" w:type="dxa"/>
            <w:tcBorders>
              <w:top w:val="nil"/>
              <w:left w:val="nil"/>
              <w:bottom w:val="single" w:sz="4" w:space="0" w:color="auto"/>
              <w:right w:val="single" w:sz="4" w:space="0" w:color="auto"/>
            </w:tcBorders>
            <w:shd w:val="clear" w:color="auto" w:fill="auto"/>
            <w:noWrap/>
            <w:vAlign w:val="bottom"/>
            <w:hideMark/>
          </w:tcPr>
          <w:p w14:paraId="7080BD65"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19</w:t>
            </w:r>
          </w:p>
        </w:tc>
        <w:tc>
          <w:tcPr>
            <w:tcW w:w="425" w:type="dxa"/>
            <w:tcBorders>
              <w:top w:val="nil"/>
              <w:left w:val="nil"/>
              <w:bottom w:val="single" w:sz="4" w:space="0" w:color="auto"/>
              <w:right w:val="single" w:sz="4" w:space="0" w:color="auto"/>
            </w:tcBorders>
            <w:shd w:val="clear" w:color="auto" w:fill="auto"/>
            <w:noWrap/>
            <w:vAlign w:val="bottom"/>
            <w:hideMark/>
          </w:tcPr>
          <w:p w14:paraId="15EEBD49"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02E05B16"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74130BFE" w14:textId="77777777" w:rsidR="00F97361" w:rsidRPr="005A4730" w:rsidRDefault="00F97361" w:rsidP="001F6ABC">
            <w:pPr>
              <w:spacing w:after="0" w:line="240" w:lineRule="auto"/>
              <w:jc w:val="center"/>
              <w:rPr>
                <w:color w:val="000000"/>
                <w:sz w:val="18"/>
                <w:lang w:eastAsia="es-CO"/>
              </w:rPr>
            </w:pPr>
          </w:p>
        </w:tc>
        <w:tc>
          <w:tcPr>
            <w:tcW w:w="425" w:type="dxa"/>
            <w:tcBorders>
              <w:top w:val="nil"/>
              <w:left w:val="nil"/>
              <w:bottom w:val="single" w:sz="4" w:space="0" w:color="auto"/>
              <w:right w:val="single" w:sz="4" w:space="0" w:color="auto"/>
            </w:tcBorders>
            <w:shd w:val="clear" w:color="auto" w:fill="auto"/>
            <w:noWrap/>
            <w:vAlign w:val="bottom"/>
            <w:hideMark/>
          </w:tcPr>
          <w:p w14:paraId="19C0078A"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76EDF1B3" w14:textId="77777777" w:rsidR="00F97361" w:rsidRPr="005A4730" w:rsidRDefault="00F97361" w:rsidP="001F6ABC">
            <w:pPr>
              <w:spacing w:after="0" w:line="240" w:lineRule="auto"/>
              <w:jc w:val="center"/>
              <w:rPr>
                <w:b/>
                <w:bCs/>
                <w:color w:val="FF0000"/>
                <w:sz w:val="18"/>
                <w:lang w:eastAsia="es-CO"/>
              </w:rPr>
            </w:pPr>
            <w:r w:rsidRPr="005A4730">
              <w:rPr>
                <w:b/>
                <w:bCs/>
                <w:color w:val="FF0000"/>
                <w:sz w:val="18"/>
                <w:lang w:eastAsia="es-CO"/>
              </w:rPr>
              <w:t>70</w:t>
            </w:r>
          </w:p>
        </w:tc>
      </w:tr>
      <w:tr w:rsidR="005A4730" w:rsidRPr="00F97361" w14:paraId="09792D48" w14:textId="77777777" w:rsidTr="005A4730">
        <w:trPr>
          <w:trHeight w:val="30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3D6AA013" w14:textId="77777777" w:rsidR="00F97361" w:rsidRPr="007065C6" w:rsidRDefault="00F97361" w:rsidP="001F6ABC">
            <w:pPr>
              <w:spacing w:after="0" w:line="240" w:lineRule="auto"/>
              <w:rPr>
                <w:color w:val="000000"/>
                <w:sz w:val="18"/>
                <w:lang w:eastAsia="es-CO"/>
              </w:rPr>
            </w:pPr>
            <w:r w:rsidRPr="007065C6">
              <w:rPr>
                <w:color w:val="000000"/>
                <w:sz w:val="18"/>
                <w:lang w:eastAsia="es-CO"/>
              </w:rPr>
              <w:t>MARTIRES</w:t>
            </w:r>
          </w:p>
        </w:tc>
        <w:tc>
          <w:tcPr>
            <w:tcW w:w="567" w:type="dxa"/>
            <w:tcBorders>
              <w:top w:val="nil"/>
              <w:left w:val="nil"/>
              <w:bottom w:val="single" w:sz="4" w:space="0" w:color="auto"/>
              <w:right w:val="single" w:sz="4" w:space="0" w:color="auto"/>
            </w:tcBorders>
            <w:shd w:val="clear" w:color="auto" w:fill="auto"/>
            <w:noWrap/>
            <w:vAlign w:val="bottom"/>
            <w:hideMark/>
          </w:tcPr>
          <w:p w14:paraId="3E8BC82D"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2</w:t>
            </w:r>
          </w:p>
        </w:tc>
        <w:tc>
          <w:tcPr>
            <w:tcW w:w="425" w:type="dxa"/>
            <w:tcBorders>
              <w:top w:val="nil"/>
              <w:left w:val="nil"/>
              <w:bottom w:val="single" w:sz="4" w:space="0" w:color="auto"/>
              <w:right w:val="single" w:sz="4" w:space="0" w:color="auto"/>
            </w:tcBorders>
            <w:shd w:val="clear" w:color="auto" w:fill="auto"/>
            <w:noWrap/>
            <w:vAlign w:val="bottom"/>
            <w:hideMark/>
          </w:tcPr>
          <w:p w14:paraId="138B46EF"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612CF778" w14:textId="77777777" w:rsidR="00F97361" w:rsidRPr="005A4730" w:rsidRDefault="00F97361" w:rsidP="001F6ABC">
            <w:pPr>
              <w:spacing w:after="0" w:line="240" w:lineRule="auto"/>
              <w:jc w:val="center"/>
              <w:rPr>
                <w:color w:val="000000"/>
                <w:sz w:val="18"/>
                <w:lang w:eastAsia="es-CO"/>
              </w:rPr>
            </w:pPr>
          </w:p>
        </w:tc>
        <w:tc>
          <w:tcPr>
            <w:tcW w:w="709" w:type="dxa"/>
            <w:tcBorders>
              <w:top w:val="nil"/>
              <w:left w:val="nil"/>
              <w:bottom w:val="single" w:sz="4" w:space="0" w:color="auto"/>
              <w:right w:val="single" w:sz="4" w:space="0" w:color="auto"/>
            </w:tcBorders>
            <w:shd w:val="clear" w:color="auto" w:fill="auto"/>
            <w:noWrap/>
            <w:vAlign w:val="bottom"/>
            <w:hideMark/>
          </w:tcPr>
          <w:p w14:paraId="151E9CB9"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526F2EC9"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13</w:t>
            </w:r>
          </w:p>
        </w:tc>
        <w:tc>
          <w:tcPr>
            <w:tcW w:w="567" w:type="dxa"/>
            <w:tcBorders>
              <w:top w:val="nil"/>
              <w:left w:val="nil"/>
              <w:bottom w:val="single" w:sz="4" w:space="0" w:color="auto"/>
              <w:right w:val="single" w:sz="4" w:space="0" w:color="auto"/>
            </w:tcBorders>
            <w:shd w:val="clear" w:color="auto" w:fill="auto"/>
            <w:noWrap/>
            <w:vAlign w:val="bottom"/>
            <w:hideMark/>
          </w:tcPr>
          <w:p w14:paraId="0E62BD19"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7</w:t>
            </w:r>
          </w:p>
        </w:tc>
        <w:tc>
          <w:tcPr>
            <w:tcW w:w="425" w:type="dxa"/>
            <w:tcBorders>
              <w:top w:val="nil"/>
              <w:left w:val="nil"/>
              <w:bottom w:val="single" w:sz="4" w:space="0" w:color="auto"/>
              <w:right w:val="single" w:sz="4" w:space="0" w:color="auto"/>
            </w:tcBorders>
            <w:shd w:val="clear" w:color="auto" w:fill="auto"/>
            <w:noWrap/>
            <w:vAlign w:val="bottom"/>
            <w:hideMark/>
          </w:tcPr>
          <w:p w14:paraId="7CFD2705"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2</w:t>
            </w:r>
          </w:p>
        </w:tc>
        <w:tc>
          <w:tcPr>
            <w:tcW w:w="709" w:type="dxa"/>
            <w:tcBorders>
              <w:top w:val="nil"/>
              <w:left w:val="nil"/>
              <w:bottom w:val="single" w:sz="4" w:space="0" w:color="auto"/>
              <w:right w:val="single" w:sz="4" w:space="0" w:color="auto"/>
            </w:tcBorders>
            <w:shd w:val="clear" w:color="auto" w:fill="auto"/>
            <w:noWrap/>
            <w:vAlign w:val="bottom"/>
            <w:hideMark/>
          </w:tcPr>
          <w:p w14:paraId="16CEDAD6" w14:textId="77777777" w:rsidR="00F97361" w:rsidRPr="005A4730" w:rsidRDefault="00F97361" w:rsidP="001F6ABC">
            <w:pPr>
              <w:spacing w:after="0" w:line="240" w:lineRule="auto"/>
              <w:jc w:val="center"/>
              <w:rPr>
                <w:color w:val="000000"/>
                <w:sz w:val="18"/>
                <w:lang w:eastAsia="es-CO"/>
              </w:rPr>
            </w:pPr>
          </w:p>
        </w:tc>
        <w:tc>
          <w:tcPr>
            <w:tcW w:w="425" w:type="dxa"/>
            <w:tcBorders>
              <w:top w:val="nil"/>
              <w:left w:val="nil"/>
              <w:bottom w:val="single" w:sz="4" w:space="0" w:color="auto"/>
              <w:right w:val="single" w:sz="4" w:space="0" w:color="auto"/>
            </w:tcBorders>
            <w:shd w:val="clear" w:color="auto" w:fill="auto"/>
            <w:noWrap/>
            <w:vAlign w:val="bottom"/>
            <w:hideMark/>
          </w:tcPr>
          <w:p w14:paraId="18AE0C80"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1</w:t>
            </w:r>
          </w:p>
        </w:tc>
        <w:tc>
          <w:tcPr>
            <w:tcW w:w="567" w:type="dxa"/>
            <w:tcBorders>
              <w:top w:val="nil"/>
              <w:left w:val="nil"/>
              <w:bottom w:val="single" w:sz="4" w:space="0" w:color="auto"/>
              <w:right w:val="single" w:sz="4" w:space="0" w:color="auto"/>
            </w:tcBorders>
            <w:shd w:val="clear" w:color="auto" w:fill="auto"/>
            <w:noWrap/>
            <w:vAlign w:val="bottom"/>
            <w:hideMark/>
          </w:tcPr>
          <w:p w14:paraId="68224C49"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06D578CB" w14:textId="77777777" w:rsidR="00F97361" w:rsidRPr="005A4730" w:rsidRDefault="00F97361" w:rsidP="001F6ABC">
            <w:pPr>
              <w:spacing w:after="0" w:line="240" w:lineRule="auto"/>
              <w:jc w:val="center"/>
              <w:rPr>
                <w:color w:val="000000"/>
                <w:sz w:val="18"/>
                <w:lang w:eastAsia="es-CO"/>
              </w:rPr>
            </w:pPr>
          </w:p>
        </w:tc>
        <w:tc>
          <w:tcPr>
            <w:tcW w:w="425" w:type="dxa"/>
            <w:tcBorders>
              <w:top w:val="nil"/>
              <w:left w:val="nil"/>
              <w:bottom w:val="single" w:sz="4" w:space="0" w:color="auto"/>
              <w:right w:val="single" w:sz="4" w:space="0" w:color="auto"/>
            </w:tcBorders>
            <w:shd w:val="clear" w:color="auto" w:fill="auto"/>
            <w:noWrap/>
            <w:vAlign w:val="bottom"/>
            <w:hideMark/>
          </w:tcPr>
          <w:p w14:paraId="4687C948"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62419836" w14:textId="77777777" w:rsidR="00F97361" w:rsidRPr="005A4730" w:rsidRDefault="00F97361" w:rsidP="001F6ABC">
            <w:pPr>
              <w:spacing w:after="0" w:line="240" w:lineRule="auto"/>
              <w:jc w:val="center"/>
              <w:rPr>
                <w:b/>
                <w:bCs/>
                <w:color w:val="000000"/>
                <w:sz w:val="18"/>
                <w:lang w:eastAsia="es-CO"/>
              </w:rPr>
            </w:pPr>
            <w:r w:rsidRPr="005A4730">
              <w:rPr>
                <w:b/>
                <w:bCs/>
                <w:color w:val="000000"/>
                <w:sz w:val="18"/>
                <w:lang w:eastAsia="es-CO"/>
              </w:rPr>
              <w:t>25</w:t>
            </w:r>
          </w:p>
        </w:tc>
      </w:tr>
      <w:tr w:rsidR="005A4730" w:rsidRPr="00F97361" w14:paraId="71E30BB3" w14:textId="77777777" w:rsidTr="005A4730">
        <w:trPr>
          <w:trHeight w:val="30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08CAD895" w14:textId="77777777" w:rsidR="00F97361" w:rsidRPr="007065C6" w:rsidRDefault="00F97361" w:rsidP="001F6ABC">
            <w:pPr>
              <w:spacing w:after="0" w:line="240" w:lineRule="auto"/>
              <w:rPr>
                <w:color w:val="000000"/>
                <w:sz w:val="18"/>
                <w:lang w:eastAsia="es-CO"/>
              </w:rPr>
            </w:pPr>
            <w:r w:rsidRPr="007065C6">
              <w:rPr>
                <w:color w:val="000000"/>
                <w:sz w:val="18"/>
                <w:lang w:eastAsia="es-CO"/>
              </w:rPr>
              <w:t>PUENTE ARANDA</w:t>
            </w:r>
          </w:p>
        </w:tc>
        <w:tc>
          <w:tcPr>
            <w:tcW w:w="567" w:type="dxa"/>
            <w:tcBorders>
              <w:top w:val="nil"/>
              <w:left w:val="nil"/>
              <w:bottom w:val="single" w:sz="4" w:space="0" w:color="auto"/>
              <w:right w:val="single" w:sz="4" w:space="0" w:color="auto"/>
            </w:tcBorders>
            <w:shd w:val="clear" w:color="auto" w:fill="auto"/>
            <w:noWrap/>
            <w:vAlign w:val="bottom"/>
            <w:hideMark/>
          </w:tcPr>
          <w:p w14:paraId="68E39329"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3</w:t>
            </w:r>
          </w:p>
        </w:tc>
        <w:tc>
          <w:tcPr>
            <w:tcW w:w="425" w:type="dxa"/>
            <w:tcBorders>
              <w:top w:val="nil"/>
              <w:left w:val="nil"/>
              <w:bottom w:val="single" w:sz="4" w:space="0" w:color="auto"/>
              <w:right w:val="single" w:sz="4" w:space="0" w:color="auto"/>
            </w:tcBorders>
            <w:shd w:val="clear" w:color="auto" w:fill="auto"/>
            <w:noWrap/>
            <w:vAlign w:val="bottom"/>
            <w:hideMark/>
          </w:tcPr>
          <w:p w14:paraId="7D916D39"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5</w:t>
            </w:r>
          </w:p>
        </w:tc>
        <w:tc>
          <w:tcPr>
            <w:tcW w:w="567" w:type="dxa"/>
            <w:tcBorders>
              <w:top w:val="nil"/>
              <w:left w:val="nil"/>
              <w:bottom w:val="single" w:sz="4" w:space="0" w:color="auto"/>
              <w:right w:val="single" w:sz="4" w:space="0" w:color="auto"/>
            </w:tcBorders>
            <w:shd w:val="clear" w:color="auto" w:fill="auto"/>
            <w:noWrap/>
            <w:vAlign w:val="bottom"/>
            <w:hideMark/>
          </w:tcPr>
          <w:p w14:paraId="4F182209"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1</w:t>
            </w:r>
          </w:p>
        </w:tc>
        <w:tc>
          <w:tcPr>
            <w:tcW w:w="709" w:type="dxa"/>
            <w:tcBorders>
              <w:top w:val="nil"/>
              <w:left w:val="nil"/>
              <w:bottom w:val="single" w:sz="4" w:space="0" w:color="auto"/>
              <w:right w:val="single" w:sz="4" w:space="0" w:color="auto"/>
            </w:tcBorders>
            <w:shd w:val="clear" w:color="auto" w:fill="auto"/>
            <w:noWrap/>
            <w:vAlign w:val="bottom"/>
            <w:hideMark/>
          </w:tcPr>
          <w:p w14:paraId="6BDE96B2"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55482C4A"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3</w:t>
            </w:r>
          </w:p>
        </w:tc>
        <w:tc>
          <w:tcPr>
            <w:tcW w:w="567" w:type="dxa"/>
            <w:tcBorders>
              <w:top w:val="nil"/>
              <w:left w:val="nil"/>
              <w:bottom w:val="single" w:sz="4" w:space="0" w:color="auto"/>
              <w:right w:val="single" w:sz="4" w:space="0" w:color="auto"/>
            </w:tcBorders>
            <w:shd w:val="clear" w:color="auto" w:fill="auto"/>
            <w:noWrap/>
            <w:vAlign w:val="bottom"/>
            <w:hideMark/>
          </w:tcPr>
          <w:p w14:paraId="4CD7F603"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3</w:t>
            </w:r>
          </w:p>
        </w:tc>
        <w:tc>
          <w:tcPr>
            <w:tcW w:w="425" w:type="dxa"/>
            <w:tcBorders>
              <w:top w:val="nil"/>
              <w:left w:val="nil"/>
              <w:bottom w:val="single" w:sz="4" w:space="0" w:color="auto"/>
              <w:right w:val="single" w:sz="4" w:space="0" w:color="auto"/>
            </w:tcBorders>
            <w:shd w:val="clear" w:color="auto" w:fill="auto"/>
            <w:noWrap/>
            <w:vAlign w:val="bottom"/>
            <w:hideMark/>
          </w:tcPr>
          <w:p w14:paraId="1405B6D8" w14:textId="77777777" w:rsidR="00F97361" w:rsidRPr="005A4730" w:rsidRDefault="00F97361" w:rsidP="001F6ABC">
            <w:pPr>
              <w:spacing w:after="0" w:line="240" w:lineRule="auto"/>
              <w:jc w:val="center"/>
              <w:rPr>
                <w:color w:val="000000"/>
                <w:sz w:val="18"/>
                <w:lang w:eastAsia="es-CO"/>
              </w:rPr>
            </w:pPr>
          </w:p>
        </w:tc>
        <w:tc>
          <w:tcPr>
            <w:tcW w:w="709" w:type="dxa"/>
            <w:tcBorders>
              <w:top w:val="nil"/>
              <w:left w:val="nil"/>
              <w:bottom w:val="single" w:sz="4" w:space="0" w:color="auto"/>
              <w:right w:val="single" w:sz="4" w:space="0" w:color="auto"/>
            </w:tcBorders>
            <w:shd w:val="clear" w:color="auto" w:fill="auto"/>
            <w:noWrap/>
            <w:vAlign w:val="bottom"/>
            <w:hideMark/>
          </w:tcPr>
          <w:p w14:paraId="3A444992" w14:textId="77777777" w:rsidR="00F97361" w:rsidRPr="005A4730" w:rsidRDefault="00F97361" w:rsidP="001F6ABC">
            <w:pPr>
              <w:spacing w:after="0" w:line="240" w:lineRule="auto"/>
              <w:jc w:val="center"/>
              <w:rPr>
                <w:color w:val="000000"/>
                <w:sz w:val="18"/>
                <w:lang w:eastAsia="es-CO"/>
              </w:rPr>
            </w:pPr>
          </w:p>
        </w:tc>
        <w:tc>
          <w:tcPr>
            <w:tcW w:w="425" w:type="dxa"/>
            <w:tcBorders>
              <w:top w:val="nil"/>
              <w:left w:val="nil"/>
              <w:bottom w:val="single" w:sz="4" w:space="0" w:color="auto"/>
              <w:right w:val="single" w:sz="4" w:space="0" w:color="auto"/>
            </w:tcBorders>
            <w:shd w:val="clear" w:color="auto" w:fill="auto"/>
            <w:noWrap/>
            <w:vAlign w:val="bottom"/>
            <w:hideMark/>
          </w:tcPr>
          <w:p w14:paraId="68C73C5B"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3E63527D"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1</w:t>
            </w:r>
          </w:p>
        </w:tc>
        <w:tc>
          <w:tcPr>
            <w:tcW w:w="567" w:type="dxa"/>
            <w:tcBorders>
              <w:top w:val="nil"/>
              <w:left w:val="nil"/>
              <w:bottom w:val="single" w:sz="4" w:space="0" w:color="auto"/>
              <w:right w:val="single" w:sz="4" w:space="0" w:color="auto"/>
            </w:tcBorders>
            <w:shd w:val="clear" w:color="auto" w:fill="auto"/>
            <w:noWrap/>
            <w:vAlign w:val="bottom"/>
            <w:hideMark/>
          </w:tcPr>
          <w:p w14:paraId="036060AD"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2</w:t>
            </w:r>
          </w:p>
        </w:tc>
        <w:tc>
          <w:tcPr>
            <w:tcW w:w="425" w:type="dxa"/>
            <w:tcBorders>
              <w:top w:val="nil"/>
              <w:left w:val="nil"/>
              <w:bottom w:val="single" w:sz="4" w:space="0" w:color="auto"/>
              <w:right w:val="single" w:sz="4" w:space="0" w:color="auto"/>
            </w:tcBorders>
            <w:shd w:val="clear" w:color="auto" w:fill="auto"/>
            <w:noWrap/>
            <w:vAlign w:val="bottom"/>
            <w:hideMark/>
          </w:tcPr>
          <w:p w14:paraId="23698977"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22CB720C" w14:textId="77777777" w:rsidR="00F97361" w:rsidRPr="005A4730" w:rsidRDefault="00F97361" w:rsidP="001F6ABC">
            <w:pPr>
              <w:spacing w:after="0" w:line="240" w:lineRule="auto"/>
              <w:jc w:val="center"/>
              <w:rPr>
                <w:b/>
                <w:bCs/>
                <w:color w:val="000000"/>
                <w:sz w:val="18"/>
                <w:lang w:eastAsia="es-CO"/>
              </w:rPr>
            </w:pPr>
            <w:r w:rsidRPr="005A4730">
              <w:rPr>
                <w:b/>
                <w:bCs/>
                <w:color w:val="000000"/>
                <w:sz w:val="18"/>
                <w:lang w:eastAsia="es-CO"/>
              </w:rPr>
              <w:t>18</w:t>
            </w:r>
          </w:p>
        </w:tc>
      </w:tr>
      <w:tr w:rsidR="005A4730" w:rsidRPr="00F97361" w14:paraId="57622F4F" w14:textId="77777777" w:rsidTr="005A4730">
        <w:trPr>
          <w:trHeight w:val="30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2E44CDF6" w14:textId="77777777" w:rsidR="00F97361" w:rsidRPr="007065C6" w:rsidRDefault="00F97361" w:rsidP="001F6ABC">
            <w:pPr>
              <w:spacing w:after="0" w:line="240" w:lineRule="auto"/>
              <w:rPr>
                <w:color w:val="000000"/>
                <w:sz w:val="18"/>
                <w:lang w:eastAsia="es-CO"/>
              </w:rPr>
            </w:pPr>
            <w:r w:rsidRPr="007065C6">
              <w:rPr>
                <w:color w:val="000000"/>
                <w:sz w:val="18"/>
                <w:lang w:eastAsia="es-CO"/>
              </w:rPr>
              <w:t>RAFAEL URIBE</w:t>
            </w:r>
          </w:p>
        </w:tc>
        <w:tc>
          <w:tcPr>
            <w:tcW w:w="567" w:type="dxa"/>
            <w:tcBorders>
              <w:top w:val="nil"/>
              <w:left w:val="nil"/>
              <w:bottom w:val="single" w:sz="4" w:space="0" w:color="auto"/>
              <w:right w:val="single" w:sz="4" w:space="0" w:color="auto"/>
            </w:tcBorders>
            <w:shd w:val="clear" w:color="auto" w:fill="auto"/>
            <w:noWrap/>
            <w:vAlign w:val="bottom"/>
            <w:hideMark/>
          </w:tcPr>
          <w:p w14:paraId="209E1AA1" w14:textId="77777777" w:rsidR="00F97361" w:rsidRPr="005A4730" w:rsidRDefault="00F97361" w:rsidP="001F6ABC">
            <w:pPr>
              <w:spacing w:after="0" w:line="240" w:lineRule="auto"/>
              <w:jc w:val="center"/>
              <w:rPr>
                <w:color w:val="000000"/>
                <w:sz w:val="18"/>
                <w:lang w:eastAsia="es-CO"/>
              </w:rPr>
            </w:pPr>
          </w:p>
        </w:tc>
        <w:tc>
          <w:tcPr>
            <w:tcW w:w="425" w:type="dxa"/>
            <w:tcBorders>
              <w:top w:val="nil"/>
              <w:left w:val="nil"/>
              <w:bottom w:val="single" w:sz="4" w:space="0" w:color="auto"/>
              <w:right w:val="single" w:sz="4" w:space="0" w:color="auto"/>
            </w:tcBorders>
            <w:shd w:val="clear" w:color="auto" w:fill="auto"/>
            <w:noWrap/>
            <w:vAlign w:val="bottom"/>
            <w:hideMark/>
          </w:tcPr>
          <w:p w14:paraId="6C70582B"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3</w:t>
            </w:r>
          </w:p>
        </w:tc>
        <w:tc>
          <w:tcPr>
            <w:tcW w:w="567" w:type="dxa"/>
            <w:tcBorders>
              <w:top w:val="nil"/>
              <w:left w:val="nil"/>
              <w:bottom w:val="single" w:sz="4" w:space="0" w:color="auto"/>
              <w:right w:val="single" w:sz="4" w:space="0" w:color="auto"/>
            </w:tcBorders>
            <w:shd w:val="clear" w:color="auto" w:fill="auto"/>
            <w:noWrap/>
            <w:vAlign w:val="bottom"/>
            <w:hideMark/>
          </w:tcPr>
          <w:p w14:paraId="2CF366FA"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2</w:t>
            </w:r>
          </w:p>
        </w:tc>
        <w:tc>
          <w:tcPr>
            <w:tcW w:w="709" w:type="dxa"/>
            <w:tcBorders>
              <w:top w:val="nil"/>
              <w:left w:val="nil"/>
              <w:bottom w:val="single" w:sz="4" w:space="0" w:color="auto"/>
              <w:right w:val="single" w:sz="4" w:space="0" w:color="auto"/>
            </w:tcBorders>
            <w:shd w:val="clear" w:color="auto" w:fill="auto"/>
            <w:noWrap/>
            <w:vAlign w:val="bottom"/>
            <w:hideMark/>
          </w:tcPr>
          <w:p w14:paraId="10C25A51"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0B0F9292"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4</w:t>
            </w:r>
          </w:p>
        </w:tc>
        <w:tc>
          <w:tcPr>
            <w:tcW w:w="567" w:type="dxa"/>
            <w:tcBorders>
              <w:top w:val="nil"/>
              <w:left w:val="nil"/>
              <w:bottom w:val="single" w:sz="4" w:space="0" w:color="auto"/>
              <w:right w:val="single" w:sz="4" w:space="0" w:color="auto"/>
            </w:tcBorders>
            <w:shd w:val="clear" w:color="auto" w:fill="auto"/>
            <w:noWrap/>
            <w:vAlign w:val="bottom"/>
            <w:hideMark/>
          </w:tcPr>
          <w:p w14:paraId="6F76A6E7"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8</w:t>
            </w:r>
          </w:p>
        </w:tc>
        <w:tc>
          <w:tcPr>
            <w:tcW w:w="425" w:type="dxa"/>
            <w:tcBorders>
              <w:top w:val="nil"/>
              <w:left w:val="nil"/>
              <w:bottom w:val="single" w:sz="4" w:space="0" w:color="auto"/>
              <w:right w:val="single" w:sz="4" w:space="0" w:color="auto"/>
            </w:tcBorders>
            <w:shd w:val="clear" w:color="auto" w:fill="auto"/>
            <w:noWrap/>
            <w:vAlign w:val="bottom"/>
            <w:hideMark/>
          </w:tcPr>
          <w:p w14:paraId="35EDF124"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4</w:t>
            </w:r>
          </w:p>
        </w:tc>
        <w:tc>
          <w:tcPr>
            <w:tcW w:w="709" w:type="dxa"/>
            <w:tcBorders>
              <w:top w:val="nil"/>
              <w:left w:val="nil"/>
              <w:bottom w:val="single" w:sz="4" w:space="0" w:color="auto"/>
              <w:right w:val="single" w:sz="4" w:space="0" w:color="auto"/>
            </w:tcBorders>
            <w:shd w:val="clear" w:color="auto" w:fill="auto"/>
            <w:noWrap/>
            <w:vAlign w:val="bottom"/>
            <w:hideMark/>
          </w:tcPr>
          <w:p w14:paraId="0448CA6C"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8</w:t>
            </w:r>
          </w:p>
        </w:tc>
        <w:tc>
          <w:tcPr>
            <w:tcW w:w="425" w:type="dxa"/>
            <w:tcBorders>
              <w:top w:val="nil"/>
              <w:left w:val="nil"/>
              <w:bottom w:val="single" w:sz="4" w:space="0" w:color="auto"/>
              <w:right w:val="single" w:sz="4" w:space="0" w:color="auto"/>
            </w:tcBorders>
            <w:shd w:val="clear" w:color="auto" w:fill="auto"/>
            <w:noWrap/>
            <w:vAlign w:val="bottom"/>
            <w:hideMark/>
          </w:tcPr>
          <w:p w14:paraId="778A4AA0"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3</w:t>
            </w:r>
          </w:p>
        </w:tc>
        <w:tc>
          <w:tcPr>
            <w:tcW w:w="567" w:type="dxa"/>
            <w:tcBorders>
              <w:top w:val="nil"/>
              <w:left w:val="nil"/>
              <w:bottom w:val="single" w:sz="4" w:space="0" w:color="auto"/>
              <w:right w:val="single" w:sz="4" w:space="0" w:color="auto"/>
            </w:tcBorders>
            <w:shd w:val="clear" w:color="auto" w:fill="auto"/>
            <w:noWrap/>
            <w:vAlign w:val="bottom"/>
            <w:hideMark/>
          </w:tcPr>
          <w:p w14:paraId="0F5DE193"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5</w:t>
            </w:r>
          </w:p>
        </w:tc>
        <w:tc>
          <w:tcPr>
            <w:tcW w:w="567" w:type="dxa"/>
            <w:tcBorders>
              <w:top w:val="nil"/>
              <w:left w:val="nil"/>
              <w:bottom w:val="single" w:sz="4" w:space="0" w:color="auto"/>
              <w:right w:val="single" w:sz="4" w:space="0" w:color="auto"/>
            </w:tcBorders>
            <w:shd w:val="clear" w:color="auto" w:fill="auto"/>
            <w:noWrap/>
            <w:vAlign w:val="bottom"/>
            <w:hideMark/>
          </w:tcPr>
          <w:p w14:paraId="1FA38B36" w14:textId="77777777" w:rsidR="00F97361" w:rsidRPr="005A4730" w:rsidRDefault="00F97361" w:rsidP="001F6ABC">
            <w:pPr>
              <w:spacing w:after="0" w:line="240" w:lineRule="auto"/>
              <w:jc w:val="center"/>
              <w:rPr>
                <w:color w:val="000000"/>
                <w:sz w:val="18"/>
                <w:lang w:eastAsia="es-CO"/>
              </w:rPr>
            </w:pPr>
          </w:p>
        </w:tc>
        <w:tc>
          <w:tcPr>
            <w:tcW w:w="425" w:type="dxa"/>
            <w:tcBorders>
              <w:top w:val="nil"/>
              <w:left w:val="nil"/>
              <w:bottom w:val="single" w:sz="4" w:space="0" w:color="auto"/>
              <w:right w:val="single" w:sz="4" w:space="0" w:color="auto"/>
            </w:tcBorders>
            <w:shd w:val="clear" w:color="auto" w:fill="auto"/>
            <w:noWrap/>
            <w:vAlign w:val="bottom"/>
            <w:hideMark/>
          </w:tcPr>
          <w:p w14:paraId="6020630B"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55848153" w14:textId="77777777" w:rsidR="00F97361" w:rsidRPr="005A4730" w:rsidRDefault="00F97361" w:rsidP="001F6ABC">
            <w:pPr>
              <w:spacing w:after="0" w:line="240" w:lineRule="auto"/>
              <w:jc w:val="center"/>
              <w:rPr>
                <w:b/>
                <w:bCs/>
                <w:color w:val="000000"/>
                <w:sz w:val="18"/>
                <w:lang w:eastAsia="es-CO"/>
              </w:rPr>
            </w:pPr>
            <w:r w:rsidRPr="005A4730">
              <w:rPr>
                <w:b/>
                <w:bCs/>
                <w:color w:val="000000"/>
                <w:sz w:val="18"/>
                <w:lang w:eastAsia="es-CO"/>
              </w:rPr>
              <w:t>37</w:t>
            </w:r>
          </w:p>
        </w:tc>
      </w:tr>
      <w:tr w:rsidR="005A4730" w:rsidRPr="00F97361" w14:paraId="4D6C4A9D" w14:textId="77777777" w:rsidTr="005A4730">
        <w:trPr>
          <w:trHeight w:val="30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6CBDC196" w14:textId="77777777" w:rsidR="00F97361" w:rsidRPr="007065C6" w:rsidRDefault="00F97361" w:rsidP="001F6ABC">
            <w:pPr>
              <w:spacing w:after="0" w:line="240" w:lineRule="auto"/>
              <w:rPr>
                <w:color w:val="000000"/>
                <w:sz w:val="18"/>
                <w:lang w:eastAsia="es-CO"/>
              </w:rPr>
            </w:pPr>
            <w:r w:rsidRPr="007065C6">
              <w:rPr>
                <w:color w:val="000000"/>
                <w:sz w:val="18"/>
                <w:lang w:eastAsia="es-CO"/>
              </w:rPr>
              <w:t>SAN CRISTOBAL</w:t>
            </w:r>
          </w:p>
        </w:tc>
        <w:tc>
          <w:tcPr>
            <w:tcW w:w="567" w:type="dxa"/>
            <w:tcBorders>
              <w:top w:val="nil"/>
              <w:left w:val="nil"/>
              <w:bottom w:val="single" w:sz="4" w:space="0" w:color="auto"/>
              <w:right w:val="single" w:sz="4" w:space="0" w:color="auto"/>
            </w:tcBorders>
            <w:shd w:val="clear" w:color="auto" w:fill="auto"/>
            <w:noWrap/>
            <w:vAlign w:val="bottom"/>
            <w:hideMark/>
          </w:tcPr>
          <w:p w14:paraId="46B89A2B" w14:textId="77777777" w:rsidR="00F97361" w:rsidRPr="005A4730" w:rsidRDefault="00F97361" w:rsidP="001F6ABC">
            <w:pPr>
              <w:spacing w:after="0" w:line="240" w:lineRule="auto"/>
              <w:jc w:val="center"/>
              <w:rPr>
                <w:color w:val="000000"/>
                <w:sz w:val="18"/>
                <w:lang w:eastAsia="es-CO"/>
              </w:rPr>
            </w:pPr>
          </w:p>
        </w:tc>
        <w:tc>
          <w:tcPr>
            <w:tcW w:w="425" w:type="dxa"/>
            <w:tcBorders>
              <w:top w:val="nil"/>
              <w:left w:val="nil"/>
              <w:bottom w:val="single" w:sz="4" w:space="0" w:color="auto"/>
              <w:right w:val="single" w:sz="4" w:space="0" w:color="auto"/>
            </w:tcBorders>
            <w:shd w:val="clear" w:color="auto" w:fill="auto"/>
            <w:noWrap/>
            <w:vAlign w:val="bottom"/>
            <w:hideMark/>
          </w:tcPr>
          <w:p w14:paraId="32FF3512"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1</w:t>
            </w:r>
          </w:p>
        </w:tc>
        <w:tc>
          <w:tcPr>
            <w:tcW w:w="567" w:type="dxa"/>
            <w:tcBorders>
              <w:top w:val="nil"/>
              <w:left w:val="nil"/>
              <w:bottom w:val="single" w:sz="4" w:space="0" w:color="auto"/>
              <w:right w:val="single" w:sz="4" w:space="0" w:color="auto"/>
            </w:tcBorders>
            <w:shd w:val="clear" w:color="auto" w:fill="auto"/>
            <w:noWrap/>
            <w:vAlign w:val="bottom"/>
            <w:hideMark/>
          </w:tcPr>
          <w:p w14:paraId="03A3B807" w14:textId="77777777" w:rsidR="00F97361" w:rsidRPr="005A4730" w:rsidRDefault="00F97361" w:rsidP="001F6ABC">
            <w:pPr>
              <w:spacing w:after="0" w:line="240" w:lineRule="auto"/>
              <w:jc w:val="center"/>
              <w:rPr>
                <w:color w:val="000000"/>
                <w:sz w:val="18"/>
                <w:lang w:eastAsia="es-CO"/>
              </w:rPr>
            </w:pPr>
          </w:p>
        </w:tc>
        <w:tc>
          <w:tcPr>
            <w:tcW w:w="709" w:type="dxa"/>
            <w:tcBorders>
              <w:top w:val="nil"/>
              <w:left w:val="nil"/>
              <w:bottom w:val="single" w:sz="4" w:space="0" w:color="auto"/>
              <w:right w:val="single" w:sz="4" w:space="0" w:color="auto"/>
            </w:tcBorders>
            <w:shd w:val="clear" w:color="auto" w:fill="auto"/>
            <w:noWrap/>
            <w:vAlign w:val="bottom"/>
            <w:hideMark/>
          </w:tcPr>
          <w:p w14:paraId="3AD798C5"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7C0C8831"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07D1BCB6"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7</w:t>
            </w:r>
          </w:p>
        </w:tc>
        <w:tc>
          <w:tcPr>
            <w:tcW w:w="425" w:type="dxa"/>
            <w:tcBorders>
              <w:top w:val="nil"/>
              <w:left w:val="nil"/>
              <w:bottom w:val="single" w:sz="4" w:space="0" w:color="auto"/>
              <w:right w:val="single" w:sz="4" w:space="0" w:color="auto"/>
            </w:tcBorders>
            <w:shd w:val="clear" w:color="auto" w:fill="auto"/>
            <w:noWrap/>
            <w:vAlign w:val="bottom"/>
            <w:hideMark/>
          </w:tcPr>
          <w:p w14:paraId="14413DCE"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5</w:t>
            </w:r>
          </w:p>
        </w:tc>
        <w:tc>
          <w:tcPr>
            <w:tcW w:w="709" w:type="dxa"/>
            <w:tcBorders>
              <w:top w:val="nil"/>
              <w:left w:val="nil"/>
              <w:bottom w:val="single" w:sz="4" w:space="0" w:color="auto"/>
              <w:right w:val="single" w:sz="4" w:space="0" w:color="auto"/>
            </w:tcBorders>
            <w:shd w:val="clear" w:color="auto" w:fill="auto"/>
            <w:noWrap/>
            <w:vAlign w:val="bottom"/>
            <w:hideMark/>
          </w:tcPr>
          <w:p w14:paraId="25ECB758" w14:textId="77777777" w:rsidR="00F97361" w:rsidRPr="005A4730" w:rsidRDefault="00F97361" w:rsidP="001F6ABC">
            <w:pPr>
              <w:spacing w:after="0" w:line="240" w:lineRule="auto"/>
              <w:jc w:val="center"/>
              <w:rPr>
                <w:color w:val="000000"/>
                <w:sz w:val="18"/>
                <w:lang w:eastAsia="es-CO"/>
              </w:rPr>
            </w:pPr>
          </w:p>
        </w:tc>
        <w:tc>
          <w:tcPr>
            <w:tcW w:w="425" w:type="dxa"/>
            <w:tcBorders>
              <w:top w:val="nil"/>
              <w:left w:val="nil"/>
              <w:bottom w:val="single" w:sz="4" w:space="0" w:color="auto"/>
              <w:right w:val="single" w:sz="4" w:space="0" w:color="auto"/>
            </w:tcBorders>
            <w:shd w:val="clear" w:color="auto" w:fill="auto"/>
            <w:noWrap/>
            <w:vAlign w:val="bottom"/>
            <w:hideMark/>
          </w:tcPr>
          <w:p w14:paraId="05426498"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5F19C27B"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1</w:t>
            </w:r>
          </w:p>
        </w:tc>
        <w:tc>
          <w:tcPr>
            <w:tcW w:w="567" w:type="dxa"/>
            <w:tcBorders>
              <w:top w:val="nil"/>
              <w:left w:val="nil"/>
              <w:bottom w:val="single" w:sz="4" w:space="0" w:color="auto"/>
              <w:right w:val="single" w:sz="4" w:space="0" w:color="auto"/>
            </w:tcBorders>
            <w:shd w:val="clear" w:color="auto" w:fill="auto"/>
            <w:noWrap/>
            <w:vAlign w:val="bottom"/>
            <w:hideMark/>
          </w:tcPr>
          <w:p w14:paraId="7A46C96A" w14:textId="77777777" w:rsidR="00F97361" w:rsidRPr="005A4730" w:rsidRDefault="00F97361" w:rsidP="001F6ABC">
            <w:pPr>
              <w:spacing w:after="0" w:line="240" w:lineRule="auto"/>
              <w:jc w:val="center"/>
              <w:rPr>
                <w:color w:val="000000"/>
                <w:sz w:val="18"/>
                <w:lang w:eastAsia="es-CO"/>
              </w:rPr>
            </w:pPr>
          </w:p>
        </w:tc>
        <w:tc>
          <w:tcPr>
            <w:tcW w:w="425" w:type="dxa"/>
            <w:tcBorders>
              <w:top w:val="nil"/>
              <w:left w:val="nil"/>
              <w:bottom w:val="single" w:sz="4" w:space="0" w:color="auto"/>
              <w:right w:val="single" w:sz="4" w:space="0" w:color="auto"/>
            </w:tcBorders>
            <w:shd w:val="clear" w:color="auto" w:fill="auto"/>
            <w:noWrap/>
            <w:vAlign w:val="bottom"/>
            <w:hideMark/>
          </w:tcPr>
          <w:p w14:paraId="08A9D475"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7648442C" w14:textId="77777777" w:rsidR="00F97361" w:rsidRPr="005A4730" w:rsidRDefault="00F97361" w:rsidP="001F6ABC">
            <w:pPr>
              <w:spacing w:after="0" w:line="240" w:lineRule="auto"/>
              <w:jc w:val="center"/>
              <w:rPr>
                <w:b/>
                <w:bCs/>
                <w:color w:val="000000"/>
                <w:sz w:val="18"/>
                <w:lang w:eastAsia="es-CO"/>
              </w:rPr>
            </w:pPr>
            <w:r w:rsidRPr="005A4730">
              <w:rPr>
                <w:b/>
                <w:bCs/>
                <w:color w:val="000000"/>
                <w:sz w:val="18"/>
                <w:lang w:eastAsia="es-CO"/>
              </w:rPr>
              <w:t>14</w:t>
            </w:r>
          </w:p>
        </w:tc>
      </w:tr>
      <w:tr w:rsidR="005A4730" w:rsidRPr="00F97361" w14:paraId="5E133BF3" w14:textId="77777777" w:rsidTr="005A4730">
        <w:trPr>
          <w:trHeight w:val="30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4E7741F9" w14:textId="77777777" w:rsidR="00F97361" w:rsidRPr="007065C6" w:rsidRDefault="00F97361" w:rsidP="001F6ABC">
            <w:pPr>
              <w:spacing w:after="0" w:line="240" w:lineRule="auto"/>
              <w:rPr>
                <w:color w:val="000000"/>
                <w:sz w:val="18"/>
                <w:lang w:eastAsia="es-CO"/>
              </w:rPr>
            </w:pPr>
            <w:r w:rsidRPr="007065C6">
              <w:rPr>
                <w:color w:val="000000"/>
                <w:sz w:val="18"/>
                <w:lang w:eastAsia="es-CO"/>
              </w:rPr>
              <w:t>SANTA FE</w:t>
            </w:r>
          </w:p>
        </w:tc>
        <w:tc>
          <w:tcPr>
            <w:tcW w:w="567" w:type="dxa"/>
            <w:tcBorders>
              <w:top w:val="nil"/>
              <w:left w:val="nil"/>
              <w:bottom w:val="single" w:sz="4" w:space="0" w:color="auto"/>
              <w:right w:val="single" w:sz="4" w:space="0" w:color="auto"/>
            </w:tcBorders>
            <w:shd w:val="clear" w:color="auto" w:fill="auto"/>
            <w:noWrap/>
            <w:vAlign w:val="bottom"/>
            <w:hideMark/>
          </w:tcPr>
          <w:p w14:paraId="502ADE99"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2</w:t>
            </w:r>
          </w:p>
        </w:tc>
        <w:tc>
          <w:tcPr>
            <w:tcW w:w="425" w:type="dxa"/>
            <w:tcBorders>
              <w:top w:val="nil"/>
              <w:left w:val="nil"/>
              <w:bottom w:val="single" w:sz="4" w:space="0" w:color="auto"/>
              <w:right w:val="single" w:sz="4" w:space="0" w:color="auto"/>
            </w:tcBorders>
            <w:shd w:val="clear" w:color="auto" w:fill="auto"/>
            <w:noWrap/>
            <w:vAlign w:val="bottom"/>
            <w:hideMark/>
          </w:tcPr>
          <w:p w14:paraId="17AA7810"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01CCC78C" w14:textId="77777777" w:rsidR="00F97361" w:rsidRPr="005A4730" w:rsidRDefault="00F97361" w:rsidP="001F6ABC">
            <w:pPr>
              <w:spacing w:after="0" w:line="240" w:lineRule="auto"/>
              <w:jc w:val="center"/>
              <w:rPr>
                <w:color w:val="000000"/>
                <w:sz w:val="18"/>
                <w:lang w:eastAsia="es-CO"/>
              </w:rPr>
            </w:pPr>
          </w:p>
        </w:tc>
        <w:tc>
          <w:tcPr>
            <w:tcW w:w="709" w:type="dxa"/>
            <w:tcBorders>
              <w:top w:val="nil"/>
              <w:left w:val="nil"/>
              <w:bottom w:val="single" w:sz="4" w:space="0" w:color="auto"/>
              <w:right w:val="single" w:sz="4" w:space="0" w:color="auto"/>
            </w:tcBorders>
            <w:shd w:val="clear" w:color="auto" w:fill="auto"/>
            <w:noWrap/>
            <w:vAlign w:val="bottom"/>
            <w:hideMark/>
          </w:tcPr>
          <w:p w14:paraId="280FEF26"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06563B82"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3</w:t>
            </w:r>
          </w:p>
        </w:tc>
        <w:tc>
          <w:tcPr>
            <w:tcW w:w="567" w:type="dxa"/>
            <w:tcBorders>
              <w:top w:val="nil"/>
              <w:left w:val="nil"/>
              <w:bottom w:val="single" w:sz="4" w:space="0" w:color="auto"/>
              <w:right w:val="single" w:sz="4" w:space="0" w:color="auto"/>
            </w:tcBorders>
            <w:shd w:val="clear" w:color="auto" w:fill="auto"/>
            <w:noWrap/>
            <w:vAlign w:val="bottom"/>
            <w:hideMark/>
          </w:tcPr>
          <w:p w14:paraId="3535A545"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5</w:t>
            </w:r>
          </w:p>
        </w:tc>
        <w:tc>
          <w:tcPr>
            <w:tcW w:w="425" w:type="dxa"/>
            <w:tcBorders>
              <w:top w:val="nil"/>
              <w:left w:val="nil"/>
              <w:bottom w:val="single" w:sz="4" w:space="0" w:color="auto"/>
              <w:right w:val="single" w:sz="4" w:space="0" w:color="auto"/>
            </w:tcBorders>
            <w:shd w:val="clear" w:color="auto" w:fill="auto"/>
            <w:noWrap/>
            <w:vAlign w:val="bottom"/>
            <w:hideMark/>
          </w:tcPr>
          <w:p w14:paraId="66122700"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4</w:t>
            </w:r>
          </w:p>
        </w:tc>
        <w:tc>
          <w:tcPr>
            <w:tcW w:w="709" w:type="dxa"/>
            <w:tcBorders>
              <w:top w:val="nil"/>
              <w:left w:val="nil"/>
              <w:bottom w:val="single" w:sz="4" w:space="0" w:color="auto"/>
              <w:right w:val="single" w:sz="4" w:space="0" w:color="auto"/>
            </w:tcBorders>
            <w:shd w:val="clear" w:color="auto" w:fill="auto"/>
            <w:noWrap/>
            <w:vAlign w:val="bottom"/>
            <w:hideMark/>
          </w:tcPr>
          <w:p w14:paraId="616F0A28" w14:textId="77777777" w:rsidR="00F97361" w:rsidRPr="005A4730" w:rsidRDefault="00F97361" w:rsidP="001F6ABC">
            <w:pPr>
              <w:spacing w:after="0" w:line="240" w:lineRule="auto"/>
              <w:jc w:val="center"/>
              <w:rPr>
                <w:color w:val="000000"/>
                <w:sz w:val="18"/>
                <w:lang w:eastAsia="es-CO"/>
              </w:rPr>
            </w:pPr>
          </w:p>
        </w:tc>
        <w:tc>
          <w:tcPr>
            <w:tcW w:w="425" w:type="dxa"/>
            <w:tcBorders>
              <w:top w:val="nil"/>
              <w:left w:val="nil"/>
              <w:bottom w:val="single" w:sz="4" w:space="0" w:color="auto"/>
              <w:right w:val="single" w:sz="4" w:space="0" w:color="auto"/>
            </w:tcBorders>
            <w:shd w:val="clear" w:color="auto" w:fill="auto"/>
            <w:noWrap/>
            <w:vAlign w:val="bottom"/>
            <w:hideMark/>
          </w:tcPr>
          <w:p w14:paraId="7BE59498"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318272EC"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747F8A31" w14:textId="77777777" w:rsidR="00F97361" w:rsidRPr="005A4730" w:rsidRDefault="00F97361" w:rsidP="001F6ABC">
            <w:pPr>
              <w:spacing w:after="0" w:line="240" w:lineRule="auto"/>
              <w:jc w:val="center"/>
              <w:rPr>
                <w:color w:val="000000"/>
                <w:sz w:val="18"/>
                <w:lang w:eastAsia="es-CO"/>
              </w:rPr>
            </w:pPr>
          </w:p>
        </w:tc>
        <w:tc>
          <w:tcPr>
            <w:tcW w:w="425" w:type="dxa"/>
            <w:tcBorders>
              <w:top w:val="nil"/>
              <w:left w:val="nil"/>
              <w:bottom w:val="single" w:sz="4" w:space="0" w:color="auto"/>
              <w:right w:val="single" w:sz="4" w:space="0" w:color="auto"/>
            </w:tcBorders>
            <w:shd w:val="clear" w:color="auto" w:fill="auto"/>
            <w:noWrap/>
            <w:vAlign w:val="bottom"/>
            <w:hideMark/>
          </w:tcPr>
          <w:p w14:paraId="5BE57E6C"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0E2FE28F" w14:textId="77777777" w:rsidR="00F97361" w:rsidRPr="005A4730" w:rsidRDefault="00F97361" w:rsidP="001F6ABC">
            <w:pPr>
              <w:spacing w:after="0" w:line="240" w:lineRule="auto"/>
              <w:jc w:val="center"/>
              <w:rPr>
                <w:b/>
                <w:bCs/>
                <w:color w:val="000000"/>
                <w:sz w:val="18"/>
                <w:lang w:eastAsia="es-CO"/>
              </w:rPr>
            </w:pPr>
            <w:r w:rsidRPr="005A4730">
              <w:rPr>
                <w:b/>
                <w:bCs/>
                <w:color w:val="000000"/>
                <w:sz w:val="18"/>
                <w:lang w:eastAsia="es-CO"/>
              </w:rPr>
              <w:t>14</w:t>
            </w:r>
          </w:p>
        </w:tc>
      </w:tr>
      <w:tr w:rsidR="005A4730" w:rsidRPr="00F97361" w14:paraId="530548D0" w14:textId="77777777" w:rsidTr="005A4730">
        <w:trPr>
          <w:trHeight w:val="30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22EFB55E" w14:textId="77777777" w:rsidR="00F97361" w:rsidRPr="007065C6" w:rsidRDefault="00F97361" w:rsidP="001F6ABC">
            <w:pPr>
              <w:spacing w:after="0" w:line="240" w:lineRule="auto"/>
              <w:rPr>
                <w:color w:val="000000"/>
                <w:sz w:val="18"/>
                <w:lang w:eastAsia="es-CO"/>
              </w:rPr>
            </w:pPr>
            <w:r w:rsidRPr="007065C6">
              <w:rPr>
                <w:color w:val="000000"/>
                <w:sz w:val="18"/>
                <w:lang w:eastAsia="es-CO"/>
              </w:rPr>
              <w:t>SUBA</w:t>
            </w:r>
          </w:p>
        </w:tc>
        <w:tc>
          <w:tcPr>
            <w:tcW w:w="567" w:type="dxa"/>
            <w:tcBorders>
              <w:top w:val="nil"/>
              <w:left w:val="nil"/>
              <w:bottom w:val="single" w:sz="4" w:space="0" w:color="auto"/>
              <w:right w:val="single" w:sz="4" w:space="0" w:color="auto"/>
            </w:tcBorders>
            <w:shd w:val="clear" w:color="auto" w:fill="auto"/>
            <w:noWrap/>
            <w:vAlign w:val="bottom"/>
            <w:hideMark/>
          </w:tcPr>
          <w:p w14:paraId="610D93B0"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12</w:t>
            </w:r>
          </w:p>
        </w:tc>
        <w:tc>
          <w:tcPr>
            <w:tcW w:w="425" w:type="dxa"/>
            <w:tcBorders>
              <w:top w:val="nil"/>
              <w:left w:val="nil"/>
              <w:bottom w:val="single" w:sz="4" w:space="0" w:color="auto"/>
              <w:right w:val="single" w:sz="4" w:space="0" w:color="auto"/>
            </w:tcBorders>
            <w:shd w:val="clear" w:color="auto" w:fill="auto"/>
            <w:noWrap/>
            <w:vAlign w:val="bottom"/>
            <w:hideMark/>
          </w:tcPr>
          <w:p w14:paraId="60E7BE26"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9</w:t>
            </w:r>
          </w:p>
        </w:tc>
        <w:tc>
          <w:tcPr>
            <w:tcW w:w="567" w:type="dxa"/>
            <w:tcBorders>
              <w:top w:val="nil"/>
              <w:left w:val="nil"/>
              <w:bottom w:val="single" w:sz="4" w:space="0" w:color="auto"/>
              <w:right w:val="single" w:sz="4" w:space="0" w:color="auto"/>
            </w:tcBorders>
            <w:shd w:val="clear" w:color="auto" w:fill="auto"/>
            <w:noWrap/>
            <w:vAlign w:val="bottom"/>
            <w:hideMark/>
          </w:tcPr>
          <w:p w14:paraId="35769145" w14:textId="77777777" w:rsidR="00F97361" w:rsidRPr="005A4730" w:rsidRDefault="00F97361" w:rsidP="001F6ABC">
            <w:pPr>
              <w:spacing w:after="0" w:line="240" w:lineRule="auto"/>
              <w:jc w:val="center"/>
              <w:rPr>
                <w:color w:val="000000"/>
                <w:sz w:val="18"/>
                <w:lang w:eastAsia="es-CO"/>
              </w:rPr>
            </w:pPr>
          </w:p>
        </w:tc>
        <w:tc>
          <w:tcPr>
            <w:tcW w:w="709" w:type="dxa"/>
            <w:tcBorders>
              <w:top w:val="nil"/>
              <w:left w:val="nil"/>
              <w:bottom w:val="single" w:sz="4" w:space="0" w:color="auto"/>
              <w:right w:val="single" w:sz="4" w:space="0" w:color="auto"/>
            </w:tcBorders>
            <w:shd w:val="clear" w:color="auto" w:fill="auto"/>
            <w:noWrap/>
            <w:vAlign w:val="bottom"/>
            <w:hideMark/>
          </w:tcPr>
          <w:p w14:paraId="20AFD943"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3</w:t>
            </w:r>
          </w:p>
        </w:tc>
        <w:tc>
          <w:tcPr>
            <w:tcW w:w="567" w:type="dxa"/>
            <w:tcBorders>
              <w:top w:val="nil"/>
              <w:left w:val="nil"/>
              <w:bottom w:val="single" w:sz="4" w:space="0" w:color="auto"/>
              <w:right w:val="single" w:sz="4" w:space="0" w:color="auto"/>
            </w:tcBorders>
            <w:shd w:val="clear" w:color="auto" w:fill="auto"/>
            <w:noWrap/>
            <w:vAlign w:val="bottom"/>
            <w:hideMark/>
          </w:tcPr>
          <w:p w14:paraId="152EA6F9"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6</w:t>
            </w:r>
          </w:p>
        </w:tc>
        <w:tc>
          <w:tcPr>
            <w:tcW w:w="567" w:type="dxa"/>
            <w:tcBorders>
              <w:top w:val="nil"/>
              <w:left w:val="nil"/>
              <w:bottom w:val="single" w:sz="4" w:space="0" w:color="auto"/>
              <w:right w:val="single" w:sz="4" w:space="0" w:color="auto"/>
            </w:tcBorders>
            <w:shd w:val="clear" w:color="auto" w:fill="auto"/>
            <w:noWrap/>
            <w:vAlign w:val="bottom"/>
            <w:hideMark/>
          </w:tcPr>
          <w:p w14:paraId="39C86ACF" w14:textId="77777777" w:rsidR="00F97361" w:rsidRPr="005A4730" w:rsidRDefault="00F97361" w:rsidP="001F6ABC">
            <w:pPr>
              <w:spacing w:after="0" w:line="240" w:lineRule="auto"/>
              <w:jc w:val="center"/>
              <w:rPr>
                <w:color w:val="000000"/>
                <w:sz w:val="18"/>
                <w:lang w:eastAsia="es-CO"/>
              </w:rPr>
            </w:pPr>
          </w:p>
        </w:tc>
        <w:tc>
          <w:tcPr>
            <w:tcW w:w="425" w:type="dxa"/>
            <w:tcBorders>
              <w:top w:val="nil"/>
              <w:left w:val="nil"/>
              <w:bottom w:val="single" w:sz="4" w:space="0" w:color="auto"/>
              <w:right w:val="single" w:sz="4" w:space="0" w:color="auto"/>
            </w:tcBorders>
            <w:shd w:val="clear" w:color="auto" w:fill="auto"/>
            <w:noWrap/>
            <w:vAlign w:val="bottom"/>
            <w:hideMark/>
          </w:tcPr>
          <w:p w14:paraId="58B6648F" w14:textId="77777777" w:rsidR="00F97361" w:rsidRPr="005A4730" w:rsidRDefault="00F97361" w:rsidP="001F6ABC">
            <w:pPr>
              <w:spacing w:after="0" w:line="240" w:lineRule="auto"/>
              <w:jc w:val="center"/>
              <w:rPr>
                <w:color w:val="000000"/>
                <w:sz w:val="18"/>
                <w:lang w:eastAsia="es-CO"/>
              </w:rPr>
            </w:pPr>
          </w:p>
        </w:tc>
        <w:tc>
          <w:tcPr>
            <w:tcW w:w="709" w:type="dxa"/>
            <w:tcBorders>
              <w:top w:val="nil"/>
              <w:left w:val="nil"/>
              <w:bottom w:val="single" w:sz="4" w:space="0" w:color="auto"/>
              <w:right w:val="single" w:sz="4" w:space="0" w:color="auto"/>
            </w:tcBorders>
            <w:shd w:val="clear" w:color="auto" w:fill="auto"/>
            <w:noWrap/>
            <w:vAlign w:val="bottom"/>
            <w:hideMark/>
          </w:tcPr>
          <w:p w14:paraId="683CA839" w14:textId="77777777" w:rsidR="00F97361" w:rsidRPr="005A4730" w:rsidRDefault="00F97361" w:rsidP="001F6ABC">
            <w:pPr>
              <w:spacing w:after="0" w:line="240" w:lineRule="auto"/>
              <w:jc w:val="center"/>
              <w:rPr>
                <w:color w:val="000000"/>
                <w:sz w:val="18"/>
                <w:lang w:eastAsia="es-CO"/>
              </w:rPr>
            </w:pPr>
          </w:p>
        </w:tc>
        <w:tc>
          <w:tcPr>
            <w:tcW w:w="425" w:type="dxa"/>
            <w:tcBorders>
              <w:top w:val="nil"/>
              <w:left w:val="nil"/>
              <w:bottom w:val="single" w:sz="4" w:space="0" w:color="auto"/>
              <w:right w:val="single" w:sz="4" w:space="0" w:color="auto"/>
            </w:tcBorders>
            <w:shd w:val="clear" w:color="auto" w:fill="auto"/>
            <w:noWrap/>
            <w:vAlign w:val="bottom"/>
            <w:hideMark/>
          </w:tcPr>
          <w:p w14:paraId="7A0E9095"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4</w:t>
            </w:r>
          </w:p>
        </w:tc>
        <w:tc>
          <w:tcPr>
            <w:tcW w:w="567" w:type="dxa"/>
            <w:tcBorders>
              <w:top w:val="nil"/>
              <w:left w:val="nil"/>
              <w:bottom w:val="single" w:sz="4" w:space="0" w:color="auto"/>
              <w:right w:val="single" w:sz="4" w:space="0" w:color="auto"/>
            </w:tcBorders>
            <w:shd w:val="clear" w:color="auto" w:fill="auto"/>
            <w:noWrap/>
            <w:vAlign w:val="bottom"/>
            <w:hideMark/>
          </w:tcPr>
          <w:p w14:paraId="1BCDAA54"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1</w:t>
            </w:r>
          </w:p>
        </w:tc>
        <w:tc>
          <w:tcPr>
            <w:tcW w:w="567" w:type="dxa"/>
            <w:tcBorders>
              <w:top w:val="nil"/>
              <w:left w:val="nil"/>
              <w:bottom w:val="single" w:sz="4" w:space="0" w:color="auto"/>
              <w:right w:val="single" w:sz="4" w:space="0" w:color="auto"/>
            </w:tcBorders>
            <w:shd w:val="clear" w:color="auto" w:fill="auto"/>
            <w:noWrap/>
            <w:vAlign w:val="bottom"/>
            <w:hideMark/>
          </w:tcPr>
          <w:p w14:paraId="3C0C1848" w14:textId="77777777" w:rsidR="00F97361" w:rsidRPr="005A4730" w:rsidRDefault="00F97361" w:rsidP="001F6ABC">
            <w:pPr>
              <w:spacing w:after="0" w:line="240" w:lineRule="auto"/>
              <w:jc w:val="center"/>
              <w:rPr>
                <w:color w:val="000000"/>
                <w:sz w:val="18"/>
                <w:lang w:eastAsia="es-CO"/>
              </w:rPr>
            </w:pPr>
          </w:p>
        </w:tc>
        <w:tc>
          <w:tcPr>
            <w:tcW w:w="425" w:type="dxa"/>
            <w:tcBorders>
              <w:top w:val="nil"/>
              <w:left w:val="nil"/>
              <w:bottom w:val="single" w:sz="4" w:space="0" w:color="auto"/>
              <w:right w:val="single" w:sz="4" w:space="0" w:color="auto"/>
            </w:tcBorders>
            <w:shd w:val="clear" w:color="auto" w:fill="auto"/>
            <w:noWrap/>
            <w:vAlign w:val="bottom"/>
            <w:hideMark/>
          </w:tcPr>
          <w:p w14:paraId="370C4BBD"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6DC2535F" w14:textId="77777777" w:rsidR="00F97361" w:rsidRPr="005A4730" w:rsidRDefault="00F97361" w:rsidP="001F6ABC">
            <w:pPr>
              <w:spacing w:after="0" w:line="240" w:lineRule="auto"/>
              <w:jc w:val="center"/>
              <w:rPr>
                <w:b/>
                <w:bCs/>
                <w:color w:val="000000"/>
                <w:sz w:val="18"/>
                <w:lang w:eastAsia="es-CO"/>
              </w:rPr>
            </w:pPr>
            <w:r w:rsidRPr="005A4730">
              <w:rPr>
                <w:b/>
                <w:bCs/>
                <w:color w:val="000000"/>
                <w:sz w:val="18"/>
                <w:lang w:eastAsia="es-CO"/>
              </w:rPr>
              <w:t>35</w:t>
            </w:r>
          </w:p>
        </w:tc>
      </w:tr>
      <w:tr w:rsidR="005A4730" w:rsidRPr="00F97361" w14:paraId="7A9C4979" w14:textId="77777777" w:rsidTr="005A4730">
        <w:trPr>
          <w:trHeight w:val="30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0CC74395" w14:textId="77777777" w:rsidR="00F97361" w:rsidRPr="007065C6" w:rsidRDefault="00F97361" w:rsidP="001F6ABC">
            <w:pPr>
              <w:spacing w:after="0" w:line="240" w:lineRule="auto"/>
              <w:rPr>
                <w:color w:val="000000"/>
                <w:sz w:val="18"/>
                <w:lang w:eastAsia="es-CO"/>
              </w:rPr>
            </w:pPr>
            <w:r w:rsidRPr="007065C6">
              <w:rPr>
                <w:color w:val="000000"/>
                <w:sz w:val="18"/>
                <w:lang w:eastAsia="es-CO"/>
              </w:rPr>
              <w:t>TEUSAQUILLO</w:t>
            </w:r>
          </w:p>
        </w:tc>
        <w:tc>
          <w:tcPr>
            <w:tcW w:w="567" w:type="dxa"/>
            <w:tcBorders>
              <w:top w:val="nil"/>
              <w:left w:val="nil"/>
              <w:bottom w:val="single" w:sz="4" w:space="0" w:color="auto"/>
              <w:right w:val="single" w:sz="4" w:space="0" w:color="auto"/>
            </w:tcBorders>
            <w:shd w:val="clear" w:color="auto" w:fill="auto"/>
            <w:noWrap/>
            <w:vAlign w:val="bottom"/>
            <w:hideMark/>
          </w:tcPr>
          <w:p w14:paraId="537873CF" w14:textId="77777777" w:rsidR="00F97361" w:rsidRPr="005A4730" w:rsidRDefault="00F97361" w:rsidP="001F6ABC">
            <w:pPr>
              <w:spacing w:after="0" w:line="240" w:lineRule="auto"/>
              <w:jc w:val="center"/>
              <w:rPr>
                <w:color w:val="000000"/>
                <w:sz w:val="18"/>
                <w:lang w:eastAsia="es-CO"/>
              </w:rPr>
            </w:pPr>
          </w:p>
        </w:tc>
        <w:tc>
          <w:tcPr>
            <w:tcW w:w="425" w:type="dxa"/>
            <w:tcBorders>
              <w:top w:val="nil"/>
              <w:left w:val="nil"/>
              <w:bottom w:val="single" w:sz="4" w:space="0" w:color="auto"/>
              <w:right w:val="single" w:sz="4" w:space="0" w:color="auto"/>
            </w:tcBorders>
            <w:shd w:val="clear" w:color="auto" w:fill="auto"/>
            <w:noWrap/>
            <w:vAlign w:val="bottom"/>
            <w:hideMark/>
          </w:tcPr>
          <w:p w14:paraId="4EFFAD61"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41AB52A2" w14:textId="77777777" w:rsidR="00F97361" w:rsidRPr="005A4730" w:rsidRDefault="00F97361" w:rsidP="001F6ABC">
            <w:pPr>
              <w:spacing w:after="0" w:line="240" w:lineRule="auto"/>
              <w:jc w:val="center"/>
              <w:rPr>
                <w:color w:val="000000"/>
                <w:sz w:val="18"/>
                <w:lang w:eastAsia="es-CO"/>
              </w:rPr>
            </w:pPr>
          </w:p>
        </w:tc>
        <w:tc>
          <w:tcPr>
            <w:tcW w:w="709" w:type="dxa"/>
            <w:tcBorders>
              <w:top w:val="nil"/>
              <w:left w:val="nil"/>
              <w:bottom w:val="single" w:sz="4" w:space="0" w:color="auto"/>
              <w:right w:val="single" w:sz="4" w:space="0" w:color="auto"/>
            </w:tcBorders>
            <w:shd w:val="clear" w:color="auto" w:fill="auto"/>
            <w:noWrap/>
            <w:vAlign w:val="bottom"/>
            <w:hideMark/>
          </w:tcPr>
          <w:p w14:paraId="648DD602"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3057FDAB"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3</w:t>
            </w:r>
          </w:p>
        </w:tc>
        <w:tc>
          <w:tcPr>
            <w:tcW w:w="567" w:type="dxa"/>
            <w:tcBorders>
              <w:top w:val="nil"/>
              <w:left w:val="nil"/>
              <w:bottom w:val="single" w:sz="4" w:space="0" w:color="auto"/>
              <w:right w:val="single" w:sz="4" w:space="0" w:color="auto"/>
            </w:tcBorders>
            <w:shd w:val="clear" w:color="auto" w:fill="auto"/>
            <w:noWrap/>
            <w:vAlign w:val="bottom"/>
            <w:hideMark/>
          </w:tcPr>
          <w:p w14:paraId="3AAB5506"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9</w:t>
            </w:r>
          </w:p>
        </w:tc>
        <w:tc>
          <w:tcPr>
            <w:tcW w:w="425" w:type="dxa"/>
            <w:tcBorders>
              <w:top w:val="nil"/>
              <w:left w:val="nil"/>
              <w:bottom w:val="single" w:sz="4" w:space="0" w:color="auto"/>
              <w:right w:val="single" w:sz="4" w:space="0" w:color="auto"/>
            </w:tcBorders>
            <w:shd w:val="clear" w:color="auto" w:fill="auto"/>
            <w:noWrap/>
            <w:vAlign w:val="bottom"/>
            <w:hideMark/>
          </w:tcPr>
          <w:p w14:paraId="59E9A118"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1</w:t>
            </w:r>
          </w:p>
        </w:tc>
        <w:tc>
          <w:tcPr>
            <w:tcW w:w="709" w:type="dxa"/>
            <w:tcBorders>
              <w:top w:val="nil"/>
              <w:left w:val="nil"/>
              <w:bottom w:val="single" w:sz="4" w:space="0" w:color="auto"/>
              <w:right w:val="single" w:sz="4" w:space="0" w:color="auto"/>
            </w:tcBorders>
            <w:shd w:val="clear" w:color="auto" w:fill="auto"/>
            <w:noWrap/>
            <w:vAlign w:val="bottom"/>
            <w:hideMark/>
          </w:tcPr>
          <w:p w14:paraId="72D5EE5B" w14:textId="77777777" w:rsidR="00F97361" w:rsidRPr="005A4730" w:rsidRDefault="00F97361" w:rsidP="001F6ABC">
            <w:pPr>
              <w:spacing w:after="0" w:line="240" w:lineRule="auto"/>
              <w:jc w:val="center"/>
              <w:rPr>
                <w:color w:val="000000"/>
                <w:sz w:val="18"/>
                <w:lang w:eastAsia="es-CO"/>
              </w:rPr>
            </w:pPr>
          </w:p>
        </w:tc>
        <w:tc>
          <w:tcPr>
            <w:tcW w:w="425" w:type="dxa"/>
            <w:tcBorders>
              <w:top w:val="nil"/>
              <w:left w:val="nil"/>
              <w:bottom w:val="single" w:sz="4" w:space="0" w:color="auto"/>
              <w:right w:val="single" w:sz="4" w:space="0" w:color="auto"/>
            </w:tcBorders>
            <w:shd w:val="clear" w:color="auto" w:fill="auto"/>
            <w:noWrap/>
            <w:vAlign w:val="bottom"/>
            <w:hideMark/>
          </w:tcPr>
          <w:p w14:paraId="142614B1"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1</w:t>
            </w:r>
          </w:p>
        </w:tc>
        <w:tc>
          <w:tcPr>
            <w:tcW w:w="567" w:type="dxa"/>
            <w:tcBorders>
              <w:top w:val="nil"/>
              <w:left w:val="nil"/>
              <w:bottom w:val="single" w:sz="4" w:space="0" w:color="auto"/>
              <w:right w:val="single" w:sz="4" w:space="0" w:color="auto"/>
            </w:tcBorders>
            <w:shd w:val="clear" w:color="auto" w:fill="auto"/>
            <w:noWrap/>
            <w:vAlign w:val="bottom"/>
            <w:hideMark/>
          </w:tcPr>
          <w:p w14:paraId="13F4990E"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29A05DE4" w14:textId="77777777" w:rsidR="00F97361" w:rsidRPr="005A4730" w:rsidRDefault="00F97361" w:rsidP="001F6ABC">
            <w:pPr>
              <w:spacing w:after="0" w:line="240" w:lineRule="auto"/>
              <w:jc w:val="center"/>
              <w:rPr>
                <w:color w:val="000000"/>
                <w:sz w:val="18"/>
                <w:lang w:eastAsia="es-CO"/>
              </w:rPr>
            </w:pPr>
          </w:p>
        </w:tc>
        <w:tc>
          <w:tcPr>
            <w:tcW w:w="425" w:type="dxa"/>
            <w:tcBorders>
              <w:top w:val="nil"/>
              <w:left w:val="nil"/>
              <w:bottom w:val="single" w:sz="4" w:space="0" w:color="auto"/>
              <w:right w:val="single" w:sz="4" w:space="0" w:color="auto"/>
            </w:tcBorders>
            <w:shd w:val="clear" w:color="auto" w:fill="auto"/>
            <w:noWrap/>
            <w:vAlign w:val="bottom"/>
            <w:hideMark/>
          </w:tcPr>
          <w:p w14:paraId="083EC953"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6BBE324B" w14:textId="77777777" w:rsidR="00F97361" w:rsidRPr="005A4730" w:rsidRDefault="00F97361" w:rsidP="001F6ABC">
            <w:pPr>
              <w:spacing w:after="0" w:line="240" w:lineRule="auto"/>
              <w:jc w:val="center"/>
              <w:rPr>
                <w:b/>
                <w:bCs/>
                <w:color w:val="000000"/>
                <w:sz w:val="18"/>
                <w:lang w:eastAsia="es-CO"/>
              </w:rPr>
            </w:pPr>
            <w:r w:rsidRPr="005A4730">
              <w:rPr>
                <w:b/>
                <w:bCs/>
                <w:color w:val="000000"/>
                <w:sz w:val="18"/>
                <w:lang w:eastAsia="es-CO"/>
              </w:rPr>
              <w:t>14</w:t>
            </w:r>
          </w:p>
        </w:tc>
      </w:tr>
      <w:tr w:rsidR="005A4730" w:rsidRPr="00F97361" w14:paraId="4708C30F" w14:textId="77777777" w:rsidTr="005A4730">
        <w:trPr>
          <w:trHeight w:val="30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58BBAC41" w14:textId="77777777" w:rsidR="00F97361" w:rsidRPr="007065C6" w:rsidRDefault="00F97361" w:rsidP="001F6ABC">
            <w:pPr>
              <w:spacing w:after="0" w:line="240" w:lineRule="auto"/>
              <w:rPr>
                <w:color w:val="000000"/>
                <w:sz w:val="18"/>
                <w:lang w:eastAsia="es-CO"/>
              </w:rPr>
            </w:pPr>
            <w:r w:rsidRPr="007065C6">
              <w:rPr>
                <w:color w:val="000000"/>
                <w:sz w:val="18"/>
                <w:lang w:eastAsia="es-CO"/>
              </w:rPr>
              <w:t>TUNJUELITO</w:t>
            </w:r>
          </w:p>
        </w:tc>
        <w:tc>
          <w:tcPr>
            <w:tcW w:w="567" w:type="dxa"/>
            <w:tcBorders>
              <w:top w:val="nil"/>
              <w:left w:val="nil"/>
              <w:bottom w:val="single" w:sz="4" w:space="0" w:color="auto"/>
              <w:right w:val="single" w:sz="4" w:space="0" w:color="auto"/>
            </w:tcBorders>
            <w:shd w:val="clear" w:color="auto" w:fill="auto"/>
            <w:noWrap/>
            <w:vAlign w:val="bottom"/>
            <w:hideMark/>
          </w:tcPr>
          <w:p w14:paraId="32CC18D9"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5</w:t>
            </w:r>
          </w:p>
        </w:tc>
        <w:tc>
          <w:tcPr>
            <w:tcW w:w="425" w:type="dxa"/>
            <w:tcBorders>
              <w:top w:val="nil"/>
              <w:left w:val="nil"/>
              <w:bottom w:val="single" w:sz="4" w:space="0" w:color="auto"/>
              <w:right w:val="single" w:sz="4" w:space="0" w:color="auto"/>
            </w:tcBorders>
            <w:shd w:val="clear" w:color="auto" w:fill="auto"/>
            <w:noWrap/>
            <w:vAlign w:val="bottom"/>
            <w:hideMark/>
          </w:tcPr>
          <w:p w14:paraId="5AE21180"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2DC63F15"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2</w:t>
            </w:r>
          </w:p>
        </w:tc>
        <w:tc>
          <w:tcPr>
            <w:tcW w:w="709" w:type="dxa"/>
            <w:tcBorders>
              <w:top w:val="nil"/>
              <w:left w:val="nil"/>
              <w:bottom w:val="single" w:sz="4" w:space="0" w:color="auto"/>
              <w:right w:val="single" w:sz="4" w:space="0" w:color="auto"/>
            </w:tcBorders>
            <w:shd w:val="clear" w:color="auto" w:fill="auto"/>
            <w:noWrap/>
            <w:vAlign w:val="bottom"/>
            <w:hideMark/>
          </w:tcPr>
          <w:p w14:paraId="296ECB77"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2</w:t>
            </w:r>
          </w:p>
        </w:tc>
        <w:tc>
          <w:tcPr>
            <w:tcW w:w="567" w:type="dxa"/>
            <w:tcBorders>
              <w:top w:val="nil"/>
              <w:left w:val="nil"/>
              <w:bottom w:val="single" w:sz="4" w:space="0" w:color="auto"/>
              <w:right w:val="single" w:sz="4" w:space="0" w:color="auto"/>
            </w:tcBorders>
            <w:shd w:val="clear" w:color="auto" w:fill="auto"/>
            <w:noWrap/>
            <w:vAlign w:val="bottom"/>
            <w:hideMark/>
          </w:tcPr>
          <w:p w14:paraId="1A806EF9"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6</w:t>
            </w:r>
          </w:p>
        </w:tc>
        <w:tc>
          <w:tcPr>
            <w:tcW w:w="567" w:type="dxa"/>
            <w:tcBorders>
              <w:top w:val="nil"/>
              <w:left w:val="nil"/>
              <w:bottom w:val="single" w:sz="4" w:space="0" w:color="auto"/>
              <w:right w:val="single" w:sz="4" w:space="0" w:color="auto"/>
            </w:tcBorders>
            <w:shd w:val="clear" w:color="auto" w:fill="auto"/>
            <w:noWrap/>
            <w:vAlign w:val="bottom"/>
            <w:hideMark/>
          </w:tcPr>
          <w:p w14:paraId="4C2DF8A9" w14:textId="77777777" w:rsidR="00F97361" w:rsidRPr="005A4730" w:rsidRDefault="00F97361" w:rsidP="001F6ABC">
            <w:pPr>
              <w:spacing w:after="0" w:line="240" w:lineRule="auto"/>
              <w:jc w:val="center"/>
              <w:rPr>
                <w:color w:val="000000"/>
                <w:sz w:val="18"/>
                <w:lang w:eastAsia="es-CO"/>
              </w:rPr>
            </w:pPr>
          </w:p>
        </w:tc>
        <w:tc>
          <w:tcPr>
            <w:tcW w:w="425" w:type="dxa"/>
            <w:tcBorders>
              <w:top w:val="nil"/>
              <w:left w:val="nil"/>
              <w:bottom w:val="single" w:sz="4" w:space="0" w:color="auto"/>
              <w:right w:val="single" w:sz="4" w:space="0" w:color="auto"/>
            </w:tcBorders>
            <w:shd w:val="clear" w:color="auto" w:fill="auto"/>
            <w:noWrap/>
            <w:vAlign w:val="bottom"/>
            <w:hideMark/>
          </w:tcPr>
          <w:p w14:paraId="1AA939B2" w14:textId="77777777" w:rsidR="00F97361" w:rsidRPr="005A4730" w:rsidRDefault="00F97361" w:rsidP="001F6ABC">
            <w:pPr>
              <w:spacing w:after="0" w:line="240" w:lineRule="auto"/>
              <w:jc w:val="center"/>
              <w:rPr>
                <w:color w:val="000000"/>
                <w:sz w:val="18"/>
                <w:lang w:eastAsia="es-CO"/>
              </w:rPr>
            </w:pPr>
          </w:p>
        </w:tc>
        <w:tc>
          <w:tcPr>
            <w:tcW w:w="709" w:type="dxa"/>
            <w:tcBorders>
              <w:top w:val="nil"/>
              <w:left w:val="nil"/>
              <w:bottom w:val="single" w:sz="4" w:space="0" w:color="auto"/>
              <w:right w:val="single" w:sz="4" w:space="0" w:color="auto"/>
            </w:tcBorders>
            <w:shd w:val="clear" w:color="auto" w:fill="auto"/>
            <w:noWrap/>
            <w:vAlign w:val="bottom"/>
            <w:hideMark/>
          </w:tcPr>
          <w:p w14:paraId="69173462" w14:textId="77777777" w:rsidR="00F97361" w:rsidRPr="005A4730" w:rsidRDefault="00F97361" w:rsidP="001F6ABC">
            <w:pPr>
              <w:spacing w:after="0" w:line="240" w:lineRule="auto"/>
              <w:jc w:val="center"/>
              <w:rPr>
                <w:color w:val="000000"/>
                <w:sz w:val="18"/>
                <w:lang w:eastAsia="es-CO"/>
              </w:rPr>
            </w:pPr>
          </w:p>
        </w:tc>
        <w:tc>
          <w:tcPr>
            <w:tcW w:w="425" w:type="dxa"/>
            <w:tcBorders>
              <w:top w:val="nil"/>
              <w:left w:val="nil"/>
              <w:bottom w:val="single" w:sz="4" w:space="0" w:color="auto"/>
              <w:right w:val="single" w:sz="4" w:space="0" w:color="auto"/>
            </w:tcBorders>
            <w:shd w:val="clear" w:color="auto" w:fill="auto"/>
            <w:noWrap/>
            <w:vAlign w:val="bottom"/>
            <w:hideMark/>
          </w:tcPr>
          <w:p w14:paraId="3A4181D2"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7E1E368B"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1</w:t>
            </w:r>
          </w:p>
        </w:tc>
        <w:tc>
          <w:tcPr>
            <w:tcW w:w="567" w:type="dxa"/>
            <w:tcBorders>
              <w:top w:val="nil"/>
              <w:left w:val="nil"/>
              <w:bottom w:val="single" w:sz="4" w:space="0" w:color="auto"/>
              <w:right w:val="single" w:sz="4" w:space="0" w:color="auto"/>
            </w:tcBorders>
            <w:shd w:val="clear" w:color="auto" w:fill="auto"/>
            <w:noWrap/>
            <w:vAlign w:val="bottom"/>
            <w:hideMark/>
          </w:tcPr>
          <w:p w14:paraId="681F69DB" w14:textId="77777777" w:rsidR="00F97361" w:rsidRPr="005A4730" w:rsidRDefault="00F97361" w:rsidP="001F6ABC">
            <w:pPr>
              <w:spacing w:after="0" w:line="240" w:lineRule="auto"/>
              <w:jc w:val="center"/>
              <w:rPr>
                <w:color w:val="000000"/>
                <w:sz w:val="18"/>
                <w:lang w:eastAsia="es-CO"/>
              </w:rPr>
            </w:pPr>
          </w:p>
        </w:tc>
        <w:tc>
          <w:tcPr>
            <w:tcW w:w="425" w:type="dxa"/>
            <w:tcBorders>
              <w:top w:val="nil"/>
              <w:left w:val="nil"/>
              <w:bottom w:val="single" w:sz="4" w:space="0" w:color="auto"/>
              <w:right w:val="single" w:sz="4" w:space="0" w:color="auto"/>
            </w:tcBorders>
            <w:shd w:val="clear" w:color="auto" w:fill="auto"/>
            <w:noWrap/>
            <w:vAlign w:val="bottom"/>
            <w:hideMark/>
          </w:tcPr>
          <w:p w14:paraId="182CDE0A"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0C4ED331" w14:textId="77777777" w:rsidR="00F97361" w:rsidRPr="005A4730" w:rsidRDefault="00F97361" w:rsidP="001F6ABC">
            <w:pPr>
              <w:spacing w:after="0" w:line="240" w:lineRule="auto"/>
              <w:jc w:val="center"/>
              <w:rPr>
                <w:b/>
                <w:bCs/>
                <w:color w:val="000000"/>
                <w:sz w:val="18"/>
                <w:lang w:eastAsia="es-CO"/>
              </w:rPr>
            </w:pPr>
            <w:r w:rsidRPr="005A4730">
              <w:rPr>
                <w:b/>
                <w:bCs/>
                <w:color w:val="000000"/>
                <w:sz w:val="18"/>
                <w:lang w:eastAsia="es-CO"/>
              </w:rPr>
              <w:t>16</w:t>
            </w:r>
          </w:p>
        </w:tc>
      </w:tr>
      <w:tr w:rsidR="005A4730" w:rsidRPr="00F97361" w14:paraId="06B5E099" w14:textId="77777777" w:rsidTr="005A4730">
        <w:trPr>
          <w:trHeight w:val="30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3630027F" w14:textId="77777777" w:rsidR="00F97361" w:rsidRPr="007065C6" w:rsidRDefault="00F97361" w:rsidP="001F6ABC">
            <w:pPr>
              <w:spacing w:after="0" w:line="240" w:lineRule="auto"/>
              <w:rPr>
                <w:color w:val="000000"/>
                <w:sz w:val="18"/>
                <w:lang w:eastAsia="es-CO"/>
              </w:rPr>
            </w:pPr>
            <w:r w:rsidRPr="007065C6">
              <w:rPr>
                <w:color w:val="000000"/>
                <w:sz w:val="18"/>
                <w:lang w:eastAsia="es-CO"/>
              </w:rPr>
              <w:t>USAQUEN</w:t>
            </w:r>
          </w:p>
        </w:tc>
        <w:tc>
          <w:tcPr>
            <w:tcW w:w="567" w:type="dxa"/>
            <w:tcBorders>
              <w:top w:val="nil"/>
              <w:left w:val="nil"/>
              <w:bottom w:val="single" w:sz="4" w:space="0" w:color="auto"/>
              <w:right w:val="single" w:sz="4" w:space="0" w:color="auto"/>
            </w:tcBorders>
            <w:shd w:val="clear" w:color="auto" w:fill="auto"/>
            <w:noWrap/>
            <w:vAlign w:val="bottom"/>
            <w:hideMark/>
          </w:tcPr>
          <w:p w14:paraId="6ADC9920"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8</w:t>
            </w:r>
          </w:p>
        </w:tc>
        <w:tc>
          <w:tcPr>
            <w:tcW w:w="425" w:type="dxa"/>
            <w:tcBorders>
              <w:top w:val="nil"/>
              <w:left w:val="nil"/>
              <w:bottom w:val="single" w:sz="4" w:space="0" w:color="auto"/>
              <w:right w:val="single" w:sz="4" w:space="0" w:color="auto"/>
            </w:tcBorders>
            <w:shd w:val="clear" w:color="auto" w:fill="auto"/>
            <w:noWrap/>
            <w:vAlign w:val="bottom"/>
            <w:hideMark/>
          </w:tcPr>
          <w:p w14:paraId="2BEB5C68"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3</w:t>
            </w:r>
          </w:p>
        </w:tc>
        <w:tc>
          <w:tcPr>
            <w:tcW w:w="567" w:type="dxa"/>
            <w:tcBorders>
              <w:top w:val="nil"/>
              <w:left w:val="nil"/>
              <w:bottom w:val="single" w:sz="4" w:space="0" w:color="auto"/>
              <w:right w:val="single" w:sz="4" w:space="0" w:color="auto"/>
            </w:tcBorders>
            <w:shd w:val="clear" w:color="auto" w:fill="auto"/>
            <w:noWrap/>
            <w:vAlign w:val="bottom"/>
            <w:hideMark/>
          </w:tcPr>
          <w:p w14:paraId="7F44DE50" w14:textId="77777777" w:rsidR="00F97361" w:rsidRPr="005A4730" w:rsidRDefault="00F97361" w:rsidP="001F6ABC">
            <w:pPr>
              <w:spacing w:after="0" w:line="240" w:lineRule="auto"/>
              <w:jc w:val="center"/>
              <w:rPr>
                <w:color w:val="000000"/>
                <w:sz w:val="18"/>
                <w:lang w:eastAsia="es-CO"/>
              </w:rPr>
            </w:pPr>
          </w:p>
        </w:tc>
        <w:tc>
          <w:tcPr>
            <w:tcW w:w="709" w:type="dxa"/>
            <w:tcBorders>
              <w:top w:val="nil"/>
              <w:left w:val="nil"/>
              <w:bottom w:val="single" w:sz="4" w:space="0" w:color="auto"/>
              <w:right w:val="single" w:sz="4" w:space="0" w:color="auto"/>
            </w:tcBorders>
            <w:shd w:val="clear" w:color="auto" w:fill="auto"/>
            <w:noWrap/>
            <w:vAlign w:val="bottom"/>
            <w:hideMark/>
          </w:tcPr>
          <w:p w14:paraId="1011AFC8"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119143EE"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8</w:t>
            </w:r>
          </w:p>
        </w:tc>
        <w:tc>
          <w:tcPr>
            <w:tcW w:w="567" w:type="dxa"/>
            <w:tcBorders>
              <w:top w:val="nil"/>
              <w:left w:val="nil"/>
              <w:bottom w:val="single" w:sz="4" w:space="0" w:color="auto"/>
              <w:right w:val="single" w:sz="4" w:space="0" w:color="auto"/>
            </w:tcBorders>
            <w:shd w:val="clear" w:color="auto" w:fill="auto"/>
            <w:noWrap/>
            <w:vAlign w:val="bottom"/>
            <w:hideMark/>
          </w:tcPr>
          <w:p w14:paraId="0CE7C4C0"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4</w:t>
            </w:r>
          </w:p>
        </w:tc>
        <w:tc>
          <w:tcPr>
            <w:tcW w:w="425" w:type="dxa"/>
            <w:tcBorders>
              <w:top w:val="nil"/>
              <w:left w:val="nil"/>
              <w:bottom w:val="single" w:sz="4" w:space="0" w:color="auto"/>
              <w:right w:val="single" w:sz="4" w:space="0" w:color="auto"/>
            </w:tcBorders>
            <w:shd w:val="clear" w:color="auto" w:fill="auto"/>
            <w:noWrap/>
            <w:vAlign w:val="bottom"/>
            <w:hideMark/>
          </w:tcPr>
          <w:p w14:paraId="3273B193" w14:textId="77777777" w:rsidR="00F97361" w:rsidRPr="005A4730" w:rsidRDefault="00F97361" w:rsidP="001F6ABC">
            <w:pPr>
              <w:spacing w:after="0" w:line="240" w:lineRule="auto"/>
              <w:jc w:val="center"/>
              <w:rPr>
                <w:color w:val="000000"/>
                <w:sz w:val="18"/>
                <w:lang w:eastAsia="es-CO"/>
              </w:rPr>
            </w:pPr>
          </w:p>
        </w:tc>
        <w:tc>
          <w:tcPr>
            <w:tcW w:w="709" w:type="dxa"/>
            <w:tcBorders>
              <w:top w:val="nil"/>
              <w:left w:val="nil"/>
              <w:bottom w:val="single" w:sz="4" w:space="0" w:color="auto"/>
              <w:right w:val="single" w:sz="4" w:space="0" w:color="auto"/>
            </w:tcBorders>
            <w:shd w:val="clear" w:color="auto" w:fill="auto"/>
            <w:noWrap/>
            <w:vAlign w:val="bottom"/>
            <w:hideMark/>
          </w:tcPr>
          <w:p w14:paraId="1B70143E" w14:textId="77777777" w:rsidR="00F97361" w:rsidRPr="005A4730" w:rsidRDefault="00F97361" w:rsidP="001F6ABC">
            <w:pPr>
              <w:spacing w:after="0" w:line="240" w:lineRule="auto"/>
              <w:jc w:val="center"/>
              <w:rPr>
                <w:color w:val="000000"/>
                <w:sz w:val="18"/>
                <w:lang w:eastAsia="es-CO"/>
              </w:rPr>
            </w:pPr>
          </w:p>
        </w:tc>
        <w:tc>
          <w:tcPr>
            <w:tcW w:w="425" w:type="dxa"/>
            <w:tcBorders>
              <w:top w:val="nil"/>
              <w:left w:val="nil"/>
              <w:bottom w:val="single" w:sz="4" w:space="0" w:color="auto"/>
              <w:right w:val="single" w:sz="4" w:space="0" w:color="auto"/>
            </w:tcBorders>
            <w:shd w:val="clear" w:color="auto" w:fill="auto"/>
            <w:noWrap/>
            <w:vAlign w:val="bottom"/>
            <w:hideMark/>
          </w:tcPr>
          <w:p w14:paraId="35C55F13"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1</w:t>
            </w:r>
          </w:p>
        </w:tc>
        <w:tc>
          <w:tcPr>
            <w:tcW w:w="567" w:type="dxa"/>
            <w:tcBorders>
              <w:top w:val="nil"/>
              <w:left w:val="nil"/>
              <w:bottom w:val="single" w:sz="4" w:space="0" w:color="auto"/>
              <w:right w:val="single" w:sz="4" w:space="0" w:color="auto"/>
            </w:tcBorders>
            <w:shd w:val="clear" w:color="auto" w:fill="auto"/>
            <w:noWrap/>
            <w:vAlign w:val="bottom"/>
            <w:hideMark/>
          </w:tcPr>
          <w:p w14:paraId="6FDD197E"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1027DC74"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1</w:t>
            </w:r>
          </w:p>
        </w:tc>
        <w:tc>
          <w:tcPr>
            <w:tcW w:w="425" w:type="dxa"/>
            <w:tcBorders>
              <w:top w:val="nil"/>
              <w:left w:val="nil"/>
              <w:bottom w:val="single" w:sz="4" w:space="0" w:color="auto"/>
              <w:right w:val="single" w:sz="4" w:space="0" w:color="auto"/>
            </w:tcBorders>
            <w:shd w:val="clear" w:color="auto" w:fill="auto"/>
            <w:noWrap/>
            <w:vAlign w:val="bottom"/>
            <w:hideMark/>
          </w:tcPr>
          <w:p w14:paraId="64411459"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2FB67BBD" w14:textId="77777777" w:rsidR="00F97361" w:rsidRPr="005A4730" w:rsidRDefault="00F97361" w:rsidP="001F6ABC">
            <w:pPr>
              <w:spacing w:after="0" w:line="240" w:lineRule="auto"/>
              <w:jc w:val="center"/>
              <w:rPr>
                <w:b/>
                <w:bCs/>
                <w:color w:val="000000"/>
                <w:sz w:val="18"/>
                <w:lang w:eastAsia="es-CO"/>
              </w:rPr>
            </w:pPr>
            <w:r w:rsidRPr="005A4730">
              <w:rPr>
                <w:b/>
                <w:bCs/>
                <w:color w:val="000000"/>
                <w:sz w:val="18"/>
                <w:lang w:eastAsia="es-CO"/>
              </w:rPr>
              <w:t>25</w:t>
            </w:r>
          </w:p>
        </w:tc>
      </w:tr>
      <w:tr w:rsidR="005A4730" w:rsidRPr="00F97361" w14:paraId="603D1827" w14:textId="77777777" w:rsidTr="005A4730">
        <w:trPr>
          <w:trHeight w:val="30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0A760662" w14:textId="77777777" w:rsidR="00F97361" w:rsidRPr="007065C6" w:rsidRDefault="00F97361" w:rsidP="001F6ABC">
            <w:pPr>
              <w:spacing w:after="0" w:line="240" w:lineRule="auto"/>
              <w:rPr>
                <w:color w:val="000000"/>
                <w:sz w:val="18"/>
                <w:lang w:eastAsia="es-CO"/>
              </w:rPr>
            </w:pPr>
            <w:r w:rsidRPr="007065C6">
              <w:rPr>
                <w:color w:val="000000"/>
                <w:sz w:val="18"/>
                <w:lang w:eastAsia="es-CO"/>
              </w:rPr>
              <w:t>USME</w:t>
            </w:r>
          </w:p>
        </w:tc>
        <w:tc>
          <w:tcPr>
            <w:tcW w:w="567" w:type="dxa"/>
            <w:tcBorders>
              <w:top w:val="nil"/>
              <w:left w:val="nil"/>
              <w:bottom w:val="single" w:sz="4" w:space="0" w:color="auto"/>
              <w:right w:val="single" w:sz="4" w:space="0" w:color="auto"/>
            </w:tcBorders>
            <w:shd w:val="clear" w:color="auto" w:fill="auto"/>
            <w:noWrap/>
            <w:vAlign w:val="bottom"/>
            <w:hideMark/>
          </w:tcPr>
          <w:p w14:paraId="6CDF84F0" w14:textId="77777777" w:rsidR="00F97361" w:rsidRPr="005A4730" w:rsidRDefault="00F97361" w:rsidP="001F6ABC">
            <w:pPr>
              <w:spacing w:after="0" w:line="240" w:lineRule="auto"/>
              <w:jc w:val="center"/>
              <w:rPr>
                <w:color w:val="000000"/>
                <w:sz w:val="18"/>
                <w:lang w:eastAsia="es-CO"/>
              </w:rPr>
            </w:pPr>
          </w:p>
        </w:tc>
        <w:tc>
          <w:tcPr>
            <w:tcW w:w="425" w:type="dxa"/>
            <w:tcBorders>
              <w:top w:val="nil"/>
              <w:left w:val="nil"/>
              <w:bottom w:val="single" w:sz="4" w:space="0" w:color="auto"/>
              <w:right w:val="single" w:sz="4" w:space="0" w:color="auto"/>
            </w:tcBorders>
            <w:shd w:val="clear" w:color="auto" w:fill="auto"/>
            <w:noWrap/>
            <w:vAlign w:val="bottom"/>
            <w:hideMark/>
          </w:tcPr>
          <w:p w14:paraId="55FBD2E3"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38D6374A" w14:textId="77777777" w:rsidR="00F97361" w:rsidRPr="005A4730" w:rsidRDefault="00F97361" w:rsidP="001F6ABC">
            <w:pPr>
              <w:spacing w:after="0" w:line="240" w:lineRule="auto"/>
              <w:jc w:val="center"/>
              <w:rPr>
                <w:color w:val="000000"/>
                <w:sz w:val="18"/>
                <w:lang w:eastAsia="es-CO"/>
              </w:rPr>
            </w:pPr>
          </w:p>
        </w:tc>
        <w:tc>
          <w:tcPr>
            <w:tcW w:w="709" w:type="dxa"/>
            <w:tcBorders>
              <w:top w:val="nil"/>
              <w:left w:val="nil"/>
              <w:bottom w:val="single" w:sz="4" w:space="0" w:color="auto"/>
              <w:right w:val="single" w:sz="4" w:space="0" w:color="auto"/>
            </w:tcBorders>
            <w:shd w:val="clear" w:color="auto" w:fill="auto"/>
            <w:noWrap/>
            <w:vAlign w:val="bottom"/>
            <w:hideMark/>
          </w:tcPr>
          <w:p w14:paraId="0D13F025"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50F0823F"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2</w:t>
            </w:r>
          </w:p>
        </w:tc>
        <w:tc>
          <w:tcPr>
            <w:tcW w:w="567" w:type="dxa"/>
            <w:tcBorders>
              <w:top w:val="nil"/>
              <w:left w:val="nil"/>
              <w:bottom w:val="single" w:sz="4" w:space="0" w:color="auto"/>
              <w:right w:val="single" w:sz="4" w:space="0" w:color="auto"/>
            </w:tcBorders>
            <w:shd w:val="clear" w:color="auto" w:fill="auto"/>
            <w:noWrap/>
            <w:vAlign w:val="bottom"/>
            <w:hideMark/>
          </w:tcPr>
          <w:p w14:paraId="35C19DAE" w14:textId="77777777" w:rsidR="00F97361" w:rsidRPr="005A4730" w:rsidRDefault="00F97361" w:rsidP="001F6ABC">
            <w:pPr>
              <w:spacing w:after="0" w:line="240" w:lineRule="auto"/>
              <w:jc w:val="center"/>
              <w:rPr>
                <w:color w:val="000000"/>
                <w:sz w:val="18"/>
                <w:lang w:eastAsia="es-CO"/>
              </w:rPr>
            </w:pPr>
          </w:p>
        </w:tc>
        <w:tc>
          <w:tcPr>
            <w:tcW w:w="425" w:type="dxa"/>
            <w:tcBorders>
              <w:top w:val="nil"/>
              <w:left w:val="nil"/>
              <w:bottom w:val="single" w:sz="4" w:space="0" w:color="auto"/>
              <w:right w:val="single" w:sz="4" w:space="0" w:color="auto"/>
            </w:tcBorders>
            <w:shd w:val="clear" w:color="auto" w:fill="auto"/>
            <w:noWrap/>
            <w:vAlign w:val="bottom"/>
            <w:hideMark/>
          </w:tcPr>
          <w:p w14:paraId="5FCADA2D" w14:textId="77777777" w:rsidR="00F97361" w:rsidRPr="005A4730" w:rsidRDefault="00F97361" w:rsidP="001F6ABC">
            <w:pPr>
              <w:spacing w:after="0" w:line="240" w:lineRule="auto"/>
              <w:jc w:val="center"/>
              <w:rPr>
                <w:color w:val="000000"/>
                <w:sz w:val="18"/>
                <w:lang w:eastAsia="es-CO"/>
              </w:rPr>
            </w:pPr>
          </w:p>
        </w:tc>
        <w:tc>
          <w:tcPr>
            <w:tcW w:w="709" w:type="dxa"/>
            <w:tcBorders>
              <w:top w:val="nil"/>
              <w:left w:val="nil"/>
              <w:bottom w:val="single" w:sz="4" w:space="0" w:color="auto"/>
              <w:right w:val="single" w:sz="4" w:space="0" w:color="auto"/>
            </w:tcBorders>
            <w:shd w:val="clear" w:color="auto" w:fill="auto"/>
            <w:noWrap/>
            <w:vAlign w:val="bottom"/>
            <w:hideMark/>
          </w:tcPr>
          <w:p w14:paraId="0420D282" w14:textId="77777777" w:rsidR="00F97361" w:rsidRPr="005A4730" w:rsidRDefault="00F97361" w:rsidP="001F6ABC">
            <w:pPr>
              <w:spacing w:after="0" w:line="240" w:lineRule="auto"/>
              <w:jc w:val="center"/>
              <w:rPr>
                <w:color w:val="000000"/>
                <w:sz w:val="18"/>
                <w:lang w:eastAsia="es-CO"/>
              </w:rPr>
            </w:pPr>
          </w:p>
        </w:tc>
        <w:tc>
          <w:tcPr>
            <w:tcW w:w="425" w:type="dxa"/>
            <w:tcBorders>
              <w:top w:val="nil"/>
              <w:left w:val="nil"/>
              <w:bottom w:val="single" w:sz="4" w:space="0" w:color="auto"/>
              <w:right w:val="single" w:sz="4" w:space="0" w:color="auto"/>
            </w:tcBorders>
            <w:shd w:val="clear" w:color="auto" w:fill="auto"/>
            <w:noWrap/>
            <w:vAlign w:val="bottom"/>
            <w:hideMark/>
          </w:tcPr>
          <w:p w14:paraId="7A3876C0"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6330A66C"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5C6D750B" w14:textId="77777777" w:rsidR="00F97361" w:rsidRPr="005A4730" w:rsidRDefault="00F97361" w:rsidP="001F6ABC">
            <w:pPr>
              <w:spacing w:after="0" w:line="240" w:lineRule="auto"/>
              <w:jc w:val="center"/>
              <w:rPr>
                <w:color w:val="000000"/>
                <w:sz w:val="18"/>
                <w:lang w:eastAsia="es-CO"/>
              </w:rPr>
            </w:pPr>
          </w:p>
        </w:tc>
        <w:tc>
          <w:tcPr>
            <w:tcW w:w="425" w:type="dxa"/>
            <w:tcBorders>
              <w:top w:val="nil"/>
              <w:left w:val="nil"/>
              <w:bottom w:val="single" w:sz="4" w:space="0" w:color="auto"/>
              <w:right w:val="single" w:sz="4" w:space="0" w:color="auto"/>
            </w:tcBorders>
            <w:shd w:val="clear" w:color="auto" w:fill="auto"/>
            <w:noWrap/>
            <w:vAlign w:val="bottom"/>
            <w:hideMark/>
          </w:tcPr>
          <w:p w14:paraId="6E3011D7"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4529660F" w14:textId="77777777" w:rsidR="00F97361" w:rsidRPr="005A4730" w:rsidRDefault="00F97361" w:rsidP="001F6ABC">
            <w:pPr>
              <w:spacing w:after="0" w:line="240" w:lineRule="auto"/>
              <w:jc w:val="center"/>
              <w:rPr>
                <w:b/>
                <w:bCs/>
                <w:color w:val="000000"/>
                <w:sz w:val="18"/>
                <w:lang w:eastAsia="es-CO"/>
              </w:rPr>
            </w:pPr>
            <w:r w:rsidRPr="005A4730">
              <w:rPr>
                <w:b/>
                <w:bCs/>
                <w:color w:val="000000"/>
                <w:sz w:val="18"/>
                <w:lang w:eastAsia="es-CO"/>
              </w:rPr>
              <w:t>2</w:t>
            </w:r>
          </w:p>
        </w:tc>
      </w:tr>
      <w:tr w:rsidR="005A4730" w:rsidRPr="00F97361" w14:paraId="08D177B2" w14:textId="77777777" w:rsidTr="005A4730">
        <w:trPr>
          <w:trHeight w:val="30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22D46DAE" w14:textId="77777777" w:rsidR="00F97361" w:rsidRPr="007065C6" w:rsidRDefault="00F97361" w:rsidP="001F6ABC">
            <w:pPr>
              <w:spacing w:after="0" w:line="240" w:lineRule="auto"/>
              <w:rPr>
                <w:b/>
                <w:bCs/>
                <w:color w:val="000000"/>
                <w:lang w:eastAsia="es-CO"/>
              </w:rPr>
            </w:pPr>
            <w:r w:rsidRPr="007065C6">
              <w:rPr>
                <w:b/>
                <w:bCs/>
                <w:color w:val="000000"/>
                <w:lang w:eastAsia="es-CO"/>
              </w:rPr>
              <w:t>Total</w:t>
            </w:r>
          </w:p>
        </w:tc>
        <w:tc>
          <w:tcPr>
            <w:tcW w:w="567" w:type="dxa"/>
            <w:tcBorders>
              <w:top w:val="nil"/>
              <w:left w:val="nil"/>
              <w:bottom w:val="single" w:sz="4" w:space="0" w:color="auto"/>
              <w:right w:val="single" w:sz="4" w:space="0" w:color="auto"/>
            </w:tcBorders>
            <w:shd w:val="clear" w:color="auto" w:fill="auto"/>
            <w:noWrap/>
            <w:vAlign w:val="bottom"/>
            <w:hideMark/>
          </w:tcPr>
          <w:p w14:paraId="4A807A10" w14:textId="77777777" w:rsidR="00F97361" w:rsidRPr="005A4730" w:rsidRDefault="00F97361" w:rsidP="001F6ABC">
            <w:pPr>
              <w:spacing w:after="0" w:line="240" w:lineRule="auto"/>
              <w:jc w:val="center"/>
              <w:rPr>
                <w:b/>
                <w:bCs/>
                <w:color w:val="000000"/>
                <w:sz w:val="18"/>
                <w:lang w:eastAsia="es-CO"/>
              </w:rPr>
            </w:pPr>
            <w:r w:rsidRPr="005A4730">
              <w:rPr>
                <w:b/>
                <w:bCs/>
                <w:color w:val="000000"/>
                <w:sz w:val="18"/>
                <w:lang w:eastAsia="es-CO"/>
              </w:rPr>
              <w:t>87</w:t>
            </w:r>
          </w:p>
        </w:tc>
        <w:tc>
          <w:tcPr>
            <w:tcW w:w="425" w:type="dxa"/>
            <w:tcBorders>
              <w:top w:val="nil"/>
              <w:left w:val="nil"/>
              <w:bottom w:val="single" w:sz="4" w:space="0" w:color="auto"/>
              <w:right w:val="single" w:sz="4" w:space="0" w:color="auto"/>
            </w:tcBorders>
            <w:shd w:val="clear" w:color="auto" w:fill="auto"/>
            <w:noWrap/>
            <w:vAlign w:val="bottom"/>
            <w:hideMark/>
          </w:tcPr>
          <w:p w14:paraId="3DD78716" w14:textId="77777777" w:rsidR="00F97361" w:rsidRPr="005A4730" w:rsidRDefault="00F97361" w:rsidP="001F6ABC">
            <w:pPr>
              <w:spacing w:after="0" w:line="240" w:lineRule="auto"/>
              <w:jc w:val="center"/>
              <w:rPr>
                <w:b/>
                <w:bCs/>
                <w:color w:val="000000"/>
                <w:sz w:val="18"/>
                <w:lang w:eastAsia="es-CO"/>
              </w:rPr>
            </w:pPr>
            <w:r w:rsidRPr="005A4730">
              <w:rPr>
                <w:b/>
                <w:bCs/>
                <w:color w:val="000000"/>
                <w:sz w:val="18"/>
                <w:lang w:eastAsia="es-CO"/>
              </w:rPr>
              <w:t>47</w:t>
            </w:r>
          </w:p>
        </w:tc>
        <w:tc>
          <w:tcPr>
            <w:tcW w:w="567" w:type="dxa"/>
            <w:tcBorders>
              <w:top w:val="nil"/>
              <w:left w:val="nil"/>
              <w:bottom w:val="single" w:sz="4" w:space="0" w:color="auto"/>
              <w:right w:val="single" w:sz="4" w:space="0" w:color="auto"/>
            </w:tcBorders>
            <w:shd w:val="clear" w:color="auto" w:fill="auto"/>
            <w:noWrap/>
            <w:vAlign w:val="bottom"/>
            <w:hideMark/>
          </w:tcPr>
          <w:p w14:paraId="10663794" w14:textId="77777777" w:rsidR="00F97361" w:rsidRPr="005A4730" w:rsidRDefault="00F97361" w:rsidP="001F6ABC">
            <w:pPr>
              <w:spacing w:after="0" w:line="240" w:lineRule="auto"/>
              <w:jc w:val="center"/>
              <w:rPr>
                <w:b/>
                <w:bCs/>
                <w:color w:val="000000"/>
                <w:sz w:val="18"/>
                <w:lang w:eastAsia="es-CO"/>
              </w:rPr>
            </w:pPr>
            <w:r w:rsidRPr="005A4730">
              <w:rPr>
                <w:b/>
                <w:bCs/>
                <w:color w:val="000000"/>
                <w:sz w:val="18"/>
                <w:lang w:eastAsia="es-CO"/>
              </w:rPr>
              <w:t>10</w:t>
            </w:r>
          </w:p>
        </w:tc>
        <w:tc>
          <w:tcPr>
            <w:tcW w:w="709" w:type="dxa"/>
            <w:tcBorders>
              <w:top w:val="nil"/>
              <w:left w:val="nil"/>
              <w:bottom w:val="single" w:sz="4" w:space="0" w:color="auto"/>
              <w:right w:val="single" w:sz="4" w:space="0" w:color="auto"/>
            </w:tcBorders>
            <w:shd w:val="clear" w:color="auto" w:fill="auto"/>
            <w:noWrap/>
            <w:vAlign w:val="bottom"/>
            <w:hideMark/>
          </w:tcPr>
          <w:p w14:paraId="3C6EE169" w14:textId="77777777" w:rsidR="00F97361" w:rsidRPr="005A4730" w:rsidRDefault="00F97361" w:rsidP="001F6ABC">
            <w:pPr>
              <w:spacing w:after="0" w:line="240" w:lineRule="auto"/>
              <w:jc w:val="center"/>
              <w:rPr>
                <w:b/>
                <w:bCs/>
                <w:color w:val="000000"/>
                <w:sz w:val="18"/>
                <w:lang w:eastAsia="es-CO"/>
              </w:rPr>
            </w:pPr>
            <w:r w:rsidRPr="005A4730">
              <w:rPr>
                <w:b/>
                <w:bCs/>
                <w:color w:val="000000"/>
                <w:sz w:val="18"/>
                <w:lang w:eastAsia="es-CO"/>
              </w:rPr>
              <w:t>7</w:t>
            </w:r>
          </w:p>
        </w:tc>
        <w:tc>
          <w:tcPr>
            <w:tcW w:w="567" w:type="dxa"/>
            <w:tcBorders>
              <w:top w:val="nil"/>
              <w:left w:val="nil"/>
              <w:bottom w:val="single" w:sz="4" w:space="0" w:color="auto"/>
              <w:right w:val="single" w:sz="4" w:space="0" w:color="auto"/>
            </w:tcBorders>
            <w:shd w:val="clear" w:color="auto" w:fill="auto"/>
            <w:noWrap/>
            <w:vAlign w:val="bottom"/>
            <w:hideMark/>
          </w:tcPr>
          <w:p w14:paraId="04CA5F47" w14:textId="77777777" w:rsidR="00F97361" w:rsidRPr="005A4730" w:rsidRDefault="00F97361" w:rsidP="001F6ABC">
            <w:pPr>
              <w:spacing w:after="0" w:line="240" w:lineRule="auto"/>
              <w:jc w:val="center"/>
              <w:rPr>
                <w:b/>
                <w:bCs/>
                <w:color w:val="000000"/>
                <w:sz w:val="18"/>
                <w:lang w:eastAsia="es-CO"/>
              </w:rPr>
            </w:pPr>
            <w:r w:rsidRPr="005A4730">
              <w:rPr>
                <w:b/>
                <w:bCs/>
                <w:color w:val="000000"/>
                <w:sz w:val="18"/>
                <w:lang w:eastAsia="es-CO"/>
              </w:rPr>
              <w:t>121</w:t>
            </w:r>
          </w:p>
        </w:tc>
        <w:tc>
          <w:tcPr>
            <w:tcW w:w="567" w:type="dxa"/>
            <w:tcBorders>
              <w:top w:val="nil"/>
              <w:left w:val="nil"/>
              <w:bottom w:val="single" w:sz="4" w:space="0" w:color="auto"/>
              <w:right w:val="single" w:sz="4" w:space="0" w:color="auto"/>
            </w:tcBorders>
            <w:shd w:val="clear" w:color="auto" w:fill="auto"/>
            <w:noWrap/>
            <w:vAlign w:val="bottom"/>
            <w:hideMark/>
          </w:tcPr>
          <w:p w14:paraId="62B5CA02" w14:textId="77777777" w:rsidR="00F97361" w:rsidRPr="005A4730" w:rsidRDefault="00F97361" w:rsidP="001F6ABC">
            <w:pPr>
              <w:spacing w:after="0" w:line="240" w:lineRule="auto"/>
              <w:jc w:val="center"/>
              <w:rPr>
                <w:b/>
                <w:bCs/>
                <w:color w:val="000000"/>
                <w:sz w:val="18"/>
                <w:lang w:eastAsia="es-CO"/>
              </w:rPr>
            </w:pPr>
            <w:r w:rsidRPr="005A4730">
              <w:rPr>
                <w:b/>
                <w:bCs/>
                <w:color w:val="000000"/>
                <w:sz w:val="18"/>
                <w:lang w:eastAsia="es-CO"/>
              </w:rPr>
              <w:t>125</w:t>
            </w:r>
          </w:p>
        </w:tc>
        <w:tc>
          <w:tcPr>
            <w:tcW w:w="425" w:type="dxa"/>
            <w:tcBorders>
              <w:top w:val="nil"/>
              <w:left w:val="nil"/>
              <w:bottom w:val="single" w:sz="4" w:space="0" w:color="auto"/>
              <w:right w:val="single" w:sz="4" w:space="0" w:color="auto"/>
            </w:tcBorders>
            <w:shd w:val="clear" w:color="auto" w:fill="auto"/>
            <w:noWrap/>
            <w:vAlign w:val="bottom"/>
            <w:hideMark/>
          </w:tcPr>
          <w:p w14:paraId="731396CD" w14:textId="77777777" w:rsidR="00F97361" w:rsidRPr="005A4730" w:rsidRDefault="00F97361" w:rsidP="001F6ABC">
            <w:pPr>
              <w:spacing w:after="0" w:line="240" w:lineRule="auto"/>
              <w:jc w:val="center"/>
              <w:rPr>
                <w:b/>
                <w:bCs/>
                <w:color w:val="000000"/>
                <w:sz w:val="18"/>
                <w:lang w:eastAsia="es-CO"/>
              </w:rPr>
            </w:pPr>
            <w:r w:rsidRPr="005A4730">
              <w:rPr>
                <w:b/>
                <w:bCs/>
                <w:color w:val="000000"/>
                <w:sz w:val="18"/>
                <w:lang w:eastAsia="es-CO"/>
              </w:rPr>
              <w:t>109</w:t>
            </w:r>
          </w:p>
        </w:tc>
        <w:tc>
          <w:tcPr>
            <w:tcW w:w="709" w:type="dxa"/>
            <w:tcBorders>
              <w:top w:val="nil"/>
              <w:left w:val="nil"/>
              <w:bottom w:val="single" w:sz="4" w:space="0" w:color="auto"/>
              <w:right w:val="single" w:sz="4" w:space="0" w:color="auto"/>
            </w:tcBorders>
            <w:shd w:val="clear" w:color="auto" w:fill="auto"/>
            <w:noWrap/>
            <w:vAlign w:val="bottom"/>
            <w:hideMark/>
          </w:tcPr>
          <w:p w14:paraId="518D1BC6" w14:textId="77777777" w:rsidR="00F97361" w:rsidRPr="005A4730" w:rsidRDefault="00F97361" w:rsidP="001F6ABC">
            <w:pPr>
              <w:spacing w:after="0" w:line="240" w:lineRule="auto"/>
              <w:jc w:val="center"/>
              <w:rPr>
                <w:b/>
                <w:bCs/>
                <w:color w:val="000000"/>
                <w:sz w:val="18"/>
                <w:lang w:eastAsia="es-CO"/>
              </w:rPr>
            </w:pPr>
            <w:r w:rsidRPr="005A4730">
              <w:rPr>
                <w:b/>
                <w:bCs/>
                <w:color w:val="000000"/>
                <w:sz w:val="18"/>
                <w:lang w:eastAsia="es-CO"/>
              </w:rPr>
              <w:t>28</w:t>
            </w:r>
          </w:p>
        </w:tc>
        <w:tc>
          <w:tcPr>
            <w:tcW w:w="425" w:type="dxa"/>
            <w:tcBorders>
              <w:top w:val="nil"/>
              <w:left w:val="nil"/>
              <w:bottom w:val="single" w:sz="4" w:space="0" w:color="auto"/>
              <w:right w:val="single" w:sz="4" w:space="0" w:color="auto"/>
            </w:tcBorders>
            <w:shd w:val="clear" w:color="auto" w:fill="auto"/>
            <w:noWrap/>
            <w:vAlign w:val="bottom"/>
            <w:hideMark/>
          </w:tcPr>
          <w:p w14:paraId="2D6F6AF3" w14:textId="77777777" w:rsidR="00F97361" w:rsidRPr="005A4730" w:rsidRDefault="00F97361" w:rsidP="001F6ABC">
            <w:pPr>
              <w:spacing w:after="0" w:line="240" w:lineRule="auto"/>
              <w:jc w:val="center"/>
              <w:rPr>
                <w:b/>
                <w:bCs/>
                <w:color w:val="000000"/>
                <w:sz w:val="18"/>
                <w:lang w:eastAsia="es-CO"/>
              </w:rPr>
            </w:pPr>
            <w:r w:rsidRPr="005A4730">
              <w:rPr>
                <w:b/>
                <w:bCs/>
                <w:color w:val="000000"/>
                <w:sz w:val="18"/>
                <w:lang w:eastAsia="es-CO"/>
              </w:rPr>
              <w:t>22</w:t>
            </w:r>
          </w:p>
        </w:tc>
        <w:tc>
          <w:tcPr>
            <w:tcW w:w="567" w:type="dxa"/>
            <w:tcBorders>
              <w:top w:val="nil"/>
              <w:left w:val="nil"/>
              <w:bottom w:val="single" w:sz="4" w:space="0" w:color="auto"/>
              <w:right w:val="single" w:sz="4" w:space="0" w:color="auto"/>
            </w:tcBorders>
            <w:shd w:val="clear" w:color="auto" w:fill="auto"/>
            <w:noWrap/>
            <w:vAlign w:val="bottom"/>
            <w:hideMark/>
          </w:tcPr>
          <w:p w14:paraId="2666B4F6" w14:textId="77777777" w:rsidR="00F97361" w:rsidRPr="005A4730" w:rsidRDefault="00F97361" w:rsidP="001F6ABC">
            <w:pPr>
              <w:spacing w:after="0" w:line="240" w:lineRule="auto"/>
              <w:jc w:val="center"/>
              <w:rPr>
                <w:b/>
                <w:bCs/>
                <w:color w:val="000000"/>
                <w:sz w:val="18"/>
                <w:lang w:eastAsia="es-CO"/>
              </w:rPr>
            </w:pPr>
            <w:r w:rsidRPr="005A4730">
              <w:rPr>
                <w:b/>
                <w:bCs/>
                <w:color w:val="000000"/>
                <w:sz w:val="18"/>
                <w:lang w:eastAsia="es-CO"/>
              </w:rPr>
              <w:t>10</w:t>
            </w:r>
          </w:p>
        </w:tc>
        <w:tc>
          <w:tcPr>
            <w:tcW w:w="567" w:type="dxa"/>
            <w:tcBorders>
              <w:top w:val="nil"/>
              <w:left w:val="nil"/>
              <w:bottom w:val="single" w:sz="4" w:space="0" w:color="auto"/>
              <w:right w:val="single" w:sz="4" w:space="0" w:color="auto"/>
            </w:tcBorders>
            <w:shd w:val="clear" w:color="auto" w:fill="auto"/>
            <w:noWrap/>
            <w:vAlign w:val="bottom"/>
            <w:hideMark/>
          </w:tcPr>
          <w:p w14:paraId="4D38FC2F" w14:textId="77777777" w:rsidR="00F97361" w:rsidRPr="005A4730" w:rsidRDefault="00F97361" w:rsidP="001F6ABC">
            <w:pPr>
              <w:spacing w:after="0" w:line="240" w:lineRule="auto"/>
              <w:jc w:val="center"/>
              <w:rPr>
                <w:b/>
                <w:bCs/>
                <w:color w:val="000000"/>
                <w:sz w:val="18"/>
                <w:lang w:eastAsia="es-CO"/>
              </w:rPr>
            </w:pPr>
            <w:r w:rsidRPr="005A4730">
              <w:rPr>
                <w:b/>
                <w:bCs/>
                <w:color w:val="000000"/>
                <w:sz w:val="18"/>
                <w:lang w:eastAsia="es-CO"/>
              </w:rPr>
              <w:t>10</w:t>
            </w:r>
          </w:p>
        </w:tc>
        <w:tc>
          <w:tcPr>
            <w:tcW w:w="425" w:type="dxa"/>
            <w:tcBorders>
              <w:top w:val="nil"/>
              <w:left w:val="nil"/>
              <w:bottom w:val="single" w:sz="4" w:space="0" w:color="auto"/>
              <w:right w:val="single" w:sz="4" w:space="0" w:color="auto"/>
            </w:tcBorders>
            <w:shd w:val="clear" w:color="auto" w:fill="auto"/>
            <w:noWrap/>
            <w:vAlign w:val="bottom"/>
            <w:hideMark/>
          </w:tcPr>
          <w:p w14:paraId="1E2F8778" w14:textId="77777777" w:rsidR="00F97361" w:rsidRPr="005A4730" w:rsidRDefault="00F97361" w:rsidP="001F6ABC">
            <w:pPr>
              <w:spacing w:after="0" w:line="240" w:lineRule="auto"/>
              <w:jc w:val="center"/>
              <w:rPr>
                <w:b/>
                <w:bCs/>
                <w:color w:val="000000"/>
                <w:sz w:val="18"/>
                <w:lang w:eastAsia="es-CO"/>
              </w:rPr>
            </w:pPr>
            <w:r w:rsidRPr="005A4730">
              <w:rPr>
                <w:b/>
                <w:bCs/>
                <w:color w:val="000000"/>
                <w:sz w:val="18"/>
                <w:lang w:eastAsia="es-CO"/>
              </w:rPr>
              <w:t>3</w:t>
            </w:r>
          </w:p>
        </w:tc>
        <w:tc>
          <w:tcPr>
            <w:tcW w:w="567" w:type="dxa"/>
            <w:tcBorders>
              <w:top w:val="nil"/>
              <w:left w:val="nil"/>
              <w:bottom w:val="single" w:sz="4" w:space="0" w:color="auto"/>
              <w:right w:val="single" w:sz="4" w:space="0" w:color="auto"/>
            </w:tcBorders>
            <w:shd w:val="clear" w:color="auto" w:fill="auto"/>
            <w:noWrap/>
            <w:vAlign w:val="bottom"/>
            <w:hideMark/>
          </w:tcPr>
          <w:p w14:paraId="206CCBC1" w14:textId="77777777" w:rsidR="00F97361" w:rsidRPr="005A4730" w:rsidRDefault="00F97361" w:rsidP="001F6ABC">
            <w:pPr>
              <w:spacing w:after="0" w:line="240" w:lineRule="auto"/>
              <w:jc w:val="center"/>
              <w:rPr>
                <w:b/>
                <w:bCs/>
                <w:color w:val="000000"/>
                <w:sz w:val="18"/>
                <w:lang w:eastAsia="es-CO"/>
              </w:rPr>
            </w:pPr>
            <w:r w:rsidRPr="005A4730">
              <w:rPr>
                <w:b/>
                <w:bCs/>
                <w:color w:val="000000"/>
                <w:sz w:val="18"/>
                <w:lang w:eastAsia="es-CO"/>
              </w:rPr>
              <w:t>579</w:t>
            </w:r>
          </w:p>
        </w:tc>
      </w:tr>
    </w:tbl>
    <w:p w14:paraId="66E98D33" w14:textId="00D32887" w:rsidR="00F97361" w:rsidRPr="00183F92" w:rsidRDefault="00264176" w:rsidP="00F97361">
      <w:pPr>
        <w:pStyle w:val="Prrafodelista"/>
        <w:spacing w:after="0" w:line="240" w:lineRule="auto"/>
        <w:jc w:val="both"/>
        <w:rPr>
          <w:rFonts w:ascii="Times New Roman" w:hAnsi="Times New Roman" w:cs="Times New Roman"/>
          <w:sz w:val="24"/>
          <w:highlight w:val="cyan"/>
        </w:rPr>
      </w:pPr>
      <w:r w:rsidRPr="00183F92">
        <w:rPr>
          <w:rFonts w:ascii="Times New Roman" w:hAnsi="Times New Roman" w:cs="Times New Roman"/>
          <w:sz w:val="18"/>
          <w:szCs w:val="16"/>
        </w:rPr>
        <w:t xml:space="preserve">Fuente: Subdirección de </w:t>
      </w:r>
      <w:r w:rsidR="005A4730" w:rsidRPr="00183F92">
        <w:rPr>
          <w:rFonts w:ascii="Times New Roman" w:hAnsi="Times New Roman" w:cs="Times New Roman"/>
          <w:sz w:val="18"/>
          <w:szCs w:val="16"/>
        </w:rPr>
        <w:t>Calidad del Aire, Auditiva y Visual</w:t>
      </w:r>
      <w:r w:rsidRPr="00183F92">
        <w:rPr>
          <w:rFonts w:ascii="Times New Roman" w:hAnsi="Times New Roman" w:cs="Times New Roman"/>
          <w:sz w:val="18"/>
          <w:szCs w:val="16"/>
        </w:rPr>
        <w:t xml:space="preserve"> - SDA</w:t>
      </w:r>
    </w:p>
    <w:p w14:paraId="00C8C174" w14:textId="77777777" w:rsidR="00264176" w:rsidRPr="00F97361" w:rsidRDefault="00264176" w:rsidP="00F97361">
      <w:pPr>
        <w:pStyle w:val="Prrafodelista"/>
        <w:spacing w:after="0" w:line="240" w:lineRule="auto"/>
        <w:jc w:val="both"/>
        <w:rPr>
          <w:rFonts w:ascii="Arial" w:hAnsi="Arial" w:cs="Arial"/>
          <w:highlight w:val="cyan"/>
        </w:rPr>
      </w:pPr>
    </w:p>
    <w:p w14:paraId="28DADDCE" w14:textId="32ADFF40" w:rsidR="00F97361" w:rsidRDefault="00F97361" w:rsidP="00F97361">
      <w:pPr>
        <w:spacing w:after="0" w:line="240" w:lineRule="auto"/>
        <w:jc w:val="both"/>
        <w:rPr>
          <w:rFonts w:ascii="Times New Roman" w:hAnsi="Times New Roman" w:cs="Times New Roman"/>
          <w:sz w:val="24"/>
          <w:szCs w:val="24"/>
        </w:rPr>
      </w:pPr>
      <w:r w:rsidRPr="00183F92">
        <w:rPr>
          <w:rFonts w:ascii="Times New Roman" w:hAnsi="Times New Roman" w:cs="Times New Roman"/>
          <w:sz w:val="24"/>
          <w:szCs w:val="24"/>
        </w:rPr>
        <w:t xml:space="preserve">De las visitas que resultaron efectivas </w:t>
      </w:r>
      <w:r w:rsidR="00A1597C" w:rsidRPr="00183F92">
        <w:rPr>
          <w:rFonts w:ascii="Times New Roman" w:hAnsi="Times New Roman" w:cs="Times New Roman"/>
          <w:sz w:val="24"/>
          <w:szCs w:val="24"/>
        </w:rPr>
        <w:t xml:space="preserve">según </w:t>
      </w:r>
      <w:r w:rsidR="00453757" w:rsidRPr="00183F92">
        <w:rPr>
          <w:rFonts w:ascii="Times New Roman" w:hAnsi="Times New Roman" w:cs="Times New Roman"/>
          <w:sz w:val="24"/>
          <w:szCs w:val="24"/>
        </w:rPr>
        <w:t>l</w:t>
      </w:r>
      <w:r w:rsidR="00453757">
        <w:rPr>
          <w:rFonts w:ascii="Times New Roman" w:hAnsi="Times New Roman" w:cs="Times New Roman"/>
          <w:sz w:val="24"/>
          <w:szCs w:val="24"/>
        </w:rPr>
        <w:t>o</w:t>
      </w:r>
      <w:r w:rsidR="00453757" w:rsidRPr="00183F92">
        <w:rPr>
          <w:rFonts w:ascii="Times New Roman" w:hAnsi="Times New Roman" w:cs="Times New Roman"/>
          <w:sz w:val="24"/>
          <w:szCs w:val="24"/>
        </w:rPr>
        <w:t>s</w:t>
      </w:r>
      <w:r w:rsidR="00A1597C" w:rsidRPr="00183F92">
        <w:rPr>
          <w:rFonts w:ascii="Times New Roman" w:hAnsi="Times New Roman" w:cs="Times New Roman"/>
          <w:sz w:val="24"/>
          <w:szCs w:val="24"/>
        </w:rPr>
        <w:t xml:space="preserve"> </w:t>
      </w:r>
      <w:r w:rsidR="002C5342" w:rsidRPr="00183F92">
        <w:rPr>
          <w:rFonts w:ascii="Times New Roman" w:hAnsi="Times New Roman" w:cs="Times New Roman"/>
          <w:sz w:val="24"/>
          <w:szCs w:val="24"/>
        </w:rPr>
        <w:t>report</w:t>
      </w:r>
      <w:r w:rsidR="00453757">
        <w:rPr>
          <w:rFonts w:ascii="Times New Roman" w:hAnsi="Times New Roman" w:cs="Times New Roman"/>
          <w:sz w:val="24"/>
          <w:szCs w:val="24"/>
        </w:rPr>
        <w:t>es</w:t>
      </w:r>
      <w:r w:rsidR="00A1597C" w:rsidRPr="00183F92">
        <w:rPr>
          <w:rFonts w:ascii="Times New Roman" w:hAnsi="Times New Roman" w:cs="Times New Roman"/>
          <w:sz w:val="24"/>
          <w:szCs w:val="24"/>
        </w:rPr>
        <w:t xml:space="preserve"> realizados,</w:t>
      </w:r>
      <w:r w:rsidR="002C5342" w:rsidRPr="00183F92">
        <w:rPr>
          <w:rFonts w:ascii="Times New Roman" w:hAnsi="Times New Roman" w:cs="Times New Roman"/>
          <w:sz w:val="24"/>
          <w:szCs w:val="24"/>
        </w:rPr>
        <w:t xml:space="preserve"> </w:t>
      </w:r>
      <w:r w:rsidRPr="00183F92">
        <w:rPr>
          <w:rFonts w:ascii="Times New Roman" w:hAnsi="Times New Roman" w:cs="Times New Roman"/>
          <w:sz w:val="24"/>
          <w:szCs w:val="24"/>
        </w:rPr>
        <w:t>se encontró el presunto generador y se pudo alcanzar el objetivo de la visita</w:t>
      </w:r>
      <w:r w:rsidR="002C5342" w:rsidRPr="00183F92">
        <w:rPr>
          <w:rFonts w:ascii="Times New Roman" w:hAnsi="Times New Roman" w:cs="Times New Roman"/>
          <w:sz w:val="24"/>
          <w:szCs w:val="24"/>
        </w:rPr>
        <w:t>.</w:t>
      </w:r>
      <w:r w:rsidRPr="00183F92">
        <w:rPr>
          <w:rFonts w:ascii="Times New Roman" w:hAnsi="Times New Roman" w:cs="Times New Roman"/>
          <w:sz w:val="24"/>
          <w:szCs w:val="24"/>
        </w:rPr>
        <w:t xml:space="preserve"> </w:t>
      </w:r>
      <w:r w:rsidR="002C5342" w:rsidRPr="00183F92">
        <w:rPr>
          <w:rFonts w:ascii="Times New Roman" w:hAnsi="Times New Roman" w:cs="Times New Roman"/>
          <w:sz w:val="24"/>
          <w:szCs w:val="24"/>
        </w:rPr>
        <w:t xml:space="preserve">Las </w:t>
      </w:r>
      <w:r w:rsidRPr="00183F92">
        <w:rPr>
          <w:rFonts w:ascii="Times New Roman" w:hAnsi="Times New Roman" w:cs="Times New Roman"/>
          <w:sz w:val="24"/>
          <w:szCs w:val="24"/>
        </w:rPr>
        <w:t xml:space="preserve">localidades </w:t>
      </w:r>
      <w:r w:rsidR="002C5342" w:rsidRPr="00183F92">
        <w:rPr>
          <w:rFonts w:ascii="Times New Roman" w:hAnsi="Times New Roman" w:cs="Times New Roman"/>
          <w:sz w:val="24"/>
          <w:szCs w:val="24"/>
        </w:rPr>
        <w:t xml:space="preserve">en </w:t>
      </w:r>
      <w:r w:rsidRPr="00183F92">
        <w:rPr>
          <w:rFonts w:ascii="Times New Roman" w:hAnsi="Times New Roman" w:cs="Times New Roman"/>
          <w:sz w:val="24"/>
          <w:szCs w:val="24"/>
        </w:rPr>
        <w:t>las cuales se realizaron más visitas fueron en su orden Antonio Nariño, Fontibón y Kennedy, donde se pudo establecer que la actividad económica que más generó visitas técnicas durante el año 2016 corresponde al sector comercial</w:t>
      </w:r>
      <w:r w:rsidR="00A1597C" w:rsidRPr="00183F92">
        <w:rPr>
          <w:rFonts w:ascii="Times New Roman" w:hAnsi="Times New Roman" w:cs="Times New Roman"/>
          <w:sz w:val="24"/>
          <w:szCs w:val="24"/>
        </w:rPr>
        <w:t xml:space="preserve">, </w:t>
      </w:r>
      <w:r w:rsidRPr="00183F92">
        <w:rPr>
          <w:rFonts w:ascii="Times New Roman" w:hAnsi="Times New Roman" w:cs="Times New Roman"/>
          <w:sz w:val="24"/>
          <w:szCs w:val="24"/>
        </w:rPr>
        <w:t xml:space="preserve"> </w:t>
      </w:r>
      <w:r w:rsidR="00A1597C" w:rsidRPr="00183F92">
        <w:rPr>
          <w:rFonts w:ascii="Times New Roman" w:hAnsi="Times New Roman" w:cs="Times New Roman"/>
          <w:sz w:val="24"/>
          <w:szCs w:val="24"/>
        </w:rPr>
        <w:t xml:space="preserve">en particular donde se desarrollan </w:t>
      </w:r>
      <w:r w:rsidRPr="00183F92">
        <w:rPr>
          <w:rFonts w:ascii="Times New Roman" w:hAnsi="Times New Roman" w:cs="Times New Roman"/>
          <w:sz w:val="24"/>
          <w:szCs w:val="24"/>
        </w:rPr>
        <w:t xml:space="preserve">actividades </w:t>
      </w:r>
      <w:r w:rsidR="00A1597C" w:rsidRPr="00183F92">
        <w:rPr>
          <w:rFonts w:ascii="Times New Roman" w:hAnsi="Times New Roman" w:cs="Times New Roman"/>
          <w:sz w:val="24"/>
          <w:szCs w:val="24"/>
        </w:rPr>
        <w:t xml:space="preserve">tales como </w:t>
      </w:r>
      <w:r w:rsidRPr="00183F92">
        <w:rPr>
          <w:rFonts w:ascii="Times New Roman" w:hAnsi="Times New Roman" w:cs="Times New Roman"/>
          <w:sz w:val="24"/>
          <w:szCs w:val="24"/>
        </w:rPr>
        <w:t>bares, tabernas, discotecas, rockolas</w:t>
      </w:r>
      <w:r w:rsidR="002C5342" w:rsidRPr="00183F92">
        <w:rPr>
          <w:rFonts w:ascii="Times New Roman" w:hAnsi="Times New Roman" w:cs="Times New Roman"/>
          <w:sz w:val="24"/>
          <w:szCs w:val="24"/>
        </w:rPr>
        <w:t>,</w:t>
      </w:r>
      <w:r w:rsidRPr="00183F92">
        <w:rPr>
          <w:rFonts w:ascii="Times New Roman" w:hAnsi="Times New Roman" w:cs="Times New Roman"/>
          <w:sz w:val="24"/>
          <w:szCs w:val="24"/>
        </w:rPr>
        <w:t xml:space="preserve"> entre otros</w:t>
      </w:r>
      <w:r w:rsidR="00A1597C" w:rsidRPr="00183F92">
        <w:rPr>
          <w:rFonts w:ascii="Times New Roman" w:hAnsi="Times New Roman" w:cs="Times New Roman"/>
          <w:sz w:val="24"/>
          <w:szCs w:val="24"/>
        </w:rPr>
        <w:t xml:space="preserve">. </w:t>
      </w:r>
      <w:r w:rsidR="007F6768" w:rsidRPr="00183F92">
        <w:rPr>
          <w:rFonts w:ascii="Times New Roman" w:hAnsi="Times New Roman" w:cs="Times New Roman"/>
          <w:sz w:val="24"/>
          <w:szCs w:val="24"/>
        </w:rPr>
        <w:t>Apartar</w:t>
      </w:r>
      <w:r w:rsidR="00A1597C" w:rsidRPr="00183F92">
        <w:rPr>
          <w:rFonts w:ascii="Times New Roman" w:hAnsi="Times New Roman" w:cs="Times New Roman"/>
          <w:sz w:val="24"/>
          <w:szCs w:val="24"/>
        </w:rPr>
        <w:t xml:space="preserve"> de los radicados de entrada ER s</w:t>
      </w:r>
      <w:r w:rsidRPr="00183F92">
        <w:rPr>
          <w:rFonts w:ascii="Times New Roman" w:hAnsi="Times New Roman" w:cs="Times New Roman"/>
          <w:sz w:val="24"/>
          <w:szCs w:val="24"/>
        </w:rPr>
        <w:t xml:space="preserve">e puede </w:t>
      </w:r>
      <w:r w:rsidR="007F6768" w:rsidRPr="00183F92">
        <w:rPr>
          <w:rFonts w:ascii="Times New Roman" w:hAnsi="Times New Roman" w:cs="Times New Roman"/>
          <w:sz w:val="24"/>
          <w:szCs w:val="24"/>
        </w:rPr>
        <w:t xml:space="preserve">corroborar que </w:t>
      </w:r>
      <w:r w:rsidRPr="00183F92">
        <w:rPr>
          <w:rFonts w:ascii="Times New Roman" w:hAnsi="Times New Roman" w:cs="Times New Roman"/>
          <w:sz w:val="24"/>
          <w:szCs w:val="24"/>
        </w:rPr>
        <w:t xml:space="preserve">la afectación </w:t>
      </w:r>
      <w:r w:rsidR="007F6768" w:rsidRPr="00183F92">
        <w:rPr>
          <w:rFonts w:ascii="Times New Roman" w:hAnsi="Times New Roman" w:cs="Times New Roman"/>
          <w:sz w:val="24"/>
          <w:szCs w:val="24"/>
        </w:rPr>
        <w:t>que más hace presencia es</w:t>
      </w:r>
      <w:r w:rsidRPr="00183F92">
        <w:rPr>
          <w:rFonts w:ascii="Times New Roman" w:hAnsi="Times New Roman" w:cs="Times New Roman"/>
          <w:sz w:val="24"/>
          <w:szCs w:val="24"/>
        </w:rPr>
        <w:t xml:space="preserve"> básicamente por el desarrollo de dichas actividades en sectores donde el uso de suelo es residencial, también cuando se desarrollan actividades económicas en predios que no son diseñados para tal fin y que no se adecua</w:t>
      </w:r>
      <w:r w:rsidR="002B4F26" w:rsidRPr="00183F92">
        <w:rPr>
          <w:rFonts w:ascii="Times New Roman" w:hAnsi="Times New Roman" w:cs="Times New Roman"/>
          <w:sz w:val="24"/>
          <w:szCs w:val="24"/>
        </w:rPr>
        <w:t>n para estas actividades.</w:t>
      </w:r>
    </w:p>
    <w:p w14:paraId="3D1E39A5" w14:textId="77777777" w:rsidR="00183F92" w:rsidRDefault="00183F92" w:rsidP="00F97361">
      <w:pPr>
        <w:spacing w:after="0" w:line="240" w:lineRule="auto"/>
        <w:jc w:val="both"/>
        <w:rPr>
          <w:rFonts w:ascii="Times New Roman" w:hAnsi="Times New Roman" w:cs="Times New Roman"/>
          <w:sz w:val="24"/>
          <w:szCs w:val="24"/>
        </w:rPr>
      </w:pPr>
    </w:p>
    <w:p w14:paraId="4B9653B8" w14:textId="77777777" w:rsidR="00183F92" w:rsidRDefault="00183F92" w:rsidP="00F97361">
      <w:pPr>
        <w:spacing w:after="0" w:line="240" w:lineRule="auto"/>
        <w:jc w:val="both"/>
        <w:rPr>
          <w:rFonts w:ascii="Times New Roman" w:hAnsi="Times New Roman" w:cs="Times New Roman"/>
          <w:sz w:val="24"/>
          <w:szCs w:val="24"/>
        </w:rPr>
      </w:pPr>
    </w:p>
    <w:p w14:paraId="61169F72" w14:textId="77777777" w:rsidR="00183F92" w:rsidRDefault="00183F92" w:rsidP="00F97361">
      <w:pPr>
        <w:spacing w:after="0" w:line="240" w:lineRule="auto"/>
        <w:jc w:val="both"/>
        <w:rPr>
          <w:rFonts w:ascii="Times New Roman" w:hAnsi="Times New Roman" w:cs="Times New Roman"/>
          <w:sz w:val="24"/>
          <w:szCs w:val="24"/>
        </w:rPr>
      </w:pPr>
    </w:p>
    <w:p w14:paraId="3BEFBDF1" w14:textId="77777777" w:rsidR="00183F92" w:rsidRPr="00183F92" w:rsidRDefault="00183F92" w:rsidP="00F97361">
      <w:pPr>
        <w:spacing w:after="0" w:line="240" w:lineRule="auto"/>
        <w:jc w:val="both"/>
        <w:rPr>
          <w:rFonts w:ascii="Times New Roman" w:hAnsi="Times New Roman" w:cs="Times New Roman"/>
          <w:sz w:val="24"/>
          <w:szCs w:val="24"/>
        </w:rPr>
      </w:pPr>
    </w:p>
    <w:p w14:paraId="6F7C0079" w14:textId="77777777" w:rsidR="00F97361" w:rsidRPr="00F97361" w:rsidRDefault="00F97361" w:rsidP="00F97361">
      <w:pPr>
        <w:spacing w:after="0" w:line="240" w:lineRule="auto"/>
        <w:jc w:val="both"/>
        <w:rPr>
          <w:rFonts w:ascii="Arial" w:hAnsi="Arial" w:cs="Arial"/>
          <w:highlight w:val="cyan"/>
        </w:rPr>
      </w:pPr>
    </w:p>
    <w:p w14:paraId="032B1D98" w14:textId="00A24BF8" w:rsidR="00F97361" w:rsidRPr="00CB276A" w:rsidRDefault="00CB276A" w:rsidP="00CB276A">
      <w:pPr>
        <w:pStyle w:val="Descripcin"/>
        <w:jc w:val="center"/>
        <w:rPr>
          <w:rFonts w:ascii="Times New Roman" w:hAnsi="Times New Roman" w:cs="Times New Roman"/>
          <w:color w:val="auto"/>
          <w:sz w:val="22"/>
          <w:szCs w:val="22"/>
        </w:rPr>
      </w:pPr>
      <w:bookmarkStart w:id="48" w:name="_Toc473626332"/>
      <w:r w:rsidRPr="00CB276A">
        <w:rPr>
          <w:rFonts w:ascii="Times New Roman" w:hAnsi="Times New Roman" w:cs="Times New Roman"/>
          <w:color w:val="auto"/>
          <w:sz w:val="22"/>
          <w:szCs w:val="22"/>
        </w:rPr>
        <w:t xml:space="preserve">Tabla </w:t>
      </w:r>
      <w:r w:rsidRPr="00CB276A">
        <w:rPr>
          <w:rFonts w:ascii="Times New Roman" w:hAnsi="Times New Roman" w:cs="Times New Roman"/>
          <w:color w:val="auto"/>
          <w:sz w:val="22"/>
          <w:szCs w:val="22"/>
        </w:rPr>
        <w:fldChar w:fldCharType="begin"/>
      </w:r>
      <w:r w:rsidRPr="00CB276A">
        <w:rPr>
          <w:rFonts w:ascii="Times New Roman" w:hAnsi="Times New Roman" w:cs="Times New Roman"/>
          <w:color w:val="auto"/>
          <w:sz w:val="22"/>
          <w:szCs w:val="22"/>
        </w:rPr>
        <w:instrText xml:space="preserve"> SEQ Tabla \* ARABIC </w:instrText>
      </w:r>
      <w:r w:rsidRPr="00CB276A">
        <w:rPr>
          <w:rFonts w:ascii="Times New Roman" w:hAnsi="Times New Roman" w:cs="Times New Roman"/>
          <w:color w:val="auto"/>
          <w:sz w:val="22"/>
          <w:szCs w:val="22"/>
        </w:rPr>
        <w:fldChar w:fldCharType="separate"/>
      </w:r>
      <w:r>
        <w:rPr>
          <w:rFonts w:ascii="Times New Roman" w:hAnsi="Times New Roman" w:cs="Times New Roman"/>
          <w:noProof/>
          <w:color w:val="auto"/>
          <w:sz w:val="22"/>
          <w:szCs w:val="22"/>
        </w:rPr>
        <w:t>7</w:t>
      </w:r>
      <w:r w:rsidRPr="00CB276A">
        <w:rPr>
          <w:rFonts w:ascii="Times New Roman" w:hAnsi="Times New Roman" w:cs="Times New Roman"/>
          <w:color w:val="auto"/>
          <w:sz w:val="22"/>
          <w:szCs w:val="22"/>
        </w:rPr>
        <w:fldChar w:fldCharType="end"/>
      </w:r>
      <w:r w:rsidRPr="00CB276A">
        <w:rPr>
          <w:rFonts w:ascii="Times New Roman" w:hAnsi="Times New Roman" w:cs="Times New Roman"/>
          <w:color w:val="auto"/>
          <w:sz w:val="22"/>
          <w:szCs w:val="22"/>
        </w:rPr>
        <w:t>:</w:t>
      </w:r>
      <w:r w:rsidR="00F97361" w:rsidRPr="00CB276A">
        <w:rPr>
          <w:rFonts w:ascii="Times New Roman" w:hAnsi="Times New Roman" w:cs="Times New Roman"/>
          <w:color w:val="auto"/>
          <w:sz w:val="22"/>
          <w:szCs w:val="22"/>
        </w:rPr>
        <w:t xml:space="preserve"> Estado de intervención de áreas críticas de ruido</w:t>
      </w:r>
      <w:bookmarkEnd w:id="48"/>
    </w:p>
    <w:p w14:paraId="65B875F4" w14:textId="77777777" w:rsidR="00183F92" w:rsidRPr="00183F92" w:rsidRDefault="00183F92" w:rsidP="00F97361">
      <w:pPr>
        <w:suppressAutoHyphens w:val="0"/>
        <w:spacing w:after="0" w:line="240" w:lineRule="auto"/>
        <w:ind w:left="360"/>
        <w:contextualSpacing/>
        <w:jc w:val="center"/>
        <w:rPr>
          <w:rFonts w:ascii="Times New Roman" w:hAnsi="Times New Roman" w:cs="Times New Roman"/>
          <w:b/>
          <w:sz w:val="20"/>
          <w:highlight w:val="cyan"/>
        </w:rPr>
      </w:pPr>
    </w:p>
    <w:tbl>
      <w:tblPr>
        <w:tblW w:w="8217" w:type="dxa"/>
        <w:jc w:val="center"/>
        <w:tblCellMar>
          <w:left w:w="70" w:type="dxa"/>
          <w:right w:w="70" w:type="dxa"/>
        </w:tblCellMar>
        <w:tblLook w:val="04A0" w:firstRow="1" w:lastRow="0" w:firstColumn="1" w:lastColumn="0" w:noHBand="0" w:noVBand="1"/>
      </w:tblPr>
      <w:tblGrid>
        <w:gridCol w:w="1818"/>
        <w:gridCol w:w="1012"/>
        <w:gridCol w:w="1276"/>
        <w:gridCol w:w="2126"/>
        <w:gridCol w:w="1985"/>
      </w:tblGrid>
      <w:tr w:rsidR="00F97361" w:rsidRPr="002B4F26" w14:paraId="17D4340E" w14:textId="77777777" w:rsidTr="002B4F26">
        <w:trPr>
          <w:trHeight w:val="300"/>
          <w:tblHeader/>
          <w:jc w:val="center"/>
        </w:trPr>
        <w:tc>
          <w:tcPr>
            <w:tcW w:w="1818" w:type="dxa"/>
            <w:tcBorders>
              <w:top w:val="single" w:sz="4" w:space="0" w:color="auto"/>
              <w:left w:val="single" w:sz="4" w:space="0" w:color="auto"/>
              <w:bottom w:val="single" w:sz="4" w:space="0" w:color="auto"/>
              <w:right w:val="single" w:sz="4" w:space="0" w:color="auto"/>
            </w:tcBorders>
            <w:shd w:val="clear" w:color="auto" w:fill="8DB3E2" w:themeFill="text2" w:themeFillTint="66"/>
            <w:noWrap/>
            <w:vAlign w:val="center"/>
            <w:hideMark/>
          </w:tcPr>
          <w:p w14:paraId="281AF89B" w14:textId="77777777" w:rsidR="00F97361" w:rsidRPr="002B4F26" w:rsidRDefault="00F97361" w:rsidP="001F6ABC">
            <w:pPr>
              <w:spacing w:after="0" w:line="240" w:lineRule="auto"/>
              <w:jc w:val="center"/>
              <w:rPr>
                <w:rFonts w:ascii="Arial" w:hAnsi="Arial" w:cs="Arial"/>
                <w:b/>
                <w:bCs/>
                <w:color w:val="000000"/>
                <w:sz w:val="18"/>
                <w:szCs w:val="20"/>
                <w:lang w:eastAsia="es-CO"/>
              </w:rPr>
            </w:pPr>
            <w:r w:rsidRPr="002B4F26">
              <w:rPr>
                <w:rFonts w:ascii="Arial" w:hAnsi="Arial" w:cs="Arial"/>
                <w:b/>
                <w:bCs/>
                <w:color w:val="000000"/>
                <w:sz w:val="18"/>
                <w:szCs w:val="20"/>
                <w:lang w:eastAsia="es-CO"/>
              </w:rPr>
              <w:t>Localidad</w:t>
            </w:r>
          </w:p>
        </w:tc>
        <w:tc>
          <w:tcPr>
            <w:tcW w:w="1012" w:type="dxa"/>
            <w:tcBorders>
              <w:top w:val="single" w:sz="4" w:space="0" w:color="auto"/>
              <w:left w:val="nil"/>
              <w:bottom w:val="single" w:sz="4" w:space="0" w:color="auto"/>
              <w:right w:val="single" w:sz="4" w:space="0" w:color="auto"/>
            </w:tcBorders>
            <w:shd w:val="clear" w:color="auto" w:fill="8DB3E2" w:themeFill="text2" w:themeFillTint="66"/>
            <w:noWrap/>
            <w:vAlign w:val="center"/>
            <w:hideMark/>
          </w:tcPr>
          <w:p w14:paraId="2DC0287B" w14:textId="77777777" w:rsidR="00F97361" w:rsidRPr="002B4F26" w:rsidRDefault="00F97361" w:rsidP="001F6ABC">
            <w:pPr>
              <w:spacing w:after="0" w:line="240" w:lineRule="auto"/>
              <w:jc w:val="center"/>
              <w:rPr>
                <w:rFonts w:ascii="Arial" w:hAnsi="Arial" w:cs="Arial"/>
                <w:b/>
                <w:bCs/>
                <w:color w:val="000000"/>
                <w:sz w:val="18"/>
                <w:szCs w:val="20"/>
                <w:lang w:eastAsia="es-CO"/>
              </w:rPr>
            </w:pPr>
            <w:r w:rsidRPr="002B4F26">
              <w:rPr>
                <w:rFonts w:ascii="Arial" w:hAnsi="Arial" w:cs="Arial"/>
                <w:b/>
                <w:bCs/>
                <w:color w:val="000000"/>
                <w:sz w:val="18"/>
                <w:szCs w:val="20"/>
                <w:lang w:eastAsia="es-CO"/>
              </w:rPr>
              <w:t>Mínimo dB(A)</w:t>
            </w:r>
          </w:p>
        </w:tc>
        <w:tc>
          <w:tcPr>
            <w:tcW w:w="1276" w:type="dxa"/>
            <w:tcBorders>
              <w:top w:val="single" w:sz="4" w:space="0" w:color="auto"/>
              <w:left w:val="nil"/>
              <w:bottom w:val="single" w:sz="4" w:space="0" w:color="auto"/>
              <w:right w:val="single" w:sz="4" w:space="0" w:color="auto"/>
            </w:tcBorders>
            <w:shd w:val="clear" w:color="auto" w:fill="8DB3E2" w:themeFill="text2" w:themeFillTint="66"/>
            <w:noWrap/>
            <w:vAlign w:val="center"/>
            <w:hideMark/>
          </w:tcPr>
          <w:p w14:paraId="3FDDBCD1" w14:textId="77777777" w:rsidR="00F97361" w:rsidRPr="002B4F26" w:rsidRDefault="00F97361" w:rsidP="001F6ABC">
            <w:pPr>
              <w:spacing w:after="0" w:line="240" w:lineRule="auto"/>
              <w:jc w:val="center"/>
              <w:rPr>
                <w:rFonts w:ascii="Arial" w:hAnsi="Arial" w:cs="Arial"/>
                <w:b/>
                <w:bCs/>
                <w:color w:val="000000"/>
                <w:sz w:val="18"/>
                <w:szCs w:val="20"/>
                <w:lang w:eastAsia="es-CO"/>
              </w:rPr>
            </w:pPr>
            <w:r w:rsidRPr="002B4F26">
              <w:rPr>
                <w:rFonts w:ascii="Arial" w:hAnsi="Arial" w:cs="Arial"/>
                <w:b/>
                <w:bCs/>
                <w:color w:val="000000"/>
                <w:sz w:val="18"/>
                <w:szCs w:val="20"/>
                <w:lang w:eastAsia="es-CO"/>
              </w:rPr>
              <w:t>Máximo dB(A)</w:t>
            </w:r>
          </w:p>
        </w:tc>
        <w:tc>
          <w:tcPr>
            <w:tcW w:w="2126" w:type="dxa"/>
            <w:tcBorders>
              <w:top w:val="single" w:sz="4" w:space="0" w:color="auto"/>
              <w:left w:val="nil"/>
              <w:bottom w:val="single" w:sz="4" w:space="0" w:color="auto"/>
              <w:right w:val="single" w:sz="4" w:space="0" w:color="auto"/>
            </w:tcBorders>
            <w:shd w:val="clear" w:color="auto" w:fill="8DB3E2" w:themeFill="text2" w:themeFillTint="66"/>
            <w:noWrap/>
            <w:vAlign w:val="center"/>
            <w:hideMark/>
          </w:tcPr>
          <w:p w14:paraId="38A1785D" w14:textId="77777777" w:rsidR="00F97361" w:rsidRPr="002B4F26" w:rsidRDefault="00F97361" w:rsidP="001F6ABC">
            <w:pPr>
              <w:spacing w:after="0" w:line="240" w:lineRule="auto"/>
              <w:jc w:val="center"/>
              <w:rPr>
                <w:rFonts w:ascii="Arial" w:hAnsi="Arial" w:cs="Arial"/>
                <w:b/>
                <w:bCs/>
                <w:color w:val="000000"/>
                <w:sz w:val="18"/>
                <w:szCs w:val="20"/>
                <w:lang w:eastAsia="es-CO"/>
              </w:rPr>
            </w:pPr>
            <w:r w:rsidRPr="002B4F26">
              <w:rPr>
                <w:rFonts w:ascii="Arial" w:hAnsi="Arial" w:cs="Arial"/>
                <w:b/>
                <w:bCs/>
                <w:color w:val="000000"/>
                <w:sz w:val="18"/>
                <w:szCs w:val="20"/>
                <w:lang w:eastAsia="es-CO"/>
              </w:rPr>
              <w:t>valor a comparar con la norma dB(A)</w:t>
            </w:r>
          </w:p>
          <w:p w14:paraId="25936AD8" w14:textId="77777777" w:rsidR="00F97361" w:rsidRPr="002B4F26" w:rsidRDefault="00F97361" w:rsidP="001F6ABC">
            <w:pPr>
              <w:spacing w:after="0" w:line="240" w:lineRule="auto"/>
              <w:jc w:val="center"/>
              <w:rPr>
                <w:rFonts w:ascii="Arial" w:hAnsi="Arial" w:cs="Arial"/>
                <w:b/>
                <w:bCs/>
                <w:color w:val="000000"/>
                <w:sz w:val="18"/>
                <w:szCs w:val="20"/>
                <w:lang w:eastAsia="es-CO"/>
              </w:rPr>
            </w:pPr>
            <w:r w:rsidRPr="002B4F26">
              <w:rPr>
                <w:rFonts w:ascii="Arial" w:hAnsi="Arial" w:cs="Arial"/>
                <w:b/>
                <w:bCs/>
                <w:color w:val="000000"/>
                <w:sz w:val="18"/>
                <w:szCs w:val="20"/>
                <w:lang w:eastAsia="es-CO"/>
              </w:rPr>
              <w:t>Resolución 0627/2006</w:t>
            </w:r>
          </w:p>
        </w:tc>
        <w:tc>
          <w:tcPr>
            <w:tcW w:w="1985" w:type="dxa"/>
            <w:tcBorders>
              <w:top w:val="single" w:sz="4" w:space="0" w:color="auto"/>
              <w:left w:val="nil"/>
              <w:bottom w:val="single" w:sz="4" w:space="0" w:color="auto"/>
              <w:right w:val="single" w:sz="4" w:space="0" w:color="auto"/>
            </w:tcBorders>
            <w:shd w:val="clear" w:color="auto" w:fill="8DB3E2" w:themeFill="text2" w:themeFillTint="66"/>
            <w:vAlign w:val="center"/>
          </w:tcPr>
          <w:p w14:paraId="237698E4" w14:textId="77777777" w:rsidR="00F97361" w:rsidRPr="002B4F26" w:rsidRDefault="00F97361" w:rsidP="001F6ABC">
            <w:pPr>
              <w:spacing w:after="0" w:line="240" w:lineRule="auto"/>
              <w:jc w:val="center"/>
              <w:rPr>
                <w:rFonts w:ascii="Arial" w:hAnsi="Arial" w:cs="Arial"/>
                <w:b/>
                <w:bCs/>
                <w:color w:val="000000"/>
                <w:sz w:val="18"/>
                <w:szCs w:val="20"/>
                <w:lang w:eastAsia="es-CO"/>
              </w:rPr>
            </w:pPr>
            <w:r w:rsidRPr="002B4F26">
              <w:rPr>
                <w:rFonts w:ascii="Arial" w:hAnsi="Arial" w:cs="Arial"/>
                <w:b/>
                <w:bCs/>
                <w:color w:val="000000"/>
                <w:sz w:val="18"/>
                <w:szCs w:val="20"/>
                <w:lang w:eastAsia="es-CO"/>
              </w:rPr>
              <w:t>Sector/Horario</w:t>
            </w:r>
          </w:p>
        </w:tc>
      </w:tr>
      <w:tr w:rsidR="00F97361" w:rsidRPr="002B4F26" w14:paraId="6F5C9341" w14:textId="77777777" w:rsidTr="002B4F26">
        <w:trPr>
          <w:trHeight w:val="300"/>
          <w:jc w:val="center"/>
        </w:trPr>
        <w:tc>
          <w:tcPr>
            <w:tcW w:w="1818" w:type="dxa"/>
            <w:tcBorders>
              <w:top w:val="nil"/>
              <w:left w:val="single" w:sz="4" w:space="0" w:color="auto"/>
              <w:bottom w:val="single" w:sz="4" w:space="0" w:color="auto"/>
              <w:right w:val="single" w:sz="4" w:space="0" w:color="auto"/>
            </w:tcBorders>
            <w:shd w:val="clear" w:color="auto" w:fill="auto"/>
            <w:noWrap/>
            <w:vAlign w:val="center"/>
            <w:hideMark/>
          </w:tcPr>
          <w:p w14:paraId="42DDACAA" w14:textId="77777777" w:rsidR="00F97361" w:rsidRPr="00183F92" w:rsidRDefault="00F97361" w:rsidP="001F6ABC">
            <w:pPr>
              <w:spacing w:after="0" w:line="240" w:lineRule="auto"/>
              <w:jc w:val="center"/>
              <w:rPr>
                <w:rFonts w:ascii="Times New Roman" w:hAnsi="Times New Roman" w:cs="Times New Roman"/>
                <w:color w:val="000000"/>
                <w:sz w:val="20"/>
                <w:szCs w:val="20"/>
                <w:lang w:eastAsia="es-CO"/>
              </w:rPr>
            </w:pPr>
            <w:r w:rsidRPr="00183F92">
              <w:rPr>
                <w:rFonts w:ascii="Times New Roman" w:hAnsi="Times New Roman" w:cs="Times New Roman"/>
                <w:color w:val="000000"/>
                <w:sz w:val="20"/>
                <w:szCs w:val="20"/>
                <w:lang w:eastAsia="es-CO"/>
              </w:rPr>
              <w:t>ANTONIO NARIÑO</w:t>
            </w:r>
          </w:p>
        </w:tc>
        <w:tc>
          <w:tcPr>
            <w:tcW w:w="1012" w:type="dxa"/>
            <w:tcBorders>
              <w:top w:val="single" w:sz="4" w:space="0" w:color="auto"/>
              <w:left w:val="nil"/>
              <w:bottom w:val="single" w:sz="4" w:space="0" w:color="auto"/>
              <w:right w:val="single" w:sz="4" w:space="0" w:color="auto"/>
            </w:tcBorders>
            <w:shd w:val="clear" w:color="auto" w:fill="auto"/>
            <w:noWrap/>
            <w:vAlign w:val="center"/>
            <w:hideMark/>
          </w:tcPr>
          <w:p w14:paraId="4D35DCB5" w14:textId="77777777" w:rsidR="00F97361" w:rsidRPr="00183F92" w:rsidRDefault="00F97361" w:rsidP="001F6ABC">
            <w:pPr>
              <w:spacing w:after="0" w:line="240" w:lineRule="auto"/>
              <w:jc w:val="center"/>
              <w:rPr>
                <w:rFonts w:ascii="Times New Roman" w:hAnsi="Times New Roman" w:cs="Times New Roman"/>
                <w:color w:val="000000"/>
                <w:sz w:val="20"/>
                <w:szCs w:val="20"/>
                <w:lang w:eastAsia="es-CO"/>
              </w:rPr>
            </w:pPr>
            <w:r w:rsidRPr="00183F92">
              <w:rPr>
                <w:rFonts w:ascii="Times New Roman" w:hAnsi="Times New Roman" w:cs="Times New Roman"/>
                <w:color w:val="000000"/>
                <w:sz w:val="20"/>
                <w:szCs w:val="20"/>
                <w:lang w:eastAsia="es-CO"/>
              </w:rPr>
              <w:t>71,0</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2660FBA0" w14:textId="77777777" w:rsidR="00F97361" w:rsidRPr="00183F92" w:rsidRDefault="00F97361" w:rsidP="001F6ABC">
            <w:pPr>
              <w:spacing w:after="0" w:line="240" w:lineRule="auto"/>
              <w:jc w:val="center"/>
              <w:rPr>
                <w:rFonts w:ascii="Times New Roman" w:hAnsi="Times New Roman" w:cs="Times New Roman"/>
                <w:color w:val="000000"/>
                <w:sz w:val="20"/>
                <w:szCs w:val="20"/>
                <w:lang w:eastAsia="es-CO"/>
              </w:rPr>
            </w:pPr>
            <w:r w:rsidRPr="00183F92">
              <w:rPr>
                <w:rFonts w:ascii="Times New Roman" w:hAnsi="Times New Roman" w:cs="Times New Roman"/>
                <w:color w:val="000000"/>
                <w:sz w:val="20"/>
                <w:szCs w:val="20"/>
                <w:lang w:eastAsia="es-CO"/>
              </w:rPr>
              <w:t>85,1</w:t>
            </w:r>
          </w:p>
        </w:tc>
        <w:tc>
          <w:tcPr>
            <w:tcW w:w="2126" w:type="dxa"/>
            <w:tcBorders>
              <w:top w:val="single" w:sz="4" w:space="0" w:color="auto"/>
              <w:left w:val="nil"/>
              <w:bottom w:val="single" w:sz="4" w:space="0" w:color="auto"/>
              <w:right w:val="single" w:sz="4" w:space="0" w:color="000000"/>
            </w:tcBorders>
            <w:shd w:val="clear" w:color="auto" w:fill="auto"/>
            <w:noWrap/>
            <w:vAlign w:val="center"/>
            <w:hideMark/>
          </w:tcPr>
          <w:p w14:paraId="71A1E3DE" w14:textId="77777777" w:rsidR="00F97361" w:rsidRPr="00183F92" w:rsidRDefault="00F97361" w:rsidP="001F6ABC">
            <w:pPr>
              <w:spacing w:after="0" w:line="240" w:lineRule="auto"/>
              <w:jc w:val="center"/>
              <w:rPr>
                <w:rFonts w:ascii="Times New Roman" w:hAnsi="Times New Roman" w:cs="Times New Roman"/>
                <w:b/>
                <w:bCs/>
                <w:color w:val="000000"/>
                <w:sz w:val="20"/>
                <w:szCs w:val="20"/>
                <w:lang w:eastAsia="es-CO"/>
              </w:rPr>
            </w:pPr>
            <w:r w:rsidRPr="00183F92">
              <w:rPr>
                <w:rFonts w:ascii="Times New Roman" w:hAnsi="Times New Roman" w:cs="Times New Roman"/>
                <w:b/>
                <w:bCs/>
                <w:color w:val="000000"/>
                <w:sz w:val="20"/>
                <w:szCs w:val="20"/>
                <w:lang w:eastAsia="es-CO"/>
              </w:rPr>
              <w:t>60</w:t>
            </w:r>
          </w:p>
        </w:tc>
        <w:tc>
          <w:tcPr>
            <w:tcW w:w="1985" w:type="dxa"/>
            <w:tcBorders>
              <w:top w:val="single" w:sz="4" w:space="0" w:color="auto"/>
              <w:left w:val="nil"/>
              <w:bottom w:val="single" w:sz="4" w:space="0" w:color="auto"/>
              <w:right w:val="single" w:sz="4" w:space="0" w:color="000000"/>
            </w:tcBorders>
            <w:vAlign w:val="center"/>
          </w:tcPr>
          <w:p w14:paraId="6AAFA512" w14:textId="77777777" w:rsidR="00F97361" w:rsidRPr="00183F92" w:rsidRDefault="00F97361" w:rsidP="001F6ABC">
            <w:pPr>
              <w:spacing w:after="0" w:line="240" w:lineRule="auto"/>
              <w:jc w:val="center"/>
              <w:rPr>
                <w:rFonts w:ascii="Times New Roman" w:hAnsi="Times New Roman" w:cs="Times New Roman"/>
                <w:bCs/>
                <w:color w:val="000000"/>
                <w:sz w:val="20"/>
                <w:szCs w:val="20"/>
                <w:lang w:eastAsia="es-CO"/>
              </w:rPr>
            </w:pPr>
            <w:r w:rsidRPr="00183F92">
              <w:rPr>
                <w:rFonts w:ascii="Times New Roman" w:hAnsi="Times New Roman" w:cs="Times New Roman"/>
                <w:bCs/>
                <w:color w:val="000000"/>
                <w:sz w:val="20"/>
                <w:szCs w:val="20"/>
                <w:lang w:eastAsia="es-CO"/>
              </w:rPr>
              <w:t>Comercial-nocturno</w:t>
            </w:r>
          </w:p>
        </w:tc>
      </w:tr>
      <w:tr w:rsidR="00F97361" w:rsidRPr="002B4F26" w14:paraId="120ED26E" w14:textId="77777777" w:rsidTr="002B4F26">
        <w:trPr>
          <w:trHeight w:val="300"/>
          <w:jc w:val="center"/>
        </w:trPr>
        <w:tc>
          <w:tcPr>
            <w:tcW w:w="1818" w:type="dxa"/>
            <w:tcBorders>
              <w:top w:val="nil"/>
              <w:left w:val="single" w:sz="4" w:space="0" w:color="auto"/>
              <w:bottom w:val="single" w:sz="4" w:space="0" w:color="auto"/>
              <w:right w:val="single" w:sz="4" w:space="0" w:color="auto"/>
            </w:tcBorders>
            <w:shd w:val="clear" w:color="auto" w:fill="auto"/>
            <w:noWrap/>
            <w:vAlign w:val="center"/>
            <w:hideMark/>
          </w:tcPr>
          <w:p w14:paraId="4D8A1E25" w14:textId="77777777" w:rsidR="00F97361" w:rsidRPr="00183F92" w:rsidRDefault="00F97361" w:rsidP="001F6ABC">
            <w:pPr>
              <w:spacing w:after="0" w:line="240" w:lineRule="auto"/>
              <w:jc w:val="center"/>
              <w:rPr>
                <w:rFonts w:ascii="Times New Roman" w:hAnsi="Times New Roman" w:cs="Times New Roman"/>
                <w:color w:val="000000"/>
                <w:sz w:val="20"/>
                <w:szCs w:val="20"/>
                <w:lang w:eastAsia="es-CO"/>
              </w:rPr>
            </w:pPr>
            <w:r w:rsidRPr="00183F92">
              <w:rPr>
                <w:rFonts w:ascii="Times New Roman" w:hAnsi="Times New Roman" w:cs="Times New Roman"/>
                <w:color w:val="000000"/>
                <w:sz w:val="20"/>
                <w:szCs w:val="20"/>
                <w:lang w:eastAsia="es-CO"/>
              </w:rPr>
              <w:t>CHAPINERO</w:t>
            </w:r>
          </w:p>
        </w:tc>
        <w:tc>
          <w:tcPr>
            <w:tcW w:w="1012" w:type="dxa"/>
            <w:tcBorders>
              <w:top w:val="single" w:sz="4" w:space="0" w:color="auto"/>
              <w:left w:val="nil"/>
              <w:bottom w:val="single" w:sz="4" w:space="0" w:color="auto"/>
              <w:right w:val="single" w:sz="4" w:space="0" w:color="auto"/>
            </w:tcBorders>
            <w:shd w:val="clear" w:color="auto" w:fill="auto"/>
            <w:noWrap/>
            <w:vAlign w:val="center"/>
            <w:hideMark/>
          </w:tcPr>
          <w:p w14:paraId="46B36342" w14:textId="77777777" w:rsidR="00F97361" w:rsidRPr="00183F92" w:rsidRDefault="00F97361" w:rsidP="001F6ABC">
            <w:pPr>
              <w:spacing w:after="0" w:line="240" w:lineRule="auto"/>
              <w:jc w:val="center"/>
              <w:rPr>
                <w:rFonts w:ascii="Times New Roman" w:hAnsi="Times New Roman" w:cs="Times New Roman"/>
                <w:color w:val="000000"/>
                <w:sz w:val="20"/>
                <w:szCs w:val="20"/>
                <w:lang w:eastAsia="es-CO"/>
              </w:rPr>
            </w:pPr>
            <w:r w:rsidRPr="00183F92">
              <w:rPr>
                <w:rFonts w:ascii="Times New Roman" w:hAnsi="Times New Roman" w:cs="Times New Roman"/>
                <w:color w:val="000000"/>
                <w:sz w:val="20"/>
                <w:szCs w:val="20"/>
                <w:lang w:eastAsia="es-CO"/>
              </w:rPr>
              <w:t>66,6</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6AF3B171" w14:textId="77777777" w:rsidR="00F97361" w:rsidRPr="00183F92" w:rsidRDefault="00F97361" w:rsidP="001F6ABC">
            <w:pPr>
              <w:spacing w:after="0" w:line="240" w:lineRule="auto"/>
              <w:jc w:val="center"/>
              <w:rPr>
                <w:rFonts w:ascii="Times New Roman" w:hAnsi="Times New Roman" w:cs="Times New Roman"/>
                <w:color w:val="000000"/>
                <w:sz w:val="20"/>
                <w:szCs w:val="20"/>
                <w:lang w:eastAsia="es-CO"/>
              </w:rPr>
            </w:pPr>
            <w:r w:rsidRPr="00183F92">
              <w:rPr>
                <w:rFonts w:ascii="Times New Roman" w:hAnsi="Times New Roman" w:cs="Times New Roman"/>
                <w:color w:val="000000"/>
                <w:sz w:val="20"/>
                <w:szCs w:val="20"/>
                <w:lang w:eastAsia="es-CO"/>
              </w:rPr>
              <w:t>88,7</w:t>
            </w:r>
          </w:p>
        </w:tc>
        <w:tc>
          <w:tcPr>
            <w:tcW w:w="2126" w:type="dxa"/>
            <w:tcBorders>
              <w:top w:val="single" w:sz="4" w:space="0" w:color="auto"/>
              <w:left w:val="nil"/>
              <w:bottom w:val="single" w:sz="4" w:space="0" w:color="auto"/>
              <w:right w:val="single" w:sz="4" w:space="0" w:color="000000"/>
            </w:tcBorders>
            <w:shd w:val="clear" w:color="auto" w:fill="auto"/>
            <w:noWrap/>
            <w:vAlign w:val="center"/>
            <w:hideMark/>
          </w:tcPr>
          <w:p w14:paraId="21EB2D6B" w14:textId="77777777" w:rsidR="00F97361" w:rsidRPr="00183F92" w:rsidRDefault="00F97361" w:rsidP="001F6ABC">
            <w:pPr>
              <w:spacing w:after="0" w:line="240" w:lineRule="auto"/>
              <w:jc w:val="center"/>
              <w:rPr>
                <w:rFonts w:ascii="Times New Roman" w:hAnsi="Times New Roman" w:cs="Times New Roman"/>
                <w:b/>
                <w:bCs/>
                <w:color w:val="000000"/>
                <w:sz w:val="20"/>
                <w:szCs w:val="20"/>
                <w:lang w:eastAsia="es-CO"/>
              </w:rPr>
            </w:pPr>
            <w:r w:rsidRPr="00183F92">
              <w:rPr>
                <w:rFonts w:ascii="Times New Roman" w:hAnsi="Times New Roman" w:cs="Times New Roman"/>
                <w:b/>
                <w:bCs/>
                <w:color w:val="000000"/>
                <w:sz w:val="20"/>
                <w:szCs w:val="20"/>
                <w:lang w:eastAsia="es-CO"/>
              </w:rPr>
              <w:t>60</w:t>
            </w:r>
          </w:p>
        </w:tc>
        <w:tc>
          <w:tcPr>
            <w:tcW w:w="1985" w:type="dxa"/>
            <w:tcBorders>
              <w:top w:val="single" w:sz="4" w:space="0" w:color="auto"/>
              <w:left w:val="nil"/>
              <w:bottom w:val="single" w:sz="4" w:space="0" w:color="auto"/>
              <w:right w:val="single" w:sz="4" w:space="0" w:color="000000"/>
            </w:tcBorders>
            <w:vAlign w:val="center"/>
          </w:tcPr>
          <w:p w14:paraId="563A34F7" w14:textId="77777777" w:rsidR="00F97361" w:rsidRPr="00183F92" w:rsidRDefault="00F97361" w:rsidP="001F6ABC">
            <w:pPr>
              <w:spacing w:after="0" w:line="240" w:lineRule="auto"/>
              <w:jc w:val="center"/>
              <w:rPr>
                <w:rFonts w:ascii="Times New Roman" w:hAnsi="Times New Roman" w:cs="Times New Roman"/>
                <w:bCs/>
                <w:color w:val="000000"/>
                <w:sz w:val="20"/>
                <w:szCs w:val="20"/>
                <w:lang w:eastAsia="es-CO"/>
              </w:rPr>
            </w:pPr>
            <w:r w:rsidRPr="00183F92">
              <w:rPr>
                <w:rFonts w:ascii="Times New Roman" w:hAnsi="Times New Roman" w:cs="Times New Roman"/>
                <w:bCs/>
                <w:color w:val="000000"/>
                <w:sz w:val="20"/>
                <w:szCs w:val="20"/>
                <w:lang w:eastAsia="es-CO"/>
              </w:rPr>
              <w:t>Comercial-nocturno</w:t>
            </w:r>
          </w:p>
        </w:tc>
      </w:tr>
      <w:tr w:rsidR="00F97361" w:rsidRPr="002B4F26" w14:paraId="02A17DB9" w14:textId="77777777" w:rsidTr="002B4F26">
        <w:trPr>
          <w:trHeight w:val="300"/>
          <w:jc w:val="center"/>
        </w:trPr>
        <w:tc>
          <w:tcPr>
            <w:tcW w:w="1818" w:type="dxa"/>
            <w:tcBorders>
              <w:top w:val="nil"/>
              <w:left w:val="single" w:sz="4" w:space="0" w:color="auto"/>
              <w:bottom w:val="single" w:sz="4" w:space="0" w:color="auto"/>
              <w:right w:val="single" w:sz="4" w:space="0" w:color="auto"/>
            </w:tcBorders>
            <w:shd w:val="clear" w:color="auto" w:fill="auto"/>
            <w:noWrap/>
            <w:vAlign w:val="center"/>
            <w:hideMark/>
          </w:tcPr>
          <w:p w14:paraId="5DAB929C" w14:textId="77777777" w:rsidR="00F97361" w:rsidRPr="00183F92" w:rsidRDefault="00F97361" w:rsidP="001F6ABC">
            <w:pPr>
              <w:spacing w:after="0" w:line="240" w:lineRule="auto"/>
              <w:jc w:val="center"/>
              <w:rPr>
                <w:rFonts w:ascii="Times New Roman" w:hAnsi="Times New Roman" w:cs="Times New Roman"/>
                <w:color w:val="000000"/>
                <w:sz w:val="20"/>
                <w:szCs w:val="20"/>
                <w:lang w:eastAsia="es-CO"/>
              </w:rPr>
            </w:pPr>
            <w:r w:rsidRPr="00183F92">
              <w:rPr>
                <w:rFonts w:ascii="Times New Roman" w:hAnsi="Times New Roman" w:cs="Times New Roman"/>
                <w:color w:val="000000"/>
                <w:sz w:val="20"/>
                <w:szCs w:val="20"/>
                <w:lang w:eastAsia="es-CO"/>
              </w:rPr>
              <w:t>ENGATIVA</w:t>
            </w:r>
          </w:p>
        </w:tc>
        <w:tc>
          <w:tcPr>
            <w:tcW w:w="1012" w:type="dxa"/>
            <w:tcBorders>
              <w:top w:val="single" w:sz="4" w:space="0" w:color="auto"/>
              <w:left w:val="nil"/>
              <w:bottom w:val="single" w:sz="4" w:space="0" w:color="auto"/>
              <w:right w:val="single" w:sz="4" w:space="0" w:color="auto"/>
            </w:tcBorders>
            <w:shd w:val="clear" w:color="auto" w:fill="auto"/>
            <w:noWrap/>
            <w:vAlign w:val="center"/>
            <w:hideMark/>
          </w:tcPr>
          <w:p w14:paraId="1A2463E9" w14:textId="77777777" w:rsidR="00F97361" w:rsidRPr="00183F92" w:rsidRDefault="00F97361" w:rsidP="001F6ABC">
            <w:pPr>
              <w:spacing w:after="0" w:line="240" w:lineRule="auto"/>
              <w:jc w:val="center"/>
              <w:rPr>
                <w:rFonts w:ascii="Times New Roman" w:hAnsi="Times New Roman" w:cs="Times New Roman"/>
                <w:color w:val="000000"/>
                <w:sz w:val="20"/>
                <w:szCs w:val="20"/>
                <w:lang w:eastAsia="es-CO"/>
              </w:rPr>
            </w:pPr>
            <w:r w:rsidRPr="00183F92">
              <w:rPr>
                <w:rFonts w:ascii="Times New Roman" w:hAnsi="Times New Roman" w:cs="Times New Roman"/>
                <w:color w:val="000000"/>
                <w:sz w:val="20"/>
                <w:szCs w:val="20"/>
                <w:lang w:eastAsia="es-CO"/>
              </w:rPr>
              <w:t>67,1</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01199114" w14:textId="77777777" w:rsidR="00F97361" w:rsidRPr="00183F92" w:rsidRDefault="00F97361" w:rsidP="001F6ABC">
            <w:pPr>
              <w:spacing w:after="0" w:line="240" w:lineRule="auto"/>
              <w:jc w:val="center"/>
              <w:rPr>
                <w:rFonts w:ascii="Times New Roman" w:hAnsi="Times New Roman" w:cs="Times New Roman"/>
                <w:color w:val="000000"/>
                <w:sz w:val="20"/>
                <w:szCs w:val="20"/>
                <w:lang w:eastAsia="es-CO"/>
              </w:rPr>
            </w:pPr>
            <w:r w:rsidRPr="00183F92">
              <w:rPr>
                <w:rFonts w:ascii="Times New Roman" w:hAnsi="Times New Roman" w:cs="Times New Roman"/>
                <w:color w:val="000000"/>
                <w:sz w:val="20"/>
                <w:szCs w:val="20"/>
                <w:lang w:eastAsia="es-CO"/>
              </w:rPr>
              <w:t>72,2</w:t>
            </w:r>
          </w:p>
        </w:tc>
        <w:tc>
          <w:tcPr>
            <w:tcW w:w="2126" w:type="dxa"/>
            <w:tcBorders>
              <w:top w:val="single" w:sz="4" w:space="0" w:color="auto"/>
              <w:left w:val="nil"/>
              <w:bottom w:val="single" w:sz="4" w:space="0" w:color="auto"/>
              <w:right w:val="single" w:sz="4" w:space="0" w:color="000000"/>
            </w:tcBorders>
            <w:shd w:val="clear" w:color="auto" w:fill="auto"/>
            <w:noWrap/>
            <w:vAlign w:val="center"/>
            <w:hideMark/>
          </w:tcPr>
          <w:p w14:paraId="4CDF5EEB" w14:textId="77777777" w:rsidR="00F97361" w:rsidRPr="00183F92" w:rsidRDefault="00F97361" w:rsidP="001F6ABC">
            <w:pPr>
              <w:spacing w:after="0" w:line="240" w:lineRule="auto"/>
              <w:jc w:val="center"/>
              <w:rPr>
                <w:rFonts w:ascii="Times New Roman" w:hAnsi="Times New Roman" w:cs="Times New Roman"/>
                <w:b/>
                <w:bCs/>
                <w:color w:val="000000"/>
                <w:sz w:val="20"/>
                <w:szCs w:val="20"/>
                <w:lang w:eastAsia="es-CO"/>
              </w:rPr>
            </w:pPr>
            <w:r w:rsidRPr="00183F92">
              <w:rPr>
                <w:rFonts w:ascii="Times New Roman" w:hAnsi="Times New Roman" w:cs="Times New Roman"/>
                <w:b/>
                <w:bCs/>
                <w:color w:val="000000"/>
                <w:sz w:val="20"/>
                <w:szCs w:val="20"/>
                <w:lang w:eastAsia="es-CO"/>
              </w:rPr>
              <w:t>60</w:t>
            </w:r>
          </w:p>
        </w:tc>
        <w:tc>
          <w:tcPr>
            <w:tcW w:w="1985" w:type="dxa"/>
            <w:tcBorders>
              <w:top w:val="single" w:sz="4" w:space="0" w:color="auto"/>
              <w:left w:val="nil"/>
              <w:bottom w:val="single" w:sz="4" w:space="0" w:color="auto"/>
              <w:right w:val="single" w:sz="4" w:space="0" w:color="000000"/>
            </w:tcBorders>
            <w:vAlign w:val="center"/>
          </w:tcPr>
          <w:p w14:paraId="30492F1F" w14:textId="77777777" w:rsidR="00F97361" w:rsidRPr="00183F92" w:rsidRDefault="00F97361" w:rsidP="001F6ABC">
            <w:pPr>
              <w:spacing w:after="0" w:line="240" w:lineRule="auto"/>
              <w:jc w:val="center"/>
              <w:rPr>
                <w:rFonts w:ascii="Times New Roman" w:hAnsi="Times New Roman" w:cs="Times New Roman"/>
                <w:bCs/>
                <w:color w:val="000000"/>
                <w:sz w:val="20"/>
                <w:szCs w:val="20"/>
                <w:lang w:eastAsia="es-CO"/>
              </w:rPr>
            </w:pPr>
            <w:r w:rsidRPr="00183F92">
              <w:rPr>
                <w:rFonts w:ascii="Times New Roman" w:hAnsi="Times New Roman" w:cs="Times New Roman"/>
                <w:bCs/>
                <w:color w:val="000000"/>
                <w:sz w:val="20"/>
                <w:szCs w:val="20"/>
                <w:lang w:eastAsia="es-CO"/>
              </w:rPr>
              <w:t>Comercial-nocturno</w:t>
            </w:r>
          </w:p>
        </w:tc>
      </w:tr>
      <w:tr w:rsidR="00F97361" w:rsidRPr="002B4F26" w14:paraId="31E042FC" w14:textId="77777777" w:rsidTr="002B4F26">
        <w:trPr>
          <w:trHeight w:val="300"/>
          <w:jc w:val="center"/>
        </w:trPr>
        <w:tc>
          <w:tcPr>
            <w:tcW w:w="1818" w:type="dxa"/>
            <w:tcBorders>
              <w:top w:val="nil"/>
              <w:left w:val="single" w:sz="4" w:space="0" w:color="auto"/>
              <w:bottom w:val="single" w:sz="4" w:space="0" w:color="auto"/>
              <w:right w:val="single" w:sz="4" w:space="0" w:color="auto"/>
            </w:tcBorders>
            <w:shd w:val="clear" w:color="auto" w:fill="auto"/>
            <w:noWrap/>
            <w:vAlign w:val="center"/>
            <w:hideMark/>
          </w:tcPr>
          <w:p w14:paraId="0860E44C" w14:textId="77777777" w:rsidR="00F97361" w:rsidRPr="00183F92" w:rsidRDefault="00F97361" w:rsidP="001F6ABC">
            <w:pPr>
              <w:spacing w:after="0" w:line="240" w:lineRule="auto"/>
              <w:jc w:val="center"/>
              <w:rPr>
                <w:rFonts w:ascii="Times New Roman" w:hAnsi="Times New Roman" w:cs="Times New Roman"/>
                <w:color w:val="000000"/>
                <w:sz w:val="20"/>
                <w:szCs w:val="20"/>
                <w:lang w:eastAsia="es-CO"/>
              </w:rPr>
            </w:pPr>
            <w:r w:rsidRPr="00183F92">
              <w:rPr>
                <w:rFonts w:ascii="Times New Roman" w:hAnsi="Times New Roman" w:cs="Times New Roman"/>
                <w:color w:val="000000"/>
                <w:sz w:val="20"/>
                <w:szCs w:val="20"/>
                <w:lang w:eastAsia="es-CO"/>
              </w:rPr>
              <w:t>MARTIRES</w:t>
            </w:r>
          </w:p>
        </w:tc>
        <w:tc>
          <w:tcPr>
            <w:tcW w:w="1012" w:type="dxa"/>
            <w:tcBorders>
              <w:top w:val="single" w:sz="4" w:space="0" w:color="auto"/>
              <w:left w:val="nil"/>
              <w:bottom w:val="single" w:sz="4" w:space="0" w:color="auto"/>
              <w:right w:val="single" w:sz="4" w:space="0" w:color="auto"/>
            </w:tcBorders>
            <w:shd w:val="clear" w:color="auto" w:fill="auto"/>
            <w:noWrap/>
            <w:vAlign w:val="center"/>
            <w:hideMark/>
          </w:tcPr>
          <w:p w14:paraId="0822F309" w14:textId="77777777" w:rsidR="00F97361" w:rsidRPr="00183F92" w:rsidRDefault="00F97361" w:rsidP="001F6ABC">
            <w:pPr>
              <w:spacing w:after="0" w:line="240" w:lineRule="auto"/>
              <w:jc w:val="center"/>
              <w:rPr>
                <w:rFonts w:ascii="Times New Roman" w:hAnsi="Times New Roman" w:cs="Times New Roman"/>
                <w:color w:val="000000"/>
                <w:sz w:val="20"/>
                <w:szCs w:val="20"/>
                <w:lang w:eastAsia="es-CO"/>
              </w:rPr>
            </w:pPr>
            <w:r w:rsidRPr="00183F92">
              <w:rPr>
                <w:rFonts w:ascii="Times New Roman" w:hAnsi="Times New Roman" w:cs="Times New Roman"/>
                <w:color w:val="000000"/>
                <w:sz w:val="20"/>
                <w:szCs w:val="20"/>
                <w:lang w:eastAsia="es-CO"/>
              </w:rPr>
              <w:t>72,7</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3FD245F3" w14:textId="77777777" w:rsidR="00F97361" w:rsidRPr="00183F92" w:rsidRDefault="00F97361" w:rsidP="001F6ABC">
            <w:pPr>
              <w:spacing w:after="0" w:line="240" w:lineRule="auto"/>
              <w:jc w:val="center"/>
              <w:rPr>
                <w:rFonts w:ascii="Times New Roman" w:hAnsi="Times New Roman" w:cs="Times New Roman"/>
                <w:color w:val="000000"/>
                <w:sz w:val="20"/>
                <w:szCs w:val="20"/>
                <w:lang w:eastAsia="es-CO"/>
              </w:rPr>
            </w:pPr>
            <w:r w:rsidRPr="00183F92">
              <w:rPr>
                <w:rFonts w:ascii="Times New Roman" w:hAnsi="Times New Roman" w:cs="Times New Roman"/>
                <w:color w:val="000000"/>
                <w:sz w:val="20"/>
                <w:szCs w:val="20"/>
                <w:lang w:eastAsia="es-CO"/>
              </w:rPr>
              <w:t>86,9</w:t>
            </w:r>
          </w:p>
        </w:tc>
        <w:tc>
          <w:tcPr>
            <w:tcW w:w="2126" w:type="dxa"/>
            <w:tcBorders>
              <w:top w:val="single" w:sz="4" w:space="0" w:color="auto"/>
              <w:left w:val="nil"/>
              <w:bottom w:val="single" w:sz="4" w:space="0" w:color="auto"/>
              <w:right w:val="single" w:sz="4" w:space="0" w:color="000000"/>
            </w:tcBorders>
            <w:shd w:val="clear" w:color="auto" w:fill="auto"/>
            <w:noWrap/>
            <w:vAlign w:val="center"/>
            <w:hideMark/>
          </w:tcPr>
          <w:p w14:paraId="00D253E0" w14:textId="77777777" w:rsidR="00F97361" w:rsidRPr="00183F92" w:rsidRDefault="00F97361" w:rsidP="001F6ABC">
            <w:pPr>
              <w:spacing w:after="0" w:line="240" w:lineRule="auto"/>
              <w:jc w:val="center"/>
              <w:rPr>
                <w:rFonts w:ascii="Times New Roman" w:hAnsi="Times New Roman" w:cs="Times New Roman"/>
                <w:b/>
                <w:bCs/>
                <w:color w:val="000000"/>
                <w:sz w:val="20"/>
                <w:szCs w:val="20"/>
                <w:lang w:eastAsia="es-CO"/>
              </w:rPr>
            </w:pPr>
            <w:r w:rsidRPr="00183F92">
              <w:rPr>
                <w:rFonts w:ascii="Times New Roman" w:hAnsi="Times New Roman" w:cs="Times New Roman"/>
                <w:b/>
                <w:bCs/>
                <w:color w:val="000000"/>
                <w:sz w:val="20"/>
                <w:szCs w:val="20"/>
                <w:lang w:eastAsia="es-CO"/>
              </w:rPr>
              <w:t>60</w:t>
            </w:r>
          </w:p>
        </w:tc>
        <w:tc>
          <w:tcPr>
            <w:tcW w:w="1985" w:type="dxa"/>
            <w:tcBorders>
              <w:top w:val="single" w:sz="4" w:space="0" w:color="auto"/>
              <w:left w:val="nil"/>
              <w:bottom w:val="single" w:sz="4" w:space="0" w:color="auto"/>
              <w:right w:val="single" w:sz="4" w:space="0" w:color="000000"/>
            </w:tcBorders>
            <w:vAlign w:val="center"/>
          </w:tcPr>
          <w:p w14:paraId="1FE867BB" w14:textId="77777777" w:rsidR="00F97361" w:rsidRPr="00183F92" w:rsidRDefault="00F97361" w:rsidP="001F6ABC">
            <w:pPr>
              <w:spacing w:after="0" w:line="240" w:lineRule="auto"/>
              <w:jc w:val="center"/>
              <w:rPr>
                <w:rFonts w:ascii="Times New Roman" w:hAnsi="Times New Roman" w:cs="Times New Roman"/>
                <w:bCs/>
                <w:color w:val="000000"/>
                <w:sz w:val="20"/>
                <w:szCs w:val="20"/>
                <w:lang w:eastAsia="es-CO"/>
              </w:rPr>
            </w:pPr>
            <w:r w:rsidRPr="00183F92">
              <w:rPr>
                <w:rFonts w:ascii="Times New Roman" w:hAnsi="Times New Roman" w:cs="Times New Roman"/>
                <w:bCs/>
                <w:color w:val="000000"/>
                <w:sz w:val="20"/>
                <w:szCs w:val="20"/>
                <w:lang w:eastAsia="es-CO"/>
              </w:rPr>
              <w:t>Comercial-nocturno</w:t>
            </w:r>
          </w:p>
        </w:tc>
      </w:tr>
      <w:tr w:rsidR="00F97361" w:rsidRPr="002B4F26" w14:paraId="085F78C1" w14:textId="77777777" w:rsidTr="002B4F26">
        <w:trPr>
          <w:trHeight w:val="300"/>
          <w:jc w:val="center"/>
        </w:trPr>
        <w:tc>
          <w:tcPr>
            <w:tcW w:w="1818" w:type="dxa"/>
            <w:tcBorders>
              <w:top w:val="nil"/>
              <w:left w:val="single" w:sz="4" w:space="0" w:color="auto"/>
              <w:bottom w:val="single" w:sz="4" w:space="0" w:color="auto"/>
              <w:right w:val="single" w:sz="4" w:space="0" w:color="auto"/>
            </w:tcBorders>
            <w:shd w:val="clear" w:color="auto" w:fill="auto"/>
            <w:noWrap/>
            <w:vAlign w:val="center"/>
            <w:hideMark/>
          </w:tcPr>
          <w:p w14:paraId="0376788F" w14:textId="77777777" w:rsidR="00F97361" w:rsidRPr="00183F92" w:rsidRDefault="00F97361" w:rsidP="001F6ABC">
            <w:pPr>
              <w:spacing w:after="0" w:line="240" w:lineRule="auto"/>
              <w:jc w:val="center"/>
              <w:rPr>
                <w:rFonts w:ascii="Times New Roman" w:hAnsi="Times New Roman" w:cs="Times New Roman"/>
                <w:color w:val="000000"/>
                <w:sz w:val="20"/>
                <w:szCs w:val="20"/>
                <w:lang w:eastAsia="es-CO"/>
              </w:rPr>
            </w:pPr>
            <w:r w:rsidRPr="00183F92">
              <w:rPr>
                <w:rFonts w:ascii="Times New Roman" w:hAnsi="Times New Roman" w:cs="Times New Roman"/>
                <w:color w:val="000000"/>
                <w:sz w:val="20"/>
                <w:szCs w:val="20"/>
                <w:lang w:eastAsia="es-CO"/>
              </w:rPr>
              <w:t>PUENTE ARANDA</w:t>
            </w:r>
          </w:p>
        </w:tc>
        <w:tc>
          <w:tcPr>
            <w:tcW w:w="1012" w:type="dxa"/>
            <w:tcBorders>
              <w:top w:val="single" w:sz="4" w:space="0" w:color="auto"/>
              <w:left w:val="nil"/>
              <w:bottom w:val="single" w:sz="4" w:space="0" w:color="auto"/>
              <w:right w:val="single" w:sz="4" w:space="0" w:color="auto"/>
            </w:tcBorders>
            <w:shd w:val="clear" w:color="auto" w:fill="auto"/>
            <w:noWrap/>
            <w:vAlign w:val="center"/>
            <w:hideMark/>
          </w:tcPr>
          <w:p w14:paraId="72FBA7DA" w14:textId="77777777" w:rsidR="00F97361" w:rsidRPr="00183F92" w:rsidRDefault="00F97361" w:rsidP="001F6ABC">
            <w:pPr>
              <w:spacing w:after="0" w:line="240" w:lineRule="auto"/>
              <w:jc w:val="center"/>
              <w:rPr>
                <w:rFonts w:ascii="Times New Roman" w:hAnsi="Times New Roman" w:cs="Times New Roman"/>
                <w:color w:val="000000"/>
                <w:sz w:val="20"/>
                <w:szCs w:val="20"/>
                <w:lang w:eastAsia="es-CO"/>
              </w:rPr>
            </w:pPr>
            <w:r w:rsidRPr="00183F92">
              <w:rPr>
                <w:rFonts w:ascii="Times New Roman" w:hAnsi="Times New Roman" w:cs="Times New Roman"/>
                <w:color w:val="000000"/>
                <w:sz w:val="20"/>
                <w:szCs w:val="20"/>
                <w:lang w:eastAsia="es-CO"/>
              </w:rPr>
              <w:t>70,9</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3B634A99" w14:textId="77777777" w:rsidR="00F97361" w:rsidRPr="00183F92" w:rsidRDefault="00F97361" w:rsidP="001F6ABC">
            <w:pPr>
              <w:spacing w:after="0" w:line="240" w:lineRule="auto"/>
              <w:jc w:val="center"/>
              <w:rPr>
                <w:rFonts w:ascii="Times New Roman" w:hAnsi="Times New Roman" w:cs="Times New Roman"/>
                <w:color w:val="000000"/>
                <w:sz w:val="20"/>
                <w:szCs w:val="20"/>
                <w:lang w:eastAsia="es-CO"/>
              </w:rPr>
            </w:pPr>
            <w:r w:rsidRPr="00183F92">
              <w:rPr>
                <w:rFonts w:ascii="Times New Roman" w:hAnsi="Times New Roman" w:cs="Times New Roman"/>
                <w:color w:val="000000"/>
                <w:sz w:val="20"/>
                <w:szCs w:val="20"/>
                <w:lang w:eastAsia="es-CO"/>
              </w:rPr>
              <w:t>85,4</w:t>
            </w:r>
          </w:p>
        </w:tc>
        <w:tc>
          <w:tcPr>
            <w:tcW w:w="2126" w:type="dxa"/>
            <w:tcBorders>
              <w:top w:val="single" w:sz="4" w:space="0" w:color="auto"/>
              <w:left w:val="nil"/>
              <w:bottom w:val="single" w:sz="4" w:space="0" w:color="auto"/>
              <w:right w:val="single" w:sz="4" w:space="0" w:color="000000"/>
            </w:tcBorders>
            <w:shd w:val="clear" w:color="auto" w:fill="auto"/>
            <w:noWrap/>
            <w:vAlign w:val="center"/>
            <w:hideMark/>
          </w:tcPr>
          <w:p w14:paraId="6B319D21" w14:textId="77777777" w:rsidR="00F97361" w:rsidRPr="00183F92" w:rsidRDefault="00F97361" w:rsidP="001F6ABC">
            <w:pPr>
              <w:spacing w:after="0" w:line="240" w:lineRule="auto"/>
              <w:jc w:val="center"/>
              <w:rPr>
                <w:rFonts w:ascii="Times New Roman" w:hAnsi="Times New Roman" w:cs="Times New Roman"/>
                <w:b/>
                <w:bCs/>
                <w:color w:val="000000"/>
                <w:sz w:val="20"/>
                <w:szCs w:val="20"/>
                <w:lang w:eastAsia="es-CO"/>
              </w:rPr>
            </w:pPr>
            <w:r w:rsidRPr="00183F92">
              <w:rPr>
                <w:rFonts w:ascii="Times New Roman" w:hAnsi="Times New Roman" w:cs="Times New Roman"/>
                <w:b/>
                <w:bCs/>
                <w:color w:val="000000"/>
                <w:sz w:val="20"/>
                <w:szCs w:val="20"/>
                <w:lang w:eastAsia="es-CO"/>
              </w:rPr>
              <w:t>55</w:t>
            </w:r>
          </w:p>
        </w:tc>
        <w:tc>
          <w:tcPr>
            <w:tcW w:w="1985" w:type="dxa"/>
            <w:tcBorders>
              <w:top w:val="single" w:sz="4" w:space="0" w:color="auto"/>
              <w:left w:val="nil"/>
              <w:bottom w:val="single" w:sz="4" w:space="0" w:color="auto"/>
              <w:right w:val="single" w:sz="4" w:space="0" w:color="000000"/>
            </w:tcBorders>
            <w:vAlign w:val="center"/>
          </w:tcPr>
          <w:p w14:paraId="6965FB1D" w14:textId="77777777" w:rsidR="00F97361" w:rsidRPr="00183F92" w:rsidRDefault="00F97361" w:rsidP="001F6ABC">
            <w:pPr>
              <w:spacing w:after="0" w:line="240" w:lineRule="auto"/>
              <w:jc w:val="center"/>
              <w:rPr>
                <w:rFonts w:ascii="Times New Roman" w:hAnsi="Times New Roman" w:cs="Times New Roman"/>
                <w:bCs/>
                <w:color w:val="000000"/>
                <w:sz w:val="20"/>
                <w:szCs w:val="20"/>
                <w:lang w:eastAsia="es-CO"/>
              </w:rPr>
            </w:pPr>
            <w:r w:rsidRPr="00183F92">
              <w:rPr>
                <w:rFonts w:ascii="Times New Roman" w:hAnsi="Times New Roman" w:cs="Times New Roman"/>
                <w:bCs/>
                <w:color w:val="000000"/>
                <w:sz w:val="20"/>
                <w:szCs w:val="20"/>
                <w:lang w:eastAsia="es-CO"/>
              </w:rPr>
              <w:t>Residencial-nocturno</w:t>
            </w:r>
          </w:p>
        </w:tc>
      </w:tr>
      <w:tr w:rsidR="00F97361" w:rsidRPr="002B4F26" w14:paraId="146BBAD0" w14:textId="77777777" w:rsidTr="002B4F26">
        <w:trPr>
          <w:trHeight w:val="300"/>
          <w:jc w:val="center"/>
        </w:trPr>
        <w:tc>
          <w:tcPr>
            <w:tcW w:w="1818" w:type="dxa"/>
            <w:tcBorders>
              <w:top w:val="nil"/>
              <w:left w:val="single" w:sz="4" w:space="0" w:color="auto"/>
              <w:bottom w:val="single" w:sz="4" w:space="0" w:color="auto"/>
              <w:right w:val="single" w:sz="4" w:space="0" w:color="auto"/>
            </w:tcBorders>
            <w:shd w:val="clear" w:color="auto" w:fill="auto"/>
            <w:noWrap/>
            <w:vAlign w:val="center"/>
            <w:hideMark/>
          </w:tcPr>
          <w:p w14:paraId="51A84932" w14:textId="77777777" w:rsidR="00F97361" w:rsidRPr="00183F92" w:rsidRDefault="00F97361" w:rsidP="001F6ABC">
            <w:pPr>
              <w:spacing w:after="0" w:line="240" w:lineRule="auto"/>
              <w:jc w:val="center"/>
              <w:rPr>
                <w:rFonts w:ascii="Times New Roman" w:hAnsi="Times New Roman" w:cs="Times New Roman"/>
                <w:color w:val="000000"/>
                <w:sz w:val="20"/>
                <w:szCs w:val="20"/>
                <w:lang w:eastAsia="es-CO"/>
              </w:rPr>
            </w:pPr>
            <w:r w:rsidRPr="00183F92">
              <w:rPr>
                <w:rFonts w:ascii="Times New Roman" w:hAnsi="Times New Roman" w:cs="Times New Roman"/>
                <w:color w:val="000000"/>
                <w:sz w:val="20"/>
                <w:szCs w:val="20"/>
                <w:lang w:eastAsia="es-CO"/>
              </w:rPr>
              <w:t>SANTA FE</w:t>
            </w:r>
          </w:p>
        </w:tc>
        <w:tc>
          <w:tcPr>
            <w:tcW w:w="1012" w:type="dxa"/>
            <w:tcBorders>
              <w:top w:val="single" w:sz="4" w:space="0" w:color="auto"/>
              <w:left w:val="nil"/>
              <w:bottom w:val="single" w:sz="4" w:space="0" w:color="auto"/>
              <w:right w:val="single" w:sz="4" w:space="0" w:color="auto"/>
            </w:tcBorders>
            <w:shd w:val="clear" w:color="auto" w:fill="auto"/>
            <w:noWrap/>
            <w:vAlign w:val="center"/>
            <w:hideMark/>
          </w:tcPr>
          <w:p w14:paraId="400CEF23" w14:textId="77777777" w:rsidR="00F97361" w:rsidRPr="00183F92" w:rsidRDefault="00F97361" w:rsidP="001F6ABC">
            <w:pPr>
              <w:spacing w:after="0" w:line="240" w:lineRule="auto"/>
              <w:jc w:val="center"/>
              <w:rPr>
                <w:rFonts w:ascii="Times New Roman" w:hAnsi="Times New Roman" w:cs="Times New Roman"/>
                <w:color w:val="000000"/>
                <w:sz w:val="20"/>
                <w:szCs w:val="20"/>
                <w:lang w:eastAsia="es-CO"/>
              </w:rPr>
            </w:pPr>
            <w:r w:rsidRPr="00183F92">
              <w:rPr>
                <w:rFonts w:ascii="Times New Roman" w:hAnsi="Times New Roman" w:cs="Times New Roman"/>
                <w:color w:val="000000"/>
                <w:sz w:val="20"/>
                <w:szCs w:val="20"/>
                <w:lang w:eastAsia="es-CO"/>
              </w:rPr>
              <w:t>78,8</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4B3EE1BD" w14:textId="77777777" w:rsidR="00F97361" w:rsidRPr="00183F92" w:rsidRDefault="00F97361" w:rsidP="001F6ABC">
            <w:pPr>
              <w:spacing w:after="0" w:line="240" w:lineRule="auto"/>
              <w:jc w:val="center"/>
              <w:rPr>
                <w:rFonts w:ascii="Times New Roman" w:hAnsi="Times New Roman" w:cs="Times New Roman"/>
                <w:color w:val="000000"/>
                <w:sz w:val="20"/>
                <w:szCs w:val="20"/>
                <w:lang w:eastAsia="es-CO"/>
              </w:rPr>
            </w:pPr>
            <w:r w:rsidRPr="00183F92">
              <w:rPr>
                <w:rFonts w:ascii="Times New Roman" w:hAnsi="Times New Roman" w:cs="Times New Roman"/>
                <w:color w:val="000000"/>
                <w:sz w:val="20"/>
                <w:szCs w:val="20"/>
                <w:lang w:eastAsia="es-CO"/>
              </w:rPr>
              <w:t>78,8</w:t>
            </w:r>
          </w:p>
        </w:tc>
        <w:tc>
          <w:tcPr>
            <w:tcW w:w="2126" w:type="dxa"/>
            <w:tcBorders>
              <w:top w:val="single" w:sz="4" w:space="0" w:color="auto"/>
              <w:left w:val="nil"/>
              <w:bottom w:val="single" w:sz="4" w:space="0" w:color="auto"/>
              <w:right w:val="single" w:sz="4" w:space="0" w:color="000000"/>
            </w:tcBorders>
            <w:shd w:val="clear" w:color="auto" w:fill="auto"/>
            <w:noWrap/>
            <w:vAlign w:val="center"/>
            <w:hideMark/>
          </w:tcPr>
          <w:p w14:paraId="4666E933" w14:textId="77777777" w:rsidR="00F97361" w:rsidRPr="00183F92" w:rsidRDefault="00F97361" w:rsidP="001F6ABC">
            <w:pPr>
              <w:spacing w:after="0" w:line="240" w:lineRule="auto"/>
              <w:jc w:val="center"/>
              <w:rPr>
                <w:rFonts w:ascii="Times New Roman" w:hAnsi="Times New Roman" w:cs="Times New Roman"/>
                <w:b/>
                <w:bCs/>
                <w:color w:val="000000"/>
                <w:sz w:val="20"/>
                <w:szCs w:val="20"/>
                <w:lang w:eastAsia="es-CO"/>
              </w:rPr>
            </w:pPr>
            <w:r w:rsidRPr="00183F92">
              <w:rPr>
                <w:rFonts w:ascii="Times New Roman" w:hAnsi="Times New Roman" w:cs="Times New Roman"/>
                <w:b/>
                <w:bCs/>
                <w:color w:val="000000"/>
                <w:sz w:val="20"/>
                <w:szCs w:val="20"/>
                <w:lang w:eastAsia="es-CO"/>
              </w:rPr>
              <w:t>70</w:t>
            </w:r>
          </w:p>
        </w:tc>
        <w:tc>
          <w:tcPr>
            <w:tcW w:w="1985" w:type="dxa"/>
            <w:tcBorders>
              <w:top w:val="single" w:sz="4" w:space="0" w:color="auto"/>
              <w:left w:val="nil"/>
              <w:bottom w:val="single" w:sz="4" w:space="0" w:color="auto"/>
              <w:right w:val="single" w:sz="4" w:space="0" w:color="000000"/>
            </w:tcBorders>
            <w:vAlign w:val="center"/>
          </w:tcPr>
          <w:p w14:paraId="750D25B0" w14:textId="77777777" w:rsidR="00F97361" w:rsidRPr="00183F92" w:rsidRDefault="00F97361" w:rsidP="001F6ABC">
            <w:pPr>
              <w:spacing w:after="0" w:line="240" w:lineRule="auto"/>
              <w:jc w:val="center"/>
              <w:rPr>
                <w:rFonts w:ascii="Times New Roman" w:hAnsi="Times New Roman" w:cs="Times New Roman"/>
                <w:bCs/>
                <w:color w:val="000000"/>
                <w:sz w:val="20"/>
                <w:szCs w:val="20"/>
                <w:lang w:eastAsia="es-CO"/>
              </w:rPr>
            </w:pPr>
            <w:r w:rsidRPr="00183F92">
              <w:rPr>
                <w:rFonts w:ascii="Times New Roman" w:hAnsi="Times New Roman" w:cs="Times New Roman"/>
                <w:bCs/>
                <w:color w:val="000000"/>
                <w:sz w:val="20"/>
                <w:szCs w:val="20"/>
                <w:lang w:eastAsia="es-CO"/>
              </w:rPr>
              <w:t>Comercial-diurno</w:t>
            </w:r>
          </w:p>
        </w:tc>
      </w:tr>
      <w:tr w:rsidR="00F97361" w:rsidRPr="002B4F26" w14:paraId="1E3A49A4" w14:textId="77777777" w:rsidTr="002B4F26">
        <w:trPr>
          <w:trHeight w:val="300"/>
          <w:jc w:val="center"/>
        </w:trPr>
        <w:tc>
          <w:tcPr>
            <w:tcW w:w="1818" w:type="dxa"/>
            <w:tcBorders>
              <w:top w:val="nil"/>
              <w:left w:val="single" w:sz="4" w:space="0" w:color="auto"/>
              <w:bottom w:val="single" w:sz="4" w:space="0" w:color="auto"/>
              <w:right w:val="single" w:sz="4" w:space="0" w:color="auto"/>
            </w:tcBorders>
            <w:shd w:val="clear" w:color="auto" w:fill="auto"/>
            <w:noWrap/>
            <w:vAlign w:val="center"/>
            <w:hideMark/>
          </w:tcPr>
          <w:p w14:paraId="03EA8A5E" w14:textId="77777777" w:rsidR="00F97361" w:rsidRPr="00183F92" w:rsidRDefault="00F97361" w:rsidP="001F6ABC">
            <w:pPr>
              <w:spacing w:after="0" w:line="240" w:lineRule="auto"/>
              <w:jc w:val="center"/>
              <w:rPr>
                <w:rFonts w:ascii="Times New Roman" w:hAnsi="Times New Roman" w:cs="Times New Roman"/>
                <w:color w:val="000000"/>
                <w:sz w:val="20"/>
                <w:szCs w:val="20"/>
                <w:lang w:eastAsia="es-CO"/>
              </w:rPr>
            </w:pPr>
            <w:r w:rsidRPr="00183F92">
              <w:rPr>
                <w:rFonts w:ascii="Times New Roman" w:hAnsi="Times New Roman" w:cs="Times New Roman"/>
                <w:color w:val="000000"/>
                <w:sz w:val="20"/>
                <w:szCs w:val="20"/>
                <w:lang w:eastAsia="es-CO"/>
              </w:rPr>
              <w:t>SUBA</w:t>
            </w:r>
          </w:p>
        </w:tc>
        <w:tc>
          <w:tcPr>
            <w:tcW w:w="1012" w:type="dxa"/>
            <w:tcBorders>
              <w:top w:val="single" w:sz="4" w:space="0" w:color="auto"/>
              <w:left w:val="nil"/>
              <w:bottom w:val="single" w:sz="4" w:space="0" w:color="auto"/>
              <w:right w:val="single" w:sz="4" w:space="0" w:color="auto"/>
            </w:tcBorders>
            <w:shd w:val="clear" w:color="auto" w:fill="auto"/>
            <w:noWrap/>
            <w:vAlign w:val="center"/>
            <w:hideMark/>
          </w:tcPr>
          <w:p w14:paraId="57CAF297" w14:textId="77777777" w:rsidR="00F97361" w:rsidRPr="00183F92" w:rsidRDefault="00F97361" w:rsidP="001F6ABC">
            <w:pPr>
              <w:spacing w:after="0" w:line="240" w:lineRule="auto"/>
              <w:jc w:val="center"/>
              <w:rPr>
                <w:rFonts w:ascii="Times New Roman" w:hAnsi="Times New Roman" w:cs="Times New Roman"/>
                <w:color w:val="000000"/>
                <w:sz w:val="20"/>
                <w:szCs w:val="20"/>
                <w:lang w:eastAsia="es-CO"/>
              </w:rPr>
            </w:pPr>
            <w:r w:rsidRPr="00183F92">
              <w:rPr>
                <w:rFonts w:ascii="Times New Roman" w:hAnsi="Times New Roman" w:cs="Times New Roman"/>
                <w:color w:val="000000"/>
                <w:sz w:val="20"/>
                <w:szCs w:val="20"/>
                <w:lang w:eastAsia="es-CO"/>
              </w:rPr>
              <w:t>65,0</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1FC97EC6" w14:textId="77777777" w:rsidR="00F97361" w:rsidRPr="00183F92" w:rsidRDefault="00F97361" w:rsidP="001F6ABC">
            <w:pPr>
              <w:spacing w:after="0" w:line="240" w:lineRule="auto"/>
              <w:jc w:val="center"/>
              <w:rPr>
                <w:rFonts w:ascii="Times New Roman" w:hAnsi="Times New Roman" w:cs="Times New Roman"/>
                <w:color w:val="000000"/>
                <w:sz w:val="20"/>
                <w:szCs w:val="20"/>
                <w:lang w:eastAsia="es-CO"/>
              </w:rPr>
            </w:pPr>
            <w:r w:rsidRPr="00183F92">
              <w:rPr>
                <w:rFonts w:ascii="Times New Roman" w:hAnsi="Times New Roman" w:cs="Times New Roman"/>
                <w:color w:val="000000"/>
                <w:sz w:val="20"/>
                <w:szCs w:val="20"/>
                <w:lang w:eastAsia="es-CO"/>
              </w:rPr>
              <w:t>71,8</w:t>
            </w:r>
          </w:p>
        </w:tc>
        <w:tc>
          <w:tcPr>
            <w:tcW w:w="2126" w:type="dxa"/>
            <w:tcBorders>
              <w:top w:val="single" w:sz="4" w:space="0" w:color="auto"/>
              <w:left w:val="nil"/>
              <w:bottom w:val="single" w:sz="4" w:space="0" w:color="auto"/>
              <w:right w:val="single" w:sz="4" w:space="0" w:color="000000"/>
            </w:tcBorders>
            <w:shd w:val="clear" w:color="auto" w:fill="auto"/>
            <w:noWrap/>
            <w:vAlign w:val="center"/>
            <w:hideMark/>
          </w:tcPr>
          <w:p w14:paraId="10112555" w14:textId="77777777" w:rsidR="00F97361" w:rsidRPr="00183F92" w:rsidRDefault="00F97361" w:rsidP="001F6ABC">
            <w:pPr>
              <w:spacing w:after="0" w:line="240" w:lineRule="auto"/>
              <w:jc w:val="center"/>
              <w:rPr>
                <w:rFonts w:ascii="Times New Roman" w:hAnsi="Times New Roman" w:cs="Times New Roman"/>
                <w:b/>
                <w:bCs/>
                <w:color w:val="000000"/>
                <w:sz w:val="20"/>
                <w:szCs w:val="20"/>
                <w:lang w:eastAsia="es-CO"/>
              </w:rPr>
            </w:pPr>
            <w:r w:rsidRPr="00183F92">
              <w:rPr>
                <w:rFonts w:ascii="Times New Roman" w:hAnsi="Times New Roman" w:cs="Times New Roman"/>
                <w:b/>
                <w:bCs/>
                <w:color w:val="000000"/>
                <w:sz w:val="20"/>
                <w:szCs w:val="20"/>
                <w:lang w:eastAsia="es-CO"/>
              </w:rPr>
              <w:t>55</w:t>
            </w:r>
          </w:p>
        </w:tc>
        <w:tc>
          <w:tcPr>
            <w:tcW w:w="1985" w:type="dxa"/>
            <w:tcBorders>
              <w:top w:val="single" w:sz="4" w:space="0" w:color="auto"/>
              <w:left w:val="nil"/>
              <w:bottom w:val="single" w:sz="4" w:space="0" w:color="auto"/>
              <w:right w:val="single" w:sz="4" w:space="0" w:color="000000"/>
            </w:tcBorders>
            <w:vAlign w:val="center"/>
          </w:tcPr>
          <w:p w14:paraId="7CD1F894" w14:textId="77777777" w:rsidR="00F97361" w:rsidRPr="00183F92" w:rsidRDefault="00F97361" w:rsidP="001F6ABC">
            <w:pPr>
              <w:spacing w:after="0" w:line="240" w:lineRule="auto"/>
              <w:jc w:val="center"/>
              <w:rPr>
                <w:rFonts w:ascii="Times New Roman" w:hAnsi="Times New Roman" w:cs="Times New Roman"/>
                <w:bCs/>
                <w:color w:val="000000"/>
                <w:sz w:val="20"/>
                <w:szCs w:val="20"/>
                <w:lang w:eastAsia="es-CO"/>
              </w:rPr>
            </w:pPr>
            <w:r w:rsidRPr="00183F92">
              <w:rPr>
                <w:rFonts w:ascii="Times New Roman" w:hAnsi="Times New Roman" w:cs="Times New Roman"/>
                <w:bCs/>
                <w:color w:val="000000"/>
                <w:sz w:val="20"/>
                <w:szCs w:val="20"/>
                <w:lang w:eastAsia="es-CO"/>
              </w:rPr>
              <w:t>Residencial-nocturno</w:t>
            </w:r>
          </w:p>
        </w:tc>
      </w:tr>
      <w:tr w:rsidR="00F97361" w:rsidRPr="002B4F26" w14:paraId="012E251D" w14:textId="77777777" w:rsidTr="002B4F26">
        <w:trPr>
          <w:trHeight w:val="300"/>
          <w:jc w:val="center"/>
        </w:trPr>
        <w:tc>
          <w:tcPr>
            <w:tcW w:w="1818" w:type="dxa"/>
            <w:tcBorders>
              <w:top w:val="nil"/>
              <w:left w:val="single" w:sz="4" w:space="0" w:color="auto"/>
              <w:bottom w:val="single" w:sz="4" w:space="0" w:color="auto"/>
              <w:right w:val="single" w:sz="4" w:space="0" w:color="auto"/>
            </w:tcBorders>
            <w:shd w:val="clear" w:color="auto" w:fill="auto"/>
            <w:noWrap/>
            <w:vAlign w:val="center"/>
            <w:hideMark/>
          </w:tcPr>
          <w:p w14:paraId="3D27E66E" w14:textId="77777777" w:rsidR="00F97361" w:rsidRPr="00183F92" w:rsidRDefault="00F97361" w:rsidP="001F6ABC">
            <w:pPr>
              <w:spacing w:after="0" w:line="240" w:lineRule="auto"/>
              <w:jc w:val="center"/>
              <w:rPr>
                <w:rFonts w:ascii="Times New Roman" w:hAnsi="Times New Roman" w:cs="Times New Roman"/>
                <w:color w:val="000000"/>
                <w:sz w:val="20"/>
                <w:szCs w:val="20"/>
                <w:lang w:eastAsia="es-CO"/>
              </w:rPr>
            </w:pPr>
            <w:r w:rsidRPr="00183F92">
              <w:rPr>
                <w:rFonts w:ascii="Times New Roman" w:hAnsi="Times New Roman" w:cs="Times New Roman"/>
                <w:color w:val="000000"/>
                <w:sz w:val="20"/>
                <w:szCs w:val="20"/>
                <w:lang w:eastAsia="es-CO"/>
              </w:rPr>
              <w:t>TEUSAQUILLO</w:t>
            </w:r>
          </w:p>
        </w:tc>
        <w:tc>
          <w:tcPr>
            <w:tcW w:w="1012" w:type="dxa"/>
            <w:tcBorders>
              <w:top w:val="single" w:sz="4" w:space="0" w:color="auto"/>
              <w:left w:val="nil"/>
              <w:bottom w:val="single" w:sz="4" w:space="0" w:color="auto"/>
              <w:right w:val="single" w:sz="4" w:space="0" w:color="auto"/>
            </w:tcBorders>
            <w:shd w:val="clear" w:color="auto" w:fill="auto"/>
            <w:noWrap/>
            <w:vAlign w:val="center"/>
            <w:hideMark/>
          </w:tcPr>
          <w:p w14:paraId="3EBFD93C" w14:textId="77777777" w:rsidR="00F97361" w:rsidRPr="00183F92" w:rsidRDefault="00F97361" w:rsidP="001F6ABC">
            <w:pPr>
              <w:spacing w:after="0" w:line="240" w:lineRule="auto"/>
              <w:jc w:val="center"/>
              <w:rPr>
                <w:rFonts w:ascii="Times New Roman" w:hAnsi="Times New Roman" w:cs="Times New Roman"/>
                <w:color w:val="000000"/>
                <w:sz w:val="20"/>
                <w:szCs w:val="20"/>
                <w:lang w:eastAsia="es-CO"/>
              </w:rPr>
            </w:pPr>
            <w:r w:rsidRPr="00183F92">
              <w:rPr>
                <w:rFonts w:ascii="Times New Roman" w:hAnsi="Times New Roman" w:cs="Times New Roman"/>
                <w:color w:val="000000"/>
                <w:sz w:val="20"/>
                <w:szCs w:val="20"/>
                <w:lang w:eastAsia="es-CO"/>
              </w:rPr>
              <w:t>72,3</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60FDB361" w14:textId="77777777" w:rsidR="00F97361" w:rsidRPr="00183F92" w:rsidRDefault="00F97361" w:rsidP="001F6ABC">
            <w:pPr>
              <w:spacing w:after="0" w:line="240" w:lineRule="auto"/>
              <w:jc w:val="center"/>
              <w:rPr>
                <w:rFonts w:ascii="Times New Roman" w:hAnsi="Times New Roman" w:cs="Times New Roman"/>
                <w:color w:val="000000"/>
                <w:sz w:val="20"/>
                <w:szCs w:val="20"/>
                <w:lang w:eastAsia="es-CO"/>
              </w:rPr>
            </w:pPr>
            <w:r w:rsidRPr="00183F92">
              <w:rPr>
                <w:rFonts w:ascii="Times New Roman" w:hAnsi="Times New Roman" w:cs="Times New Roman"/>
                <w:color w:val="000000"/>
                <w:sz w:val="20"/>
                <w:szCs w:val="20"/>
                <w:lang w:eastAsia="es-CO"/>
              </w:rPr>
              <w:t>72,7</w:t>
            </w:r>
          </w:p>
        </w:tc>
        <w:tc>
          <w:tcPr>
            <w:tcW w:w="2126" w:type="dxa"/>
            <w:tcBorders>
              <w:top w:val="single" w:sz="4" w:space="0" w:color="auto"/>
              <w:left w:val="nil"/>
              <w:bottom w:val="single" w:sz="4" w:space="0" w:color="auto"/>
              <w:right w:val="single" w:sz="4" w:space="0" w:color="000000"/>
            </w:tcBorders>
            <w:shd w:val="clear" w:color="auto" w:fill="auto"/>
            <w:noWrap/>
            <w:vAlign w:val="center"/>
            <w:hideMark/>
          </w:tcPr>
          <w:p w14:paraId="7FD76F3E" w14:textId="77777777" w:rsidR="00F97361" w:rsidRPr="00183F92" w:rsidRDefault="00F97361" w:rsidP="001F6ABC">
            <w:pPr>
              <w:spacing w:after="0" w:line="240" w:lineRule="auto"/>
              <w:jc w:val="center"/>
              <w:rPr>
                <w:rFonts w:ascii="Times New Roman" w:hAnsi="Times New Roman" w:cs="Times New Roman"/>
                <w:b/>
                <w:bCs/>
                <w:color w:val="000000"/>
                <w:sz w:val="20"/>
                <w:szCs w:val="20"/>
                <w:lang w:eastAsia="es-CO"/>
              </w:rPr>
            </w:pPr>
            <w:r w:rsidRPr="00183F92">
              <w:rPr>
                <w:rFonts w:ascii="Times New Roman" w:hAnsi="Times New Roman" w:cs="Times New Roman"/>
                <w:b/>
                <w:bCs/>
                <w:color w:val="000000"/>
                <w:sz w:val="20"/>
                <w:szCs w:val="20"/>
                <w:lang w:eastAsia="es-CO"/>
              </w:rPr>
              <w:t>60</w:t>
            </w:r>
          </w:p>
        </w:tc>
        <w:tc>
          <w:tcPr>
            <w:tcW w:w="1985" w:type="dxa"/>
            <w:tcBorders>
              <w:top w:val="single" w:sz="4" w:space="0" w:color="auto"/>
              <w:left w:val="nil"/>
              <w:bottom w:val="single" w:sz="4" w:space="0" w:color="auto"/>
              <w:right w:val="single" w:sz="4" w:space="0" w:color="000000"/>
            </w:tcBorders>
            <w:vAlign w:val="center"/>
          </w:tcPr>
          <w:p w14:paraId="06D3AA05" w14:textId="77777777" w:rsidR="00F97361" w:rsidRPr="00183F92" w:rsidRDefault="00F97361" w:rsidP="001F6ABC">
            <w:pPr>
              <w:spacing w:after="0" w:line="240" w:lineRule="auto"/>
              <w:jc w:val="center"/>
              <w:rPr>
                <w:rFonts w:ascii="Times New Roman" w:hAnsi="Times New Roman" w:cs="Times New Roman"/>
                <w:bCs/>
                <w:color w:val="000000"/>
                <w:sz w:val="20"/>
                <w:szCs w:val="20"/>
                <w:lang w:eastAsia="es-CO"/>
              </w:rPr>
            </w:pPr>
            <w:r w:rsidRPr="00183F92">
              <w:rPr>
                <w:rFonts w:ascii="Times New Roman" w:hAnsi="Times New Roman" w:cs="Times New Roman"/>
                <w:bCs/>
                <w:color w:val="000000"/>
                <w:sz w:val="20"/>
                <w:szCs w:val="20"/>
                <w:lang w:eastAsia="es-CO"/>
              </w:rPr>
              <w:t>Comercial-nocturno</w:t>
            </w:r>
          </w:p>
        </w:tc>
      </w:tr>
    </w:tbl>
    <w:p w14:paraId="62526BDA" w14:textId="77777777" w:rsidR="00F97361" w:rsidRPr="00453757" w:rsidRDefault="00F97361" w:rsidP="00F97361">
      <w:pPr>
        <w:spacing w:after="0" w:line="240" w:lineRule="auto"/>
        <w:jc w:val="center"/>
        <w:rPr>
          <w:rFonts w:ascii="Times New Roman" w:hAnsi="Times New Roman" w:cs="Times New Roman"/>
          <w:sz w:val="16"/>
        </w:rPr>
      </w:pPr>
      <w:r w:rsidRPr="00453757">
        <w:rPr>
          <w:rFonts w:ascii="Times New Roman" w:hAnsi="Times New Roman" w:cs="Times New Roman"/>
          <w:sz w:val="16"/>
        </w:rPr>
        <w:t>Fuente: Subdirección de Calidad del Aire Auditiva y Visual, SDA</w:t>
      </w:r>
    </w:p>
    <w:p w14:paraId="0F006B62" w14:textId="77777777" w:rsidR="00F97361" w:rsidRPr="00F97361" w:rsidRDefault="00F97361" w:rsidP="00F97361">
      <w:pPr>
        <w:tabs>
          <w:tab w:val="left" w:pos="3750"/>
        </w:tabs>
        <w:spacing w:after="0" w:line="240" w:lineRule="auto"/>
        <w:jc w:val="both"/>
        <w:rPr>
          <w:rFonts w:ascii="Arial" w:hAnsi="Arial" w:cs="Arial"/>
          <w:highlight w:val="cyan"/>
        </w:rPr>
      </w:pPr>
    </w:p>
    <w:p w14:paraId="1E243DBC" w14:textId="4F1C1D81" w:rsidR="00F97361" w:rsidRDefault="00F97361" w:rsidP="00F97361">
      <w:pPr>
        <w:tabs>
          <w:tab w:val="left" w:pos="3255"/>
        </w:tabs>
        <w:spacing w:after="0" w:line="240" w:lineRule="auto"/>
        <w:jc w:val="both"/>
        <w:rPr>
          <w:rFonts w:ascii="Times New Roman" w:hAnsi="Times New Roman" w:cs="Times New Roman"/>
          <w:sz w:val="24"/>
        </w:rPr>
      </w:pPr>
      <w:r w:rsidRPr="00EF252B">
        <w:rPr>
          <w:rFonts w:ascii="Times New Roman" w:hAnsi="Times New Roman" w:cs="Times New Roman"/>
          <w:sz w:val="24"/>
        </w:rPr>
        <w:t>Mediante la red de ruido del aeropuerto se logró estimar el nivel continuo equivalente Día-Noche</w:t>
      </w:r>
      <w:r w:rsidR="00CD7C58" w:rsidRPr="00EF252B">
        <w:rPr>
          <w:rFonts w:ascii="Times New Roman" w:hAnsi="Times New Roman" w:cs="Times New Roman"/>
          <w:sz w:val="24"/>
        </w:rPr>
        <w:t>-A</w:t>
      </w:r>
      <w:r w:rsidRPr="00EF252B">
        <w:rPr>
          <w:rFonts w:ascii="Times New Roman" w:hAnsi="Times New Roman" w:cs="Times New Roman"/>
          <w:sz w:val="24"/>
        </w:rPr>
        <w:t>nual (</w:t>
      </w:r>
      <w:r w:rsidR="00EF252B" w:rsidRPr="00EF252B">
        <w:rPr>
          <w:rFonts w:ascii="Times New Roman" w:hAnsi="Times New Roman" w:cs="Times New Roman"/>
          <w:sz w:val="24"/>
        </w:rPr>
        <w:t>LDN</w:t>
      </w:r>
      <w:r w:rsidRPr="00EF252B">
        <w:rPr>
          <w:rFonts w:ascii="Times New Roman" w:hAnsi="Times New Roman" w:cs="Times New Roman"/>
          <w:sz w:val="24"/>
        </w:rPr>
        <w:t>) para el año 2015, el cual fue de 71,8 dB(A), este nivel, contempla todas las fuentes de emisión de la ciudad; tráfico vehicular, tráfico aéreo y fuentes fijas. Esto indica que la ciudad está por encima de los niveles máximos permisibles de ruido ambiental planteados por la normatividad vigente en materia de ruido.</w:t>
      </w:r>
    </w:p>
    <w:p w14:paraId="066CD4D3" w14:textId="2B078206" w:rsidR="00EF252B" w:rsidRDefault="00EF252B" w:rsidP="00F97361">
      <w:pPr>
        <w:tabs>
          <w:tab w:val="left" w:pos="3255"/>
        </w:tabs>
        <w:spacing w:after="0" w:line="240" w:lineRule="auto"/>
        <w:jc w:val="both"/>
        <w:rPr>
          <w:rFonts w:ascii="Times New Roman" w:hAnsi="Times New Roman" w:cs="Times New Roman"/>
          <w:sz w:val="24"/>
        </w:rPr>
      </w:pPr>
    </w:p>
    <w:p w14:paraId="33B4A18E" w14:textId="0B9DE993" w:rsidR="00EF252B" w:rsidRPr="00236DB7" w:rsidRDefault="00236DB7" w:rsidP="00236DB7">
      <w:pPr>
        <w:pStyle w:val="Descripcin"/>
        <w:jc w:val="center"/>
        <w:rPr>
          <w:rFonts w:ascii="Times New Roman" w:hAnsi="Times New Roman" w:cs="Times New Roman"/>
          <w:color w:val="auto"/>
          <w:sz w:val="22"/>
          <w:szCs w:val="22"/>
        </w:rPr>
      </w:pPr>
      <w:bookmarkStart w:id="49" w:name="_Toc473627156"/>
      <w:r w:rsidRPr="00236DB7">
        <w:rPr>
          <w:rFonts w:ascii="Times New Roman" w:hAnsi="Times New Roman" w:cs="Times New Roman"/>
          <w:color w:val="auto"/>
          <w:sz w:val="22"/>
          <w:szCs w:val="22"/>
        </w:rPr>
        <w:t xml:space="preserve">Ilustración </w:t>
      </w:r>
      <w:r w:rsidRPr="00236DB7">
        <w:rPr>
          <w:rFonts w:ascii="Times New Roman" w:hAnsi="Times New Roman" w:cs="Times New Roman"/>
          <w:color w:val="auto"/>
          <w:sz w:val="22"/>
          <w:szCs w:val="22"/>
        </w:rPr>
        <w:fldChar w:fldCharType="begin"/>
      </w:r>
      <w:r w:rsidRPr="00236DB7">
        <w:rPr>
          <w:rFonts w:ascii="Times New Roman" w:hAnsi="Times New Roman" w:cs="Times New Roman"/>
          <w:color w:val="auto"/>
          <w:sz w:val="22"/>
          <w:szCs w:val="22"/>
        </w:rPr>
        <w:instrText xml:space="preserve"> SEQ Ilustración \* ARABIC </w:instrText>
      </w:r>
      <w:r w:rsidRPr="00236DB7">
        <w:rPr>
          <w:rFonts w:ascii="Times New Roman" w:hAnsi="Times New Roman" w:cs="Times New Roman"/>
          <w:color w:val="auto"/>
          <w:sz w:val="22"/>
          <w:szCs w:val="22"/>
        </w:rPr>
        <w:fldChar w:fldCharType="separate"/>
      </w:r>
      <w:r w:rsidR="004B75EE">
        <w:rPr>
          <w:rFonts w:ascii="Times New Roman" w:hAnsi="Times New Roman" w:cs="Times New Roman"/>
          <w:noProof/>
          <w:color w:val="auto"/>
          <w:sz w:val="22"/>
          <w:szCs w:val="22"/>
        </w:rPr>
        <w:t>10</w:t>
      </w:r>
      <w:r w:rsidRPr="00236DB7">
        <w:rPr>
          <w:rFonts w:ascii="Times New Roman" w:hAnsi="Times New Roman" w:cs="Times New Roman"/>
          <w:color w:val="auto"/>
          <w:sz w:val="22"/>
          <w:szCs w:val="22"/>
        </w:rPr>
        <w:fldChar w:fldCharType="end"/>
      </w:r>
      <w:r w:rsidR="000C5C45" w:rsidRPr="00236DB7">
        <w:rPr>
          <w:rFonts w:ascii="Times New Roman" w:hAnsi="Times New Roman" w:cs="Times New Roman"/>
          <w:color w:val="auto"/>
          <w:sz w:val="22"/>
          <w:szCs w:val="22"/>
        </w:rPr>
        <w:t>: Intervención</w:t>
      </w:r>
      <w:r w:rsidR="00EF252B" w:rsidRPr="00236DB7">
        <w:rPr>
          <w:rFonts w:ascii="Times New Roman" w:hAnsi="Times New Roman" w:cs="Times New Roman"/>
          <w:color w:val="auto"/>
          <w:sz w:val="22"/>
          <w:szCs w:val="22"/>
        </w:rPr>
        <w:t xml:space="preserve"> de áreas críticas de ruido</w:t>
      </w:r>
      <w:bookmarkEnd w:id="49"/>
    </w:p>
    <w:p w14:paraId="1978102F" w14:textId="68EB578A" w:rsidR="00EF252B" w:rsidRDefault="00EF252B" w:rsidP="00F97361">
      <w:pPr>
        <w:tabs>
          <w:tab w:val="left" w:pos="3255"/>
        </w:tabs>
        <w:spacing w:after="0" w:line="240" w:lineRule="auto"/>
        <w:jc w:val="both"/>
        <w:rPr>
          <w:rFonts w:ascii="Times New Roman" w:hAnsi="Times New Roman" w:cs="Times New Roman"/>
          <w:sz w:val="24"/>
        </w:rPr>
      </w:pPr>
    </w:p>
    <w:p w14:paraId="3830DC7C" w14:textId="278A4823" w:rsidR="00EF252B" w:rsidRDefault="00EF252B" w:rsidP="00F97361">
      <w:pPr>
        <w:tabs>
          <w:tab w:val="left" w:pos="3255"/>
        </w:tabs>
        <w:spacing w:after="0" w:line="240" w:lineRule="auto"/>
        <w:jc w:val="both"/>
        <w:rPr>
          <w:rFonts w:ascii="Times New Roman" w:hAnsi="Times New Roman" w:cs="Times New Roman"/>
          <w:sz w:val="24"/>
        </w:rPr>
      </w:pPr>
      <w:r>
        <w:rPr>
          <w:noProof/>
          <w:lang w:eastAsia="es-CO"/>
        </w:rPr>
        <mc:AlternateContent>
          <mc:Choice Requires="wpg">
            <w:drawing>
              <wp:anchor distT="0" distB="0" distL="114300" distR="114300" simplePos="0" relativeHeight="251684864" behindDoc="0" locked="0" layoutInCell="1" allowOverlap="1" wp14:anchorId="14F8CF3A" wp14:editId="41A793CE">
                <wp:simplePos x="0" y="0"/>
                <wp:positionH relativeFrom="column">
                  <wp:posOffset>434340</wp:posOffset>
                </wp:positionH>
                <wp:positionV relativeFrom="paragraph">
                  <wp:posOffset>5080</wp:posOffset>
                </wp:positionV>
                <wp:extent cx="4648200" cy="2867025"/>
                <wp:effectExtent l="0" t="0" r="0" b="9525"/>
                <wp:wrapNone/>
                <wp:docPr id="17" name="Grupo 5"/>
                <wp:cNvGraphicFramePr/>
                <a:graphic xmlns:a="http://schemas.openxmlformats.org/drawingml/2006/main">
                  <a:graphicData uri="http://schemas.microsoft.com/office/word/2010/wordprocessingGroup">
                    <wpg:wgp>
                      <wpg:cNvGrpSpPr/>
                      <wpg:grpSpPr>
                        <a:xfrm>
                          <a:off x="0" y="0"/>
                          <a:ext cx="4648200" cy="2867025"/>
                          <a:chOff x="0" y="0"/>
                          <a:chExt cx="5219700" cy="3619500"/>
                        </a:xfrm>
                      </wpg:grpSpPr>
                      <pic:pic xmlns:pic="http://schemas.openxmlformats.org/drawingml/2006/picture">
                        <pic:nvPicPr>
                          <pic:cNvPr id="20" name="image114.jpg" descr="P115042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9525"/>
                            <a:ext cx="2609850" cy="18002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 name="image88.jpg" descr="P115044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2609850" y="0"/>
                            <a:ext cx="2609850" cy="17907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 name="image53.jpg" descr="P115045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1800225"/>
                            <a:ext cx="2609850" cy="18002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 name="image29.jpg" descr="P115046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2609850" y="1819275"/>
                            <a:ext cx="2609850" cy="180022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w14:anchorId="5116931A" id="Grupo 5" o:spid="_x0000_s1026" style="position:absolute;margin-left:34.2pt;margin-top:.4pt;width:366pt;height:225.75pt;z-index:251684864;mso-width-relative:margin;mso-height-relative:margin" coordsize="52197,361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">
                <v:shape id="image114.jpg" o:spid="_x0000_s1027" type="#_x0000_t75" alt="P1150421" style="position:absolute;top:95;width:26098;height:180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S7w3BAAAA2wAAAA8AAABkcnMvZG93bnJldi54bWxET89rwjAUvg/2P4Q38DbT9TCkayy6Ued1&#10;Kgxvj+TZlDYvXRO1+tcvh8GOH9/vsppcLy40htazgpd5BoJYe9Nyo+Cwr58XIEJENth7JgU3ClAt&#10;Hx9KLIy/8hdddrERKYRDgQpsjEMhZdCWHIa5H4gTd/Kjw5jg2Egz4jWFu17mWfYqHbacGiwO9G5J&#10;d7uzU/C99j+2a/PhqOuF/qjDfRM+90rNnqbVG4hIU/wX/7m3RkGe1qcv6QfI5S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US7w3BAAAA2wAAAA8AAAAAAAAAAAAAAAAAnwIA&#10;AGRycy9kb3ducmV2LnhtbFBLBQYAAAAABAAEAPcAAACNAwAAAAA=&#10;">
                  <v:imagedata r:id="rId51" o:title="P1150421"/>
                </v:shape>
                <v:shape id="image88.jpg" o:spid="_x0000_s1028" type="#_x0000_t75" alt="P1150444" style="position:absolute;left:26098;width:26099;height:179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9N/nDAAAA2wAAAA8AAABkcnMvZG93bnJldi54bWxEj0+LwjAUxO8LfofwBC+LpnpwpZoWEQTx&#10;pK5/ro/m2Rabl9pEW7+9ERb2OMzMb5hF2plKPKlxpWUF41EEgjizuuRcwfF3PZyBcB5ZY2WZFLzI&#10;QZr0vhYYa9vynp4Hn4sAYRejgsL7OpbSZQUZdCNbEwfvahuDPsgml7rBNsBNJSdRNJUGSw4LBda0&#10;Kii7HR4mUC4XpvV51e7O39PTTyXvm+N9q9Sg3y3nIDx1/j/8195oBZMxfL6EHyCT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j03+cMAAADbAAAADwAAAAAAAAAAAAAAAACf&#10;AgAAZHJzL2Rvd25yZXYueG1sUEsFBgAAAAAEAAQA9wAAAI8DAAAAAA==&#10;">
                  <v:imagedata r:id="rId52" o:title="P1150444"/>
                </v:shape>
                <v:shape id="image53.jpg" o:spid="_x0000_s1029" type="#_x0000_t75" alt="P1150450" style="position:absolute;top:18002;width:26098;height:180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rT9mjFAAAA2wAAAA8AAABkcnMvZG93bnJldi54bWxEj91qwkAUhO8F32E5Qu9001SKRFcphdJS&#10;Rah/tHeH7DEJZs+G3W0S394VCr0cZuYbZrHqTS1acr6yrOBxkoAgzq2uuFBw2L+NZyB8QNZYWyYF&#10;V/KwWg4HC8y07fiL2l0oRISwz1BBGUKTSenzkgz6iW2Io3e2zmCI0hVSO+wi3NQyTZJnabDiuFBi&#10;Q68l5Zfdr4mUn2+3X7+fny6fm2576tr6Oj0clXoY9S9zEIH68B/+a39oBWkK9y/xB8jl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K0/ZoxQAAANsAAAAPAAAAAAAAAAAAAAAA&#10;AJ8CAABkcnMvZG93bnJldi54bWxQSwUGAAAAAAQABAD3AAAAkQMAAAAA&#10;">
                  <v:imagedata r:id="rId53" o:title="P1150450"/>
                </v:shape>
                <v:shape id="image29.jpg" o:spid="_x0000_s1030" type="#_x0000_t75" alt="P1150466" style="position:absolute;left:26098;top:18192;width:26099;height:180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pRgfDAAAA2wAAAA8AAABkcnMvZG93bnJldi54bWxEj0FrwkAUhO8F/8PyBG91oxbR1I2IqKRH&#10;bSl4e2Rfk5Ds27C70dhf3y0Uehxm5htmsx1MK27kfG1ZwWyagCAurK65VPDxfnxegfABWWNrmRQ8&#10;yMM2Gz1tMNX2zme6XUIpIoR9igqqELpUSl9UZNBPbUccvS/rDIYoXSm1w3uEm1bOk2QpDdYcFyrs&#10;aF9R0Vx6o8D7z37dXE+u2/WrtzxfHL4pJEpNxsPuFUSgIfyH/9q5VjB/gd8v8QfI7A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SlGB8MAAADbAAAADwAAAAAAAAAAAAAAAACf&#10;AgAAZHJzL2Rvd25yZXYueG1sUEsFBgAAAAAEAAQA9wAAAI8DAAAAAA==&#10;">
                  <v:imagedata r:id="rId54" o:title="P1150466"/>
                </v:shape>
              </v:group>
            </w:pict>
          </mc:Fallback>
        </mc:AlternateContent>
      </w:r>
    </w:p>
    <w:p w14:paraId="458753C5" w14:textId="561838BA" w:rsidR="00EF252B" w:rsidRDefault="00EF252B" w:rsidP="00F97361">
      <w:pPr>
        <w:tabs>
          <w:tab w:val="left" w:pos="3255"/>
        </w:tabs>
        <w:spacing w:after="0" w:line="240" w:lineRule="auto"/>
        <w:jc w:val="both"/>
        <w:rPr>
          <w:rFonts w:ascii="Times New Roman" w:hAnsi="Times New Roman" w:cs="Times New Roman"/>
          <w:sz w:val="24"/>
        </w:rPr>
      </w:pPr>
    </w:p>
    <w:p w14:paraId="73A5746B" w14:textId="17D16F01" w:rsidR="00EF252B" w:rsidRDefault="00EF252B" w:rsidP="00F97361">
      <w:pPr>
        <w:tabs>
          <w:tab w:val="left" w:pos="3255"/>
        </w:tabs>
        <w:spacing w:after="0" w:line="240" w:lineRule="auto"/>
        <w:jc w:val="both"/>
        <w:rPr>
          <w:rFonts w:ascii="Times New Roman" w:hAnsi="Times New Roman" w:cs="Times New Roman"/>
          <w:sz w:val="24"/>
        </w:rPr>
      </w:pPr>
    </w:p>
    <w:p w14:paraId="2D70347E" w14:textId="77777777" w:rsidR="00EF252B" w:rsidRDefault="00EF252B" w:rsidP="00F97361">
      <w:pPr>
        <w:tabs>
          <w:tab w:val="left" w:pos="3255"/>
        </w:tabs>
        <w:spacing w:after="0" w:line="240" w:lineRule="auto"/>
        <w:jc w:val="both"/>
        <w:rPr>
          <w:rFonts w:ascii="Times New Roman" w:hAnsi="Times New Roman" w:cs="Times New Roman"/>
          <w:sz w:val="24"/>
        </w:rPr>
      </w:pPr>
    </w:p>
    <w:p w14:paraId="449A96EC" w14:textId="51C56611" w:rsidR="00EF252B" w:rsidRDefault="00EF252B" w:rsidP="00F97361">
      <w:pPr>
        <w:tabs>
          <w:tab w:val="left" w:pos="3255"/>
        </w:tabs>
        <w:spacing w:after="0" w:line="240" w:lineRule="auto"/>
        <w:jc w:val="both"/>
        <w:rPr>
          <w:rFonts w:ascii="Times New Roman" w:hAnsi="Times New Roman" w:cs="Times New Roman"/>
          <w:sz w:val="24"/>
        </w:rPr>
      </w:pPr>
    </w:p>
    <w:p w14:paraId="6784D5B0" w14:textId="77777777" w:rsidR="00EF252B" w:rsidRDefault="00EF252B" w:rsidP="00F97361">
      <w:pPr>
        <w:tabs>
          <w:tab w:val="left" w:pos="3255"/>
        </w:tabs>
        <w:spacing w:after="0" w:line="240" w:lineRule="auto"/>
        <w:jc w:val="both"/>
        <w:rPr>
          <w:rFonts w:ascii="Times New Roman" w:hAnsi="Times New Roman" w:cs="Times New Roman"/>
          <w:sz w:val="24"/>
        </w:rPr>
      </w:pPr>
    </w:p>
    <w:p w14:paraId="2E1190A6" w14:textId="47126CDD" w:rsidR="00EF252B" w:rsidRDefault="00EF252B" w:rsidP="00F97361">
      <w:pPr>
        <w:tabs>
          <w:tab w:val="left" w:pos="3255"/>
        </w:tabs>
        <w:spacing w:after="0" w:line="240" w:lineRule="auto"/>
        <w:jc w:val="both"/>
        <w:rPr>
          <w:rFonts w:ascii="Times New Roman" w:hAnsi="Times New Roman" w:cs="Times New Roman"/>
          <w:sz w:val="24"/>
        </w:rPr>
      </w:pPr>
    </w:p>
    <w:p w14:paraId="72E70545" w14:textId="77777777" w:rsidR="00EF252B" w:rsidRDefault="00EF252B" w:rsidP="00F97361">
      <w:pPr>
        <w:tabs>
          <w:tab w:val="left" w:pos="3255"/>
        </w:tabs>
        <w:spacing w:after="0" w:line="240" w:lineRule="auto"/>
        <w:jc w:val="both"/>
        <w:rPr>
          <w:rFonts w:ascii="Times New Roman" w:hAnsi="Times New Roman" w:cs="Times New Roman"/>
          <w:sz w:val="24"/>
        </w:rPr>
      </w:pPr>
    </w:p>
    <w:p w14:paraId="23C22785" w14:textId="77777777" w:rsidR="00EF252B" w:rsidRPr="00EF252B" w:rsidRDefault="00EF252B" w:rsidP="00F97361">
      <w:pPr>
        <w:tabs>
          <w:tab w:val="left" w:pos="3255"/>
        </w:tabs>
        <w:spacing w:after="0" w:line="240" w:lineRule="auto"/>
        <w:jc w:val="both"/>
        <w:rPr>
          <w:rFonts w:ascii="Times New Roman" w:hAnsi="Times New Roman" w:cs="Times New Roman"/>
          <w:sz w:val="24"/>
        </w:rPr>
      </w:pPr>
    </w:p>
    <w:p w14:paraId="6F611270" w14:textId="11024EA2" w:rsidR="00F97361" w:rsidRPr="00F97361" w:rsidRDefault="00F97361" w:rsidP="00F97361">
      <w:pPr>
        <w:tabs>
          <w:tab w:val="left" w:pos="3255"/>
        </w:tabs>
        <w:spacing w:after="0" w:line="240" w:lineRule="auto"/>
        <w:rPr>
          <w:rFonts w:ascii="Arial" w:hAnsi="Arial" w:cs="Arial"/>
          <w:highlight w:val="cyan"/>
        </w:rPr>
      </w:pPr>
    </w:p>
    <w:p w14:paraId="7A0D34EA" w14:textId="4BF68816" w:rsidR="00F97361" w:rsidRPr="00EF252B" w:rsidRDefault="00F97361" w:rsidP="00F97361">
      <w:pPr>
        <w:tabs>
          <w:tab w:val="left" w:pos="3255"/>
        </w:tabs>
        <w:spacing w:after="0" w:line="240" w:lineRule="auto"/>
        <w:rPr>
          <w:rFonts w:ascii="Arial" w:hAnsi="Arial" w:cs="Arial"/>
        </w:rPr>
      </w:pPr>
    </w:p>
    <w:p w14:paraId="67B3FA4E" w14:textId="77777777" w:rsidR="00F97361" w:rsidRDefault="00F97361" w:rsidP="00F97361">
      <w:pPr>
        <w:tabs>
          <w:tab w:val="left" w:pos="3255"/>
        </w:tabs>
        <w:spacing w:after="0" w:line="240" w:lineRule="auto"/>
        <w:rPr>
          <w:rFonts w:ascii="Arial" w:hAnsi="Arial" w:cs="Arial"/>
          <w:highlight w:val="cyan"/>
        </w:rPr>
      </w:pPr>
    </w:p>
    <w:p w14:paraId="0F5EC652" w14:textId="77777777" w:rsidR="00EF252B" w:rsidRDefault="00EF252B" w:rsidP="00F97361">
      <w:pPr>
        <w:tabs>
          <w:tab w:val="left" w:pos="3255"/>
        </w:tabs>
        <w:spacing w:after="0" w:line="240" w:lineRule="auto"/>
        <w:rPr>
          <w:rFonts w:ascii="Arial" w:hAnsi="Arial" w:cs="Arial"/>
          <w:highlight w:val="cyan"/>
        </w:rPr>
      </w:pPr>
    </w:p>
    <w:p w14:paraId="28E68AAD" w14:textId="77777777" w:rsidR="00EF252B" w:rsidRDefault="00EF252B" w:rsidP="00F97361">
      <w:pPr>
        <w:tabs>
          <w:tab w:val="left" w:pos="3255"/>
        </w:tabs>
        <w:spacing w:after="0" w:line="240" w:lineRule="auto"/>
        <w:rPr>
          <w:rFonts w:ascii="Arial" w:hAnsi="Arial" w:cs="Arial"/>
          <w:highlight w:val="cyan"/>
        </w:rPr>
      </w:pPr>
    </w:p>
    <w:p w14:paraId="2F62EA1D" w14:textId="77777777" w:rsidR="00EF252B" w:rsidRDefault="00EF252B" w:rsidP="00F97361">
      <w:pPr>
        <w:tabs>
          <w:tab w:val="left" w:pos="3255"/>
        </w:tabs>
        <w:spacing w:after="0" w:line="240" w:lineRule="auto"/>
        <w:rPr>
          <w:rFonts w:ascii="Arial" w:hAnsi="Arial" w:cs="Arial"/>
          <w:highlight w:val="cyan"/>
        </w:rPr>
      </w:pPr>
    </w:p>
    <w:p w14:paraId="00BC1728" w14:textId="77777777" w:rsidR="00EF252B" w:rsidRDefault="00EF252B" w:rsidP="00F97361">
      <w:pPr>
        <w:tabs>
          <w:tab w:val="left" w:pos="3255"/>
        </w:tabs>
        <w:spacing w:after="0" w:line="240" w:lineRule="auto"/>
        <w:rPr>
          <w:rFonts w:ascii="Arial" w:hAnsi="Arial" w:cs="Arial"/>
          <w:highlight w:val="cyan"/>
        </w:rPr>
      </w:pPr>
    </w:p>
    <w:p w14:paraId="4AD10AFC" w14:textId="77777777" w:rsidR="00EF252B" w:rsidRDefault="00EF252B" w:rsidP="00F97361">
      <w:pPr>
        <w:tabs>
          <w:tab w:val="left" w:pos="3255"/>
        </w:tabs>
        <w:spacing w:after="0" w:line="240" w:lineRule="auto"/>
        <w:rPr>
          <w:rFonts w:ascii="Arial" w:hAnsi="Arial" w:cs="Arial"/>
          <w:highlight w:val="cyan"/>
        </w:rPr>
      </w:pPr>
    </w:p>
    <w:p w14:paraId="692C8B01" w14:textId="77777777" w:rsidR="00EF252B" w:rsidRPr="00EF252B" w:rsidRDefault="00EF252B" w:rsidP="00EF252B">
      <w:pPr>
        <w:spacing w:after="0" w:line="240" w:lineRule="auto"/>
        <w:jc w:val="center"/>
        <w:rPr>
          <w:rFonts w:ascii="Times New Roman" w:hAnsi="Times New Roman" w:cs="Times New Roman"/>
          <w:sz w:val="18"/>
        </w:rPr>
      </w:pPr>
      <w:r w:rsidRPr="00EF252B">
        <w:rPr>
          <w:rFonts w:ascii="Times New Roman" w:hAnsi="Times New Roman" w:cs="Times New Roman"/>
          <w:sz w:val="18"/>
        </w:rPr>
        <w:t>Fuente: Subdirección de Calidad del Aire Auditiva y Visual, SDA</w:t>
      </w:r>
    </w:p>
    <w:p w14:paraId="509F3AE4" w14:textId="77777777" w:rsidR="00EF252B" w:rsidRDefault="00EF252B" w:rsidP="00F97361">
      <w:pPr>
        <w:tabs>
          <w:tab w:val="left" w:pos="3255"/>
        </w:tabs>
        <w:spacing w:after="0" w:line="240" w:lineRule="auto"/>
        <w:rPr>
          <w:rFonts w:ascii="Arial" w:hAnsi="Arial" w:cs="Arial"/>
          <w:highlight w:val="cyan"/>
        </w:rPr>
      </w:pPr>
    </w:p>
    <w:p w14:paraId="07A31DDD" w14:textId="77777777" w:rsidR="00EF252B" w:rsidRDefault="00EF252B" w:rsidP="00F97361">
      <w:pPr>
        <w:tabs>
          <w:tab w:val="left" w:pos="3255"/>
        </w:tabs>
        <w:spacing w:after="0" w:line="240" w:lineRule="auto"/>
        <w:rPr>
          <w:rFonts w:ascii="Arial" w:hAnsi="Arial" w:cs="Arial"/>
          <w:highlight w:val="cyan"/>
        </w:rPr>
      </w:pPr>
    </w:p>
    <w:p w14:paraId="7E966191" w14:textId="77777777" w:rsidR="00F97361" w:rsidRPr="000C5C45" w:rsidRDefault="00F97361" w:rsidP="00271A1D">
      <w:pPr>
        <w:pStyle w:val="Prrafodelista"/>
        <w:numPr>
          <w:ilvl w:val="0"/>
          <w:numId w:val="16"/>
        </w:numPr>
        <w:tabs>
          <w:tab w:val="left" w:pos="3255"/>
        </w:tabs>
        <w:spacing w:after="0" w:line="240" w:lineRule="auto"/>
        <w:rPr>
          <w:rFonts w:ascii="Times New Roman" w:hAnsi="Times New Roman" w:cs="Times New Roman"/>
          <w:b/>
          <w:sz w:val="28"/>
        </w:rPr>
      </w:pPr>
      <w:r w:rsidRPr="000C5C45">
        <w:rPr>
          <w:rFonts w:ascii="Times New Roman" w:hAnsi="Times New Roman" w:cs="Times New Roman"/>
          <w:b/>
          <w:sz w:val="28"/>
        </w:rPr>
        <w:t xml:space="preserve">Móvil </w:t>
      </w:r>
    </w:p>
    <w:p w14:paraId="6A29F2B5" w14:textId="77777777" w:rsidR="00F97361" w:rsidRPr="00291FB7" w:rsidRDefault="00F97361" w:rsidP="00F97361">
      <w:pPr>
        <w:tabs>
          <w:tab w:val="left" w:pos="3255"/>
        </w:tabs>
        <w:spacing w:after="0" w:line="240" w:lineRule="auto"/>
        <w:rPr>
          <w:rFonts w:ascii="Times New Roman" w:hAnsi="Times New Roman" w:cs="Times New Roman"/>
          <w:highlight w:val="cyan"/>
        </w:rPr>
      </w:pPr>
    </w:p>
    <w:p w14:paraId="6650ED7B" w14:textId="6A628A22" w:rsidR="00F97361" w:rsidRPr="000C5C45" w:rsidRDefault="00F97361" w:rsidP="00CD7C58">
      <w:pPr>
        <w:tabs>
          <w:tab w:val="left" w:pos="3255"/>
        </w:tabs>
        <w:spacing w:after="0" w:line="240" w:lineRule="auto"/>
        <w:jc w:val="both"/>
        <w:rPr>
          <w:rFonts w:ascii="Times New Roman" w:hAnsi="Times New Roman" w:cs="Times New Roman"/>
          <w:sz w:val="24"/>
          <w:szCs w:val="24"/>
        </w:rPr>
      </w:pPr>
      <w:r w:rsidRPr="000C5C45">
        <w:rPr>
          <w:rFonts w:ascii="Times New Roman" w:hAnsi="Times New Roman" w:cs="Times New Roman"/>
          <w:sz w:val="24"/>
          <w:szCs w:val="24"/>
        </w:rPr>
        <w:t>Para realizar las mediciones de ruido ambiental de forma continua, en horario n</w:t>
      </w:r>
      <w:r w:rsidR="00CD7C58" w:rsidRPr="000C5C45">
        <w:rPr>
          <w:rFonts w:ascii="Times New Roman" w:hAnsi="Times New Roman" w:cs="Times New Roman"/>
          <w:sz w:val="24"/>
          <w:szCs w:val="24"/>
        </w:rPr>
        <w:t xml:space="preserve">octurno, se seleccionó la zona que queda </w:t>
      </w:r>
      <w:r w:rsidRPr="000C5C45">
        <w:rPr>
          <w:rFonts w:ascii="Times New Roman" w:hAnsi="Times New Roman" w:cs="Times New Roman"/>
          <w:sz w:val="24"/>
          <w:szCs w:val="24"/>
        </w:rPr>
        <w:t xml:space="preserve">ubicada en un punto medio de la calle 17 sur No.16-40, </w:t>
      </w:r>
      <w:r w:rsidR="001243A5" w:rsidRPr="000C5C45">
        <w:rPr>
          <w:rFonts w:ascii="Times New Roman" w:hAnsi="Times New Roman" w:cs="Times New Roman"/>
          <w:sz w:val="24"/>
          <w:szCs w:val="24"/>
        </w:rPr>
        <w:t>localizada</w:t>
      </w:r>
      <w:r w:rsidRPr="000C5C45">
        <w:rPr>
          <w:rFonts w:ascii="Times New Roman" w:hAnsi="Times New Roman" w:cs="Times New Roman"/>
          <w:sz w:val="24"/>
          <w:szCs w:val="24"/>
        </w:rPr>
        <w:t xml:space="preserve"> dentro de la zona 1 (calle 17 sur entre carreras 16 y 17),  por ser una de las zonas críticas donde más se encuentran establecimientos de comercio registrándose veinticinco (25) bares y/o discotecas. El ruido de fondo es generado principalmente por ruido vehicular y personas que transitan por esta zona. </w:t>
      </w:r>
    </w:p>
    <w:p w14:paraId="49B37ED2" w14:textId="77777777" w:rsidR="00F97361" w:rsidRPr="000C5C45" w:rsidRDefault="00F97361" w:rsidP="00F97361">
      <w:pPr>
        <w:tabs>
          <w:tab w:val="left" w:pos="3255"/>
        </w:tabs>
        <w:spacing w:after="0" w:line="240" w:lineRule="auto"/>
        <w:rPr>
          <w:rFonts w:ascii="Times New Roman" w:hAnsi="Times New Roman" w:cs="Times New Roman"/>
          <w:sz w:val="24"/>
          <w:szCs w:val="24"/>
        </w:rPr>
      </w:pPr>
    </w:p>
    <w:p w14:paraId="061510CA" w14:textId="77777777" w:rsidR="00F97361" w:rsidRPr="000C5C45" w:rsidRDefault="00F97361" w:rsidP="00F97361">
      <w:pPr>
        <w:tabs>
          <w:tab w:val="left" w:pos="3255"/>
        </w:tabs>
        <w:spacing w:after="0" w:line="240" w:lineRule="auto"/>
        <w:jc w:val="both"/>
        <w:rPr>
          <w:rFonts w:ascii="Times New Roman" w:hAnsi="Times New Roman" w:cs="Times New Roman"/>
          <w:sz w:val="24"/>
          <w:szCs w:val="24"/>
        </w:rPr>
      </w:pPr>
      <w:r w:rsidRPr="000C5C45">
        <w:rPr>
          <w:rFonts w:ascii="Times New Roman" w:hAnsi="Times New Roman" w:cs="Times New Roman"/>
          <w:sz w:val="24"/>
          <w:szCs w:val="24"/>
        </w:rPr>
        <w:t>Los resultados obtenidos en el presente estudio proporcionan una estimación del clima de ruido en la zona debido a las actividades desarrolladas en el perímetro que se extiende en las carreras 16 y 17 con calles 17, 18, 18 A y 19 Sur, se evaluó la zona en el horario nocturno, el cual corresponde al horario de alta operación de fuentes de emisión sonora debido al funcionamiento de establecimientos para consumo y venta de bebidas alcohólicas al público.</w:t>
      </w:r>
    </w:p>
    <w:p w14:paraId="7131C855" w14:textId="77777777" w:rsidR="00F97361" w:rsidRPr="000C5C45" w:rsidRDefault="00F97361" w:rsidP="00F97361">
      <w:pPr>
        <w:tabs>
          <w:tab w:val="left" w:pos="3255"/>
        </w:tabs>
        <w:spacing w:after="0" w:line="240" w:lineRule="auto"/>
        <w:jc w:val="both"/>
        <w:rPr>
          <w:rFonts w:ascii="Times New Roman" w:hAnsi="Times New Roman" w:cs="Times New Roman"/>
          <w:sz w:val="24"/>
          <w:szCs w:val="24"/>
        </w:rPr>
      </w:pPr>
    </w:p>
    <w:p w14:paraId="1DDF5280" w14:textId="646FAB85" w:rsidR="00F97361" w:rsidRPr="000C5C45" w:rsidRDefault="00F97361" w:rsidP="00F97361">
      <w:pPr>
        <w:tabs>
          <w:tab w:val="left" w:pos="3255"/>
        </w:tabs>
        <w:spacing w:after="0" w:line="240" w:lineRule="auto"/>
        <w:jc w:val="both"/>
        <w:rPr>
          <w:rFonts w:ascii="Times New Roman" w:hAnsi="Times New Roman" w:cs="Times New Roman"/>
          <w:sz w:val="24"/>
          <w:szCs w:val="24"/>
        </w:rPr>
      </w:pPr>
      <w:r w:rsidRPr="000C5C45">
        <w:rPr>
          <w:rFonts w:ascii="Times New Roman" w:hAnsi="Times New Roman" w:cs="Times New Roman"/>
          <w:sz w:val="24"/>
          <w:szCs w:val="24"/>
        </w:rPr>
        <w:t>Es importante manifestar que los resultados expuestos en el presente documento, no deben ser usados para evaluación ambiental de los niveles de ruido</w:t>
      </w:r>
      <w:r w:rsidR="000C5C45" w:rsidRPr="000C5C45">
        <w:rPr>
          <w:rFonts w:ascii="Times New Roman" w:hAnsi="Times New Roman" w:cs="Times New Roman"/>
          <w:sz w:val="24"/>
          <w:szCs w:val="24"/>
        </w:rPr>
        <w:t xml:space="preserve"> de manera continua y</w:t>
      </w:r>
      <w:r w:rsidRPr="000C5C45">
        <w:rPr>
          <w:rFonts w:ascii="Times New Roman" w:hAnsi="Times New Roman" w:cs="Times New Roman"/>
          <w:sz w:val="24"/>
          <w:szCs w:val="24"/>
        </w:rPr>
        <w:t xml:space="preserve"> a largo plazo, ya que no se estaría considerando que las fuentes se apagan durante cierto intervalo de tiempo durante el día y la noche, lo anterior implica que a largo plazo los receptores experimentan una disminución en la exposición a los niveles de ruido.</w:t>
      </w:r>
    </w:p>
    <w:p w14:paraId="1B6CC873" w14:textId="77777777" w:rsidR="00F97361" w:rsidRPr="000C5C45" w:rsidRDefault="00F97361" w:rsidP="00F97361">
      <w:pPr>
        <w:tabs>
          <w:tab w:val="left" w:pos="3255"/>
        </w:tabs>
        <w:spacing w:after="0" w:line="240" w:lineRule="auto"/>
        <w:rPr>
          <w:rFonts w:ascii="Arial" w:hAnsi="Arial" w:cs="Arial"/>
          <w:sz w:val="24"/>
          <w:szCs w:val="24"/>
        </w:rPr>
      </w:pPr>
    </w:p>
    <w:p w14:paraId="5DD52C4E" w14:textId="77777777" w:rsidR="00DF0F71" w:rsidRDefault="00DF0F71" w:rsidP="005C0F5D">
      <w:pPr>
        <w:tabs>
          <w:tab w:val="left" w:pos="3255"/>
        </w:tabs>
        <w:spacing w:after="0"/>
        <w:rPr>
          <w:rFonts w:ascii="Arial" w:hAnsi="Arial" w:cs="Arial"/>
        </w:rPr>
      </w:pPr>
    </w:p>
    <w:p w14:paraId="791320FE" w14:textId="77777777" w:rsidR="00DF0F71" w:rsidRPr="000C5C45" w:rsidRDefault="00DF0F71" w:rsidP="00271A1D">
      <w:pPr>
        <w:pStyle w:val="Ttulo2"/>
        <w:numPr>
          <w:ilvl w:val="1"/>
          <w:numId w:val="11"/>
        </w:numPr>
        <w:rPr>
          <w:rStyle w:val="Ttulo3Car"/>
          <w:rFonts w:ascii="Times New Roman" w:hAnsi="Times New Roman" w:cs="Times New Roman"/>
          <w:b/>
          <w:color w:val="000000" w:themeColor="text1"/>
          <w:sz w:val="28"/>
          <w:szCs w:val="26"/>
        </w:rPr>
      </w:pPr>
      <w:bookmarkStart w:id="50" w:name="_Toc473627874"/>
      <w:r w:rsidRPr="000C5C45">
        <w:rPr>
          <w:rStyle w:val="Ttulo3Car"/>
          <w:rFonts w:ascii="Times New Roman" w:hAnsi="Times New Roman" w:cs="Times New Roman"/>
          <w:b/>
          <w:color w:val="000000" w:themeColor="text1"/>
          <w:sz w:val="28"/>
          <w:szCs w:val="26"/>
        </w:rPr>
        <w:t>CALIDAD DE AIRE</w:t>
      </w:r>
      <w:bookmarkEnd w:id="50"/>
    </w:p>
    <w:p w14:paraId="6DE59BB8" w14:textId="77777777" w:rsidR="00DF0F71" w:rsidRPr="00291FB7" w:rsidRDefault="00DF0F71" w:rsidP="00DF0F71">
      <w:pPr>
        <w:pStyle w:val="Prrafodelista"/>
        <w:suppressAutoHyphens w:val="0"/>
        <w:spacing w:after="0" w:line="240" w:lineRule="auto"/>
        <w:ind w:left="720"/>
        <w:contextualSpacing/>
        <w:jc w:val="both"/>
        <w:rPr>
          <w:rFonts w:ascii="Times New Roman" w:hAnsi="Times New Roman" w:cs="Times New Roman"/>
          <w:b/>
          <w:sz w:val="24"/>
        </w:rPr>
      </w:pPr>
    </w:p>
    <w:p w14:paraId="5F206D20" w14:textId="77777777" w:rsidR="00F97361" w:rsidRPr="000C5C45" w:rsidRDefault="00F97361" w:rsidP="00F97361">
      <w:pPr>
        <w:pStyle w:val="Textoindependiente"/>
        <w:spacing w:after="0" w:line="240" w:lineRule="auto"/>
        <w:jc w:val="both"/>
        <w:rPr>
          <w:rFonts w:ascii="Times New Roman" w:hAnsi="Times New Roman" w:cs="Times New Roman"/>
          <w:sz w:val="24"/>
          <w:lang w:val="es-ES"/>
        </w:rPr>
      </w:pPr>
      <w:r w:rsidRPr="000C5C45">
        <w:rPr>
          <w:rFonts w:ascii="Times New Roman" w:hAnsi="Times New Roman" w:cs="Times New Roman"/>
          <w:sz w:val="24"/>
          <w:lang w:val="es-ES"/>
        </w:rPr>
        <w:t>El mapa de concentración para el año 2015 permite observar la mejora en la calidad del aire por zonas de la ciudad, y corrobora lo establecido en las gráficas y tablas anteriores.  El mapa muestra una mejora en localidades como Usaquén, Barrios Unidos, Chapinero y en general toda la zona oriental de la ciudad. Para la zona sur, en localidades como Rafael Uribe y San Cristóbal, también se observa una mejora notoria de la calidad del aire referente a PM</w:t>
      </w:r>
      <w:r w:rsidRPr="000C5C45">
        <w:rPr>
          <w:rFonts w:ascii="Times New Roman" w:hAnsi="Times New Roman" w:cs="Times New Roman"/>
          <w:sz w:val="24"/>
          <w:vertAlign w:val="subscript"/>
          <w:lang w:val="es-ES"/>
        </w:rPr>
        <w:t>10</w:t>
      </w:r>
      <w:r w:rsidRPr="000C5C45">
        <w:rPr>
          <w:rFonts w:ascii="Times New Roman" w:hAnsi="Times New Roman" w:cs="Times New Roman"/>
          <w:sz w:val="24"/>
          <w:lang w:val="es-ES"/>
        </w:rPr>
        <w:t>; La zona Suroccidental y Occidental de la ciudad presenta también una disminución en los niveles de concentración, sin embargo debe tenerse en cuenta la falta de monitor de este contaminante en la localidad de Fontibón.</w:t>
      </w:r>
    </w:p>
    <w:p w14:paraId="79DACCEF" w14:textId="77777777" w:rsidR="00F97361" w:rsidRDefault="00F97361" w:rsidP="00F97361">
      <w:pPr>
        <w:pStyle w:val="Textoindependiente"/>
        <w:spacing w:after="0" w:line="240" w:lineRule="auto"/>
        <w:jc w:val="both"/>
        <w:rPr>
          <w:rFonts w:ascii="Arial" w:hAnsi="Arial" w:cs="Arial"/>
          <w:highlight w:val="cyan"/>
          <w:lang w:val="es-ES"/>
        </w:rPr>
      </w:pPr>
    </w:p>
    <w:p w14:paraId="4465CE25" w14:textId="77777777" w:rsidR="000C5C45" w:rsidRDefault="000C5C45" w:rsidP="00F97361">
      <w:pPr>
        <w:pStyle w:val="Textoindependiente"/>
        <w:spacing w:after="0" w:line="240" w:lineRule="auto"/>
        <w:jc w:val="both"/>
        <w:rPr>
          <w:rFonts w:ascii="Arial" w:hAnsi="Arial" w:cs="Arial"/>
          <w:highlight w:val="cyan"/>
          <w:lang w:val="es-ES"/>
        </w:rPr>
      </w:pPr>
    </w:p>
    <w:p w14:paraId="10A22987" w14:textId="77777777" w:rsidR="000C5C45" w:rsidRDefault="000C5C45" w:rsidP="00F97361">
      <w:pPr>
        <w:pStyle w:val="Textoindependiente"/>
        <w:spacing w:after="0" w:line="240" w:lineRule="auto"/>
        <w:jc w:val="both"/>
        <w:rPr>
          <w:rFonts w:ascii="Arial" w:hAnsi="Arial" w:cs="Arial"/>
          <w:highlight w:val="cyan"/>
          <w:lang w:val="es-ES"/>
        </w:rPr>
      </w:pPr>
    </w:p>
    <w:p w14:paraId="381FC97B" w14:textId="77777777" w:rsidR="000C5C45" w:rsidRDefault="000C5C45" w:rsidP="00F97361">
      <w:pPr>
        <w:pStyle w:val="Textoindependiente"/>
        <w:spacing w:after="0" w:line="240" w:lineRule="auto"/>
        <w:jc w:val="both"/>
        <w:rPr>
          <w:rFonts w:ascii="Arial" w:hAnsi="Arial" w:cs="Arial"/>
          <w:highlight w:val="cyan"/>
          <w:lang w:val="es-ES"/>
        </w:rPr>
      </w:pPr>
    </w:p>
    <w:p w14:paraId="36813852" w14:textId="77777777" w:rsidR="000C5C45" w:rsidRDefault="000C5C45" w:rsidP="00F97361">
      <w:pPr>
        <w:pStyle w:val="Textoindependiente"/>
        <w:spacing w:after="0" w:line="240" w:lineRule="auto"/>
        <w:jc w:val="both"/>
        <w:rPr>
          <w:rFonts w:ascii="Arial" w:hAnsi="Arial" w:cs="Arial"/>
          <w:highlight w:val="cyan"/>
          <w:lang w:val="es-ES"/>
        </w:rPr>
      </w:pPr>
    </w:p>
    <w:p w14:paraId="165A63F4" w14:textId="77777777" w:rsidR="000C5C45" w:rsidRDefault="000C5C45" w:rsidP="00F97361">
      <w:pPr>
        <w:pStyle w:val="Textoindependiente"/>
        <w:spacing w:after="0" w:line="240" w:lineRule="auto"/>
        <w:jc w:val="both"/>
        <w:rPr>
          <w:rFonts w:ascii="Arial" w:hAnsi="Arial" w:cs="Arial"/>
          <w:highlight w:val="cyan"/>
          <w:lang w:val="es-ES"/>
        </w:rPr>
      </w:pPr>
    </w:p>
    <w:p w14:paraId="24B94A07" w14:textId="77777777" w:rsidR="000C5C45" w:rsidRDefault="000C5C45" w:rsidP="00F97361">
      <w:pPr>
        <w:pStyle w:val="Textoindependiente"/>
        <w:spacing w:after="0" w:line="240" w:lineRule="auto"/>
        <w:jc w:val="both"/>
        <w:rPr>
          <w:rFonts w:ascii="Arial" w:hAnsi="Arial" w:cs="Arial"/>
          <w:highlight w:val="cyan"/>
          <w:lang w:val="es-ES"/>
        </w:rPr>
      </w:pPr>
    </w:p>
    <w:p w14:paraId="7359C5D5" w14:textId="77777777" w:rsidR="000C5C45" w:rsidRDefault="000C5C45" w:rsidP="00F97361">
      <w:pPr>
        <w:pStyle w:val="Textoindependiente"/>
        <w:spacing w:after="0" w:line="240" w:lineRule="auto"/>
        <w:jc w:val="both"/>
        <w:rPr>
          <w:rFonts w:ascii="Arial" w:hAnsi="Arial" w:cs="Arial"/>
          <w:highlight w:val="cyan"/>
          <w:lang w:val="es-ES"/>
        </w:rPr>
      </w:pPr>
    </w:p>
    <w:p w14:paraId="56076DAB" w14:textId="77777777" w:rsidR="000C5C45" w:rsidRDefault="000C5C45" w:rsidP="00F97361">
      <w:pPr>
        <w:pStyle w:val="Textoindependiente"/>
        <w:spacing w:after="0" w:line="240" w:lineRule="auto"/>
        <w:jc w:val="both"/>
        <w:rPr>
          <w:rFonts w:ascii="Arial" w:hAnsi="Arial" w:cs="Arial"/>
          <w:highlight w:val="cyan"/>
          <w:lang w:val="es-ES"/>
        </w:rPr>
      </w:pPr>
    </w:p>
    <w:p w14:paraId="76072B89" w14:textId="77777777" w:rsidR="000C5C45" w:rsidRDefault="000C5C45" w:rsidP="00F97361">
      <w:pPr>
        <w:pStyle w:val="Textoindependiente"/>
        <w:spacing w:after="0" w:line="240" w:lineRule="auto"/>
        <w:jc w:val="both"/>
        <w:rPr>
          <w:rFonts w:ascii="Arial" w:hAnsi="Arial" w:cs="Arial"/>
          <w:highlight w:val="cyan"/>
          <w:lang w:val="es-ES"/>
        </w:rPr>
      </w:pPr>
    </w:p>
    <w:p w14:paraId="0C1E0EA0" w14:textId="77777777" w:rsidR="000C5C45" w:rsidRPr="00F97361" w:rsidRDefault="000C5C45" w:rsidP="00F97361">
      <w:pPr>
        <w:pStyle w:val="Textoindependiente"/>
        <w:spacing w:after="0" w:line="240" w:lineRule="auto"/>
        <w:jc w:val="both"/>
        <w:rPr>
          <w:rFonts w:ascii="Arial" w:hAnsi="Arial" w:cs="Arial"/>
          <w:highlight w:val="cyan"/>
          <w:lang w:val="es-ES"/>
        </w:rPr>
      </w:pPr>
    </w:p>
    <w:p w14:paraId="2283EABF" w14:textId="55E11F85" w:rsidR="00F97361" w:rsidRPr="00B90C82" w:rsidRDefault="00B90C82" w:rsidP="00B90C82">
      <w:pPr>
        <w:pStyle w:val="Descripcin"/>
        <w:jc w:val="center"/>
        <w:rPr>
          <w:rFonts w:ascii="Times New Roman" w:hAnsi="Times New Roman" w:cs="Times New Roman"/>
          <w:color w:val="auto"/>
          <w:sz w:val="22"/>
          <w:szCs w:val="22"/>
        </w:rPr>
      </w:pPr>
      <w:bookmarkStart w:id="51" w:name="_Toc473627517"/>
      <w:r w:rsidRPr="00B90C82">
        <w:rPr>
          <w:rFonts w:ascii="Times New Roman" w:hAnsi="Times New Roman" w:cs="Times New Roman"/>
          <w:color w:val="auto"/>
          <w:sz w:val="22"/>
          <w:szCs w:val="22"/>
        </w:rPr>
        <w:t xml:space="preserve">Mapa </w:t>
      </w:r>
      <w:r w:rsidRPr="00B90C82">
        <w:rPr>
          <w:rFonts w:ascii="Times New Roman" w:hAnsi="Times New Roman" w:cs="Times New Roman"/>
          <w:color w:val="auto"/>
          <w:sz w:val="22"/>
          <w:szCs w:val="22"/>
        </w:rPr>
        <w:fldChar w:fldCharType="begin"/>
      </w:r>
      <w:r w:rsidRPr="00B90C82">
        <w:rPr>
          <w:rFonts w:ascii="Times New Roman" w:hAnsi="Times New Roman" w:cs="Times New Roman"/>
          <w:color w:val="auto"/>
          <w:sz w:val="22"/>
          <w:szCs w:val="22"/>
        </w:rPr>
        <w:instrText xml:space="preserve"> SEQ Mapa \* ARABIC </w:instrText>
      </w:r>
      <w:r w:rsidRPr="00B90C82">
        <w:rPr>
          <w:rFonts w:ascii="Times New Roman" w:hAnsi="Times New Roman" w:cs="Times New Roman"/>
          <w:color w:val="auto"/>
          <w:sz w:val="22"/>
          <w:szCs w:val="22"/>
        </w:rPr>
        <w:fldChar w:fldCharType="separate"/>
      </w:r>
      <w:r>
        <w:rPr>
          <w:rFonts w:ascii="Times New Roman" w:hAnsi="Times New Roman" w:cs="Times New Roman"/>
          <w:noProof/>
          <w:color w:val="auto"/>
          <w:sz w:val="22"/>
          <w:szCs w:val="22"/>
        </w:rPr>
        <w:t>6</w:t>
      </w:r>
      <w:r w:rsidRPr="00B90C82">
        <w:rPr>
          <w:rFonts w:ascii="Times New Roman" w:hAnsi="Times New Roman" w:cs="Times New Roman"/>
          <w:color w:val="auto"/>
          <w:sz w:val="22"/>
          <w:szCs w:val="22"/>
        </w:rPr>
        <w:fldChar w:fldCharType="end"/>
      </w:r>
      <w:r w:rsidR="000C5C45" w:rsidRPr="00B90C82">
        <w:rPr>
          <w:rFonts w:ascii="Times New Roman" w:hAnsi="Times New Roman" w:cs="Times New Roman"/>
          <w:color w:val="auto"/>
          <w:sz w:val="22"/>
          <w:szCs w:val="22"/>
        </w:rPr>
        <w:t xml:space="preserve">: </w:t>
      </w:r>
      <w:r w:rsidR="00F97361" w:rsidRPr="00B90C82">
        <w:rPr>
          <w:rFonts w:ascii="Times New Roman" w:hAnsi="Times New Roman" w:cs="Times New Roman"/>
          <w:color w:val="auto"/>
          <w:sz w:val="22"/>
          <w:szCs w:val="22"/>
        </w:rPr>
        <w:t>Promedio PM10 año 2015, obtenido a partir de promedios diarios</w:t>
      </w:r>
      <w:bookmarkEnd w:id="51"/>
    </w:p>
    <w:p w14:paraId="39D15CE1" w14:textId="77777777" w:rsidR="00F97361" w:rsidRDefault="00F97361" w:rsidP="00F97361">
      <w:pPr>
        <w:spacing w:after="0" w:line="240" w:lineRule="auto"/>
        <w:jc w:val="center"/>
        <w:rPr>
          <w:rFonts w:ascii="Arial" w:hAnsi="Arial" w:cs="Arial"/>
        </w:rPr>
      </w:pPr>
      <w:r w:rsidRPr="000C5C45">
        <w:rPr>
          <w:noProof/>
          <w:color w:val="7030A0"/>
          <w:lang w:eastAsia="es-CO"/>
        </w:rPr>
        <w:drawing>
          <wp:inline distT="0" distB="0" distL="0" distR="0" wp14:anchorId="47D4819E" wp14:editId="3E7D5879">
            <wp:extent cx="4144721" cy="4578833"/>
            <wp:effectExtent l="0" t="7302" r="952" b="953"/>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rot="5400000">
                      <a:off x="0" y="0"/>
                      <a:ext cx="4211485" cy="4652590"/>
                    </a:xfrm>
                    <a:prstGeom prst="rect">
                      <a:avLst/>
                    </a:prstGeom>
                    <a:noFill/>
                    <a:ln>
                      <a:noFill/>
                    </a:ln>
                  </pic:spPr>
                </pic:pic>
              </a:graphicData>
            </a:graphic>
          </wp:inline>
        </w:drawing>
      </w:r>
    </w:p>
    <w:p w14:paraId="59A43EC0" w14:textId="77777777" w:rsidR="000C5C45" w:rsidRPr="00EF252B" w:rsidRDefault="000C5C45" w:rsidP="000C5C45">
      <w:pPr>
        <w:spacing w:after="0" w:line="240" w:lineRule="auto"/>
        <w:jc w:val="center"/>
        <w:rPr>
          <w:rFonts w:ascii="Times New Roman" w:hAnsi="Times New Roman" w:cs="Times New Roman"/>
          <w:sz w:val="18"/>
        </w:rPr>
      </w:pPr>
      <w:r w:rsidRPr="00EF252B">
        <w:rPr>
          <w:rFonts w:ascii="Times New Roman" w:hAnsi="Times New Roman" w:cs="Times New Roman"/>
          <w:sz w:val="18"/>
        </w:rPr>
        <w:t>Fuente: Subdirección de Calidad del Aire Auditiva y Visual, SDA</w:t>
      </w:r>
    </w:p>
    <w:p w14:paraId="48F25E07" w14:textId="77777777" w:rsidR="000C5C45" w:rsidRPr="000C5C45" w:rsidRDefault="000C5C45" w:rsidP="00F97361">
      <w:pPr>
        <w:spacing w:after="0" w:line="240" w:lineRule="auto"/>
        <w:jc w:val="center"/>
        <w:rPr>
          <w:rFonts w:ascii="Arial" w:hAnsi="Arial" w:cs="Arial"/>
        </w:rPr>
      </w:pPr>
    </w:p>
    <w:p w14:paraId="2FE5061F" w14:textId="77777777" w:rsidR="00F97361" w:rsidRPr="000C5C45" w:rsidRDefault="00F97361" w:rsidP="00F97361">
      <w:pPr>
        <w:pStyle w:val="Textoindependiente"/>
        <w:spacing w:after="0" w:line="240" w:lineRule="auto"/>
        <w:rPr>
          <w:rFonts w:ascii="Arial" w:hAnsi="Arial" w:cs="Arial"/>
          <w:lang w:val="es-ES"/>
        </w:rPr>
      </w:pPr>
    </w:p>
    <w:p w14:paraId="309D119D" w14:textId="226FE3A6" w:rsidR="00F97361" w:rsidRPr="000C5C45" w:rsidRDefault="00F97361" w:rsidP="009B75FD">
      <w:pPr>
        <w:pStyle w:val="Textoindependiente"/>
        <w:spacing w:after="0" w:line="240" w:lineRule="auto"/>
        <w:jc w:val="both"/>
        <w:rPr>
          <w:rFonts w:ascii="Times New Roman" w:hAnsi="Times New Roman" w:cs="Times New Roman"/>
          <w:sz w:val="24"/>
          <w:szCs w:val="24"/>
          <w:lang w:val="es-ES"/>
        </w:rPr>
      </w:pPr>
      <w:r w:rsidRPr="000C5C45">
        <w:rPr>
          <w:rFonts w:ascii="Times New Roman" w:hAnsi="Times New Roman" w:cs="Times New Roman"/>
          <w:sz w:val="24"/>
          <w:szCs w:val="24"/>
          <w:lang w:val="es-ES"/>
        </w:rPr>
        <w:t>En conclusión, las localidades que han sido afectadas históricamente desde el año 2011 por los mayores niveles de PM</w:t>
      </w:r>
      <w:r w:rsidRPr="000C5C45">
        <w:rPr>
          <w:rFonts w:ascii="Times New Roman" w:hAnsi="Times New Roman" w:cs="Times New Roman"/>
          <w:sz w:val="24"/>
          <w:szCs w:val="24"/>
          <w:vertAlign w:val="subscript"/>
          <w:lang w:val="es-ES"/>
        </w:rPr>
        <w:t>10</w:t>
      </w:r>
      <w:r w:rsidRPr="000C5C45">
        <w:rPr>
          <w:rFonts w:ascii="Times New Roman" w:hAnsi="Times New Roman" w:cs="Times New Roman"/>
          <w:sz w:val="24"/>
          <w:szCs w:val="24"/>
          <w:lang w:val="es-ES"/>
        </w:rPr>
        <w:t xml:space="preserve"> son Kennedy, Bosa, Ciudad Bolívar y Tunjuelito localizadas en el sur y en el suroccidente de la ciudad, debido en gran parte a que en estos sectores la emisión de </w:t>
      </w:r>
      <w:r w:rsidR="009B75FD" w:rsidRPr="000C5C45">
        <w:rPr>
          <w:rFonts w:ascii="Times New Roman" w:hAnsi="Times New Roman" w:cs="Times New Roman"/>
          <w:sz w:val="24"/>
          <w:szCs w:val="24"/>
          <w:lang w:val="es-ES"/>
        </w:rPr>
        <w:t>M</w:t>
      </w:r>
      <w:r w:rsidRPr="000C5C45">
        <w:rPr>
          <w:rFonts w:ascii="Times New Roman" w:hAnsi="Times New Roman" w:cs="Times New Roman"/>
          <w:sz w:val="24"/>
          <w:szCs w:val="24"/>
          <w:lang w:val="es-ES"/>
        </w:rPr>
        <w:t>aterial Particulado obedece a fuentes fijas industriales y fuentes móviles, especialmente vehículos de carga pesada, pero se continúa con niveles elevados a pesar de las mejoras evidenciadas.</w:t>
      </w:r>
    </w:p>
    <w:p w14:paraId="14B9869C" w14:textId="77777777" w:rsidR="00F97361" w:rsidRPr="000C5C45" w:rsidRDefault="00F97361" w:rsidP="00F97361">
      <w:pPr>
        <w:pStyle w:val="Textoindependiente"/>
        <w:spacing w:after="0" w:line="240" w:lineRule="auto"/>
        <w:rPr>
          <w:rFonts w:ascii="Times New Roman" w:hAnsi="Times New Roman" w:cs="Times New Roman"/>
          <w:sz w:val="24"/>
          <w:szCs w:val="24"/>
          <w:lang w:val="es-ES"/>
        </w:rPr>
      </w:pPr>
    </w:p>
    <w:p w14:paraId="2C6DD6FB" w14:textId="77777777" w:rsidR="00F97361" w:rsidRDefault="00F97361" w:rsidP="009B75FD">
      <w:pPr>
        <w:pStyle w:val="Textoindependiente"/>
        <w:spacing w:after="0" w:line="240" w:lineRule="auto"/>
        <w:jc w:val="both"/>
        <w:rPr>
          <w:rFonts w:ascii="Times New Roman" w:hAnsi="Times New Roman" w:cs="Times New Roman"/>
          <w:sz w:val="24"/>
          <w:szCs w:val="24"/>
          <w:lang w:val="es-ES"/>
        </w:rPr>
      </w:pPr>
      <w:r w:rsidRPr="000C5C45">
        <w:rPr>
          <w:rFonts w:ascii="Times New Roman" w:hAnsi="Times New Roman" w:cs="Times New Roman"/>
          <w:sz w:val="24"/>
          <w:szCs w:val="24"/>
          <w:lang w:val="es-ES"/>
        </w:rPr>
        <w:t xml:space="preserve">A partir de la interpolación realizada en los mapas Kriging, se estableció un valor promedio estimado que se discrimina por localidad en la siguiente tabla de 2011 a 2015. Se debe tener en cuenta que la medición se realiza siempre y cuando existan condiciones de representatividad. </w:t>
      </w:r>
    </w:p>
    <w:p w14:paraId="0D083E05" w14:textId="77777777" w:rsidR="000C5C45" w:rsidRDefault="000C5C45" w:rsidP="009B75FD">
      <w:pPr>
        <w:pStyle w:val="Textoindependiente"/>
        <w:spacing w:after="0" w:line="240" w:lineRule="auto"/>
        <w:jc w:val="both"/>
        <w:rPr>
          <w:rFonts w:ascii="Times New Roman" w:hAnsi="Times New Roman" w:cs="Times New Roman"/>
          <w:sz w:val="24"/>
          <w:szCs w:val="24"/>
          <w:lang w:val="es-ES"/>
        </w:rPr>
      </w:pPr>
    </w:p>
    <w:p w14:paraId="103FF95F" w14:textId="77777777" w:rsidR="000C5C45" w:rsidRDefault="000C5C45" w:rsidP="009B75FD">
      <w:pPr>
        <w:pStyle w:val="Textoindependiente"/>
        <w:spacing w:after="0" w:line="240" w:lineRule="auto"/>
        <w:jc w:val="both"/>
        <w:rPr>
          <w:rFonts w:ascii="Times New Roman" w:hAnsi="Times New Roman" w:cs="Times New Roman"/>
          <w:sz w:val="24"/>
          <w:szCs w:val="24"/>
          <w:lang w:val="es-ES"/>
        </w:rPr>
      </w:pPr>
    </w:p>
    <w:p w14:paraId="014E63CB" w14:textId="77777777" w:rsidR="000C5C45" w:rsidRDefault="000C5C45" w:rsidP="009B75FD">
      <w:pPr>
        <w:pStyle w:val="Textoindependiente"/>
        <w:spacing w:after="0" w:line="240" w:lineRule="auto"/>
        <w:jc w:val="both"/>
        <w:rPr>
          <w:rFonts w:ascii="Times New Roman" w:hAnsi="Times New Roman" w:cs="Times New Roman"/>
          <w:sz w:val="24"/>
          <w:szCs w:val="24"/>
          <w:lang w:val="es-ES"/>
        </w:rPr>
      </w:pPr>
    </w:p>
    <w:p w14:paraId="375711A7" w14:textId="77777777" w:rsidR="000C5C45" w:rsidRPr="000C5C45" w:rsidRDefault="000C5C45" w:rsidP="009B75FD">
      <w:pPr>
        <w:pStyle w:val="Textoindependiente"/>
        <w:spacing w:after="0" w:line="240" w:lineRule="auto"/>
        <w:jc w:val="both"/>
        <w:rPr>
          <w:rFonts w:ascii="Times New Roman" w:hAnsi="Times New Roman" w:cs="Times New Roman"/>
          <w:sz w:val="24"/>
          <w:szCs w:val="24"/>
          <w:lang w:val="es-ES"/>
        </w:rPr>
      </w:pPr>
    </w:p>
    <w:p w14:paraId="19290851" w14:textId="301BAB83" w:rsidR="00F97361" w:rsidRPr="00CB276A" w:rsidRDefault="00CB276A" w:rsidP="00CB276A">
      <w:pPr>
        <w:pStyle w:val="Descripcin"/>
        <w:jc w:val="center"/>
        <w:rPr>
          <w:rFonts w:ascii="Times New Roman" w:hAnsi="Times New Roman" w:cs="Times New Roman"/>
          <w:color w:val="auto"/>
          <w:sz w:val="22"/>
          <w:szCs w:val="22"/>
        </w:rPr>
      </w:pPr>
      <w:bookmarkStart w:id="52" w:name="_Toc473626333"/>
      <w:r w:rsidRPr="00CB276A">
        <w:rPr>
          <w:rFonts w:ascii="Times New Roman" w:hAnsi="Times New Roman" w:cs="Times New Roman"/>
          <w:color w:val="auto"/>
          <w:sz w:val="22"/>
          <w:szCs w:val="22"/>
        </w:rPr>
        <w:t xml:space="preserve">Tabla </w:t>
      </w:r>
      <w:r w:rsidRPr="00CB276A">
        <w:rPr>
          <w:rFonts w:ascii="Times New Roman" w:hAnsi="Times New Roman" w:cs="Times New Roman"/>
          <w:color w:val="auto"/>
          <w:sz w:val="22"/>
          <w:szCs w:val="22"/>
        </w:rPr>
        <w:fldChar w:fldCharType="begin"/>
      </w:r>
      <w:r w:rsidRPr="00CB276A">
        <w:rPr>
          <w:rFonts w:ascii="Times New Roman" w:hAnsi="Times New Roman" w:cs="Times New Roman"/>
          <w:color w:val="auto"/>
          <w:sz w:val="22"/>
          <w:szCs w:val="22"/>
        </w:rPr>
        <w:instrText xml:space="preserve"> SEQ Tabla \* ARABIC </w:instrText>
      </w:r>
      <w:r w:rsidRPr="00CB276A">
        <w:rPr>
          <w:rFonts w:ascii="Times New Roman" w:hAnsi="Times New Roman" w:cs="Times New Roman"/>
          <w:color w:val="auto"/>
          <w:sz w:val="22"/>
          <w:szCs w:val="22"/>
        </w:rPr>
        <w:fldChar w:fldCharType="separate"/>
      </w:r>
      <w:r>
        <w:rPr>
          <w:rFonts w:ascii="Times New Roman" w:hAnsi="Times New Roman" w:cs="Times New Roman"/>
          <w:noProof/>
          <w:color w:val="auto"/>
          <w:sz w:val="22"/>
          <w:szCs w:val="22"/>
        </w:rPr>
        <w:t>8</w:t>
      </w:r>
      <w:r w:rsidRPr="00CB276A">
        <w:rPr>
          <w:rFonts w:ascii="Times New Roman" w:hAnsi="Times New Roman" w:cs="Times New Roman"/>
          <w:color w:val="auto"/>
          <w:sz w:val="22"/>
          <w:szCs w:val="22"/>
        </w:rPr>
        <w:fldChar w:fldCharType="end"/>
      </w:r>
      <w:r w:rsidR="000C5C45" w:rsidRPr="00CB276A">
        <w:rPr>
          <w:rFonts w:ascii="Times New Roman" w:hAnsi="Times New Roman" w:cs="Times New Roman"/>
          <w:color w:val="auto"/>
          <w:sz w:val="22"/>
          <w:szCs w:val="22"/>
        </w:rPr>
        <w:t xml:space="preserve">: </w:t>
      </w:r>
      <w:r w:rsidR="00F97361" w:rsidRPr="00CB276A">
        <w:rPr>
          <w:rFonts w:ascii="Times New Roman" w:hAnsi="Times New Roman" w:cs="Times New Roman"/>
          <w:color w:val="auto"/>
          <w:sz w:val="22"/>
          <w:szCs w:val="22"/>
        </w:rPr>
        <w:t>Promedio anual de PM10, estimado por localidad, 2011 – 2015</w:t>
      </w:r>
      <w:bookmarkEnd w:id="52"/>
    </w:p>
    <w:p w14:paraId="5630CEB6" w14:textId="77777777" w:rsidR="00F97361" w:rsidRPr="00F97361" w:rsidRDefault="00F97361" w:rsidP="00F97361">
      <w:pPr>
        <w:spacing w:after="0" w:line="240" w:lineRule="auto"/>
        <w:rPr>
          <w:highlight w:val="cyan"/>
        </w:rPr>
      </w:pPr>
    </w:p>
    <w:tbl>
      <w:tblPr>
        <w:tblW w:w="433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1271"/>
        <w:gridCol w:w="1192"/>
        <w:gridCol w:w="1176"/>
        <w:gridCol w:w="1176"/>
        <w:gridCol w:w="948"/>
        <w:gridCol w:w="946"/>
        <w:gridCol w:w="945"/>
      </w:tblGrid>
      <w:tr w:rsidR="00F97361" w:rsidRPr="00F97361" w14:paraId="363EC373" w14:textId="77777777" w:rsidTr="009B75FD">
        <w:trPr>
          <w:cantSplit/>
          <w:trHeight w:val="20"/>
          <w:tblHeader/>
          <w:jc w:val="center"/>
        </w:trPr>
        <w:tc>
          <w:tcPr>
            <w:tcW w:w="830" w:type="pct"/>
            <w:vMerge w:val="restart"/>
            <w:shd w:val="clear" w:color="auto" w:fill="8DB3E2" w:themeFill="text2" w:themeFillTint="66"/>
            <w:vAlign w:val="center"/>
          </w:tcPr>
          <w:p w14:paraId="2976FA4E" w14:textId="77777777" w:rsidR="00F97361" w:rsidRPr="009B75FD" w:rsidRDefault="00F97361" w:rsidP="001F6ABC">
            <w:pPr>
              <w:spacing w:after="0" w:line="240" w:lineRule="auto"/>
              <w:jc w:val="center"/>
              <w:rPr>
                <w:rFonts w:cs="Arial"/>
                <w:b/>
                <w:bCs/>
                <w:sz w:val="16"/>
                <w:szCs w:val="16"/>
                <w:lang w:eastAsia="es-CO"/>
              </w:rPr>
            </w:pPr>
            <w:r w:rsidRPr="009B75FD">
              <w:rPr>
                <w:rFonts w:cs="Arial"/>
                <w:b/>
                <w:bCs/>
                <w:sz w:val="16"/>
                <w:szCs w:val="16"/>
                <w:lang w:eastAsia="es-CO"/>
              </w:rPr>
              <w:t>Zona</w:t>
            </w:r>
          </w:p>
        </w:tc>
        <w:tc>
          <w:tcPr>
            <w:tcW w:w="779" w:type="pct"/>
            <w:vMerge w:val="restart"/>
            <w:shd w:val="clear" w:color="auto" w:fill="8DB3E2" w:themeFill="text2" w:themeFillTint="66"/>
            <w:vAlign w:val="center"/>
          </w:tcPr>
          <w:p w14:paraId="546D422D" w14:textId="77777777" w:rsidR="00F97361" w:rsidRPr="009B75FD" w:rsidRDefault="00F97361" w:rsidP="001F6ABC">
            <w:pPr>
              <w:spacing w:after="0" w:line="240" w:lineRule="auto"/>
              <w:jc w:val="center"/>
              <w:rPr>
                <w:rFonts w:cs="Arial"/>
                <w:b/>
                <w:bCs/>
                <w:sz w:val="16"/>
                <w:szCs w:val="16"/>
                <w:lang w:eastAsia="es-CO"/>
              </w:rPr>
            </w:pPr>
            <w:r w:rsidRPr="009B75FD">
              <w:rPr>
                <w:rFonts w:cs="Arial"/>
                <w:b/>
                <w:bCs/>
                <w:sz w:val="16"/>
                <w:szCs w:val="16"/>
                <w:lang w:eastAsia="es-CO"/>
              </w:rPr>
              <w:t>Localidad</w:t>
            </w:r>
          </w:p>
        </w:tc>
        <w:tc>
          <w:tcPr>
            <w:tcW w:w="768" w:type="pct"/>
            <w:shd w:val="clear" w:color="auto" w:fill="8DB3E2" w:themeFill="text2" w:themeFillTint="66"/>
            <w:vAlign w:val="center"/>
          </w:tcPr>
          <w:p w14:paraId="7E9088E4" w14:textId="77777777" w:rsidR="00F97361" w:rsidRPr="009B75FD" w:rsidRDefault="00F97361" w:rsidP="001F6ABC">
            <w:pPr>
              <w:spacing w:after="0" w:line="240" w:lineRule="auto"/>
              <w:jc w:val="center"/>
              <w:rPr>
                <w:rFonts w:cs="Arial"/>
                <w:b/>
                <w:bCs/>
                <w:sz w:val="16"/>
                <w:szCs w:val="16"/>
                <w:lang w:eastAsia="es-CO"/>
              </w:rPr>
            </w:pPr>
            <w:r w:rsidRPr="009B75FD">
              <w:rPr>
                <w:rFonts w:cs="Arial"/>
                <w:b/>
                <w:bCs/>
                <w:sz w:val="16"/>
                <w:szCs w:val="16"/>
                <w:lang w:eastAsia="es-CO"/>
              </w:rPr>
              <w:t>Año 2011</w:t>
            </w:r>
          </w:p>
        </w:tc>
        <w:tc>
          <w:tcPr>
            <w:tcW w:w="768" w:type="pct"/>
            <w:shd w:val="clear" w:color="auto" w:fill="8DB3E2" w:themeFill="text2" w:themeFillTint="66"/>
            <w:vAlign w:val="center"/>
          </w:tcPr>
          <w:p w14:paraId="09E09D26" w14:textId="77777777" w:rsidR="00F97361" w:rsidRPr="009B75FD" w:rsidRDefault="00F97361" w:rsidP="001F6ABC">
            <w:pPr>
              <w:spacing w:after="0" w:line="240" w:lineRule="auto"/>
              <w:jc w:val="center"/>
              <w:rPr>
                <w:rFonts w:cs="Arial"/>
                <w:b/>
                <w:bCs/>
                <w:sz w:val="16"/>
                <w:szCs w:val="16"/>
                <w:lang w:eastAsia="es-CO"/>
              </w:rPr>
            </w:pPr>
            <w:r w:rsidRPr="009B75FD">
              <w:rPr>
                <w:rFonts w:cs="Arial"/>
                <w:b/>
                <w:bCs/>
                <w:sz w:val="16"/>
                <w:szCs w:val="16"/>
                <w:lang w:eastAsia="es-CO"/>
              </w:rPr>
              <w:t>Año 2012</w:t>
            </w:r>
          </w:p>
        </w:tc>
        <w:tc>
          <w:tcPr>
            <w:tcW w:w="619" w:type="pct"/>
            <w:shd w:val="clear" w:color="auto" w:fill="8DB3E2" w:themeFill="text2" w:themeFillTint="66"/>
            <w:vAlign w:val="center"/>
          </w:tcPr>
          <w:p w14:paraId="08F97A46" w14:textId="77777777" w:rsidR="00F97361" w:rsidRPr="009B75FD" w:rsidRDefault="00F97361" w:rsidP="001F6ABC">
            <w:pPr>
              <w:spacing w:after="0" w:line="240" w:lineRule="auto"/>
              <w:jc w:val="center"/>
              <w:rPr>
                <w:rFonts w:cs="Arial"/>
                <w:b/>
                <w:bCs/>
                <w:sz w:val="16"/>
                <w:szCs w:val="16"/>
                <w:lang w:eastAsia="es-CO"/>
              </w:rPr>
            </w:pPr>
            <w:r w:rsidRPr="009B75FD">
              <w:rPr>
                <w:rFonts w:cs="Arial"/>
                <w:b/>
                <w:bCs/>
                <w:sz w:val="16"/>
                <w:szCs w:val="16"/>
                <w:lang w:eastAsia="es-CO"/>
              </w:rPr>
              <w:t>Año 2013</w:t>
            </w:r>
          </w:p>
        </w:tc>
        <w:tc>
          <w:tcPr>
            <w:tcW w:w="618" w:type="pct"/>
            <w:shd w:val="clear" w:color="auto" w:fill="8DB3E2" w:themeFill="text2" w:themeFillTint="66"/>
            <w:vAlign w:val="center"/>
          </w:tcPr>
          <w:p w14:paraId="65D47D22" w14:textId="77777777" w:rsidR="00F97361" w:rsidRPr="009B75FD" w:rsidRDefault="00F97361" w:rsidP="001F6ABC">
            <w:pPr>
              <w:spacing w:after="0" w:line="240" w:lineRule="auto"/>
              <w:jc w:val="center"/>
              <w:rPr>
                <w:rFonts w:cs="Arial"/>
                <w:b/>
                <w:bCs/>
                <w:sz w:val="16"/>
                <w:szCs w:val="16"/>
                <w:lang w:eastAsia="es-CO"/>
              </w:rPr>
            </w:pPr>
            <w:r w:rsidRPr="009B75FD">
              <w:rPr>
                <w:rFonts w:cs="Arial"/>
                <w:b/>
                <w:bCs/>
                <w:sz w:val="16"/>
                <w:szCs w:val="16"/>
                <w:lang w:eastAsia="es-CO"/>
              </w:rPr>
              <w:t>Año 2014</w:t>
            </w:r>
          </w:p>
        </w:tc>
        <w:tc>
          <w:tcPr>
            <w:tcW w:w="617" w:type="pct"/>
            <w:shd w:val="clear" w:color="auto" w:fill="8DB3E2" w:themeFill="text2" w:themeFillTint="66"/>
            <w:vAlign w:val="center"/>
          </w:tcPr>
          <w:p w14:paraId="23D179EA" w14:textId="77777777" w:rsidR="00F97361" w:rsidRPr="009B75FD" w:rsidRDefault="00F97361" w:rsidP="001F6ABC">
            <w:pPr>
              <w:spacing w:after="0" w:line="240" w:lineRule="auto"/>
              <w:jc w:val="center"/>
              <w:rPr>
                <w:rFonts w:cs="Arial"/>
                <w:b/>
                <w:bCs/>
                <w:sz w:val="16"/>
                <w:szCs w:val="16"/>
                <w:lang w:eastAsia="es-CO"/>
              </w:rPr>
            </w:pPr>
            <w:r w:rsidRPr="009B75FD">
              <w:rPr>
                <w:rFonts w:cs="Arial"/>
                <w:b/>
                <w:bCs/>
                <w:sz w:val="16"/>
                <w:szCs w:val="16"/>
                <w:lang w:eastAsia="es-CO"/>
              </w:rPr>
              <w:t>Año 2015</w:t>
            </w:r>
          </w:p>
        </w:tc>
      </w:tr>
      <w:tr w:rsidR="00F97361" w:rsidRPr="00F97361" w14:paraId="205D6E86" w14:textId="77777777" w:rsidTr="009B75FD">
        <w:trPr>
          <w:cantSplit/>
          <w:trHeight w:val="20"/>
          <w:tblHeader/>
          <w:jc w:val="center"/>
        </w:trPr>
        <w:tc>
          <w:tcPr>
            <w:tcW w:w="830" w:type="pct"/>
            <w:vMerge/>
            <w:shd w:val="clear" w:color="auto" w:fill="8DB3E2" w:themeFill="text2" w:themeFillTint="66"/>
            <w:vAlign w:val="center"/>
          </w:tcPr>
          <w:p w14:paraId="20DCEA85" w14:textId="77777777" w:rsidR="00F97361" w:rsidRPr="009B75FD" w:rsidRDefault="00F97361" w:rsidP="001F6ABC">
            <w:pPr>
              <w:spacing w:after="0" w:line="240" w:lineRule="auto"/>
              <w:jc w:val="center"/>
              <w:rPr>
                <w:rFonts w:cs="Arial"/>
                <w:b/>
                <w:bCs/>
                <w:sz w:val="16"/>
                <w:szCs w:val="16"/>
                <w:lang w:eastAsia="es-CO"/>
              </w:rPr>
            </w:pPr>
          </w:p>
        </w:tc>
        <w:tc>
          <w:tcPr>
            <w:tcW w:w="779" w:type="pct"/>
            <w:vMerge/>
            <w:shd w:val="clear" w:color="auto" w:fill="8DB3E2" w:themeFill="text2" w:themeFillTint="66"/>
            <w:vAlign w:val="center"/>
          </w:tcPr>
          <w:p w14:paraId="561DBEB1" w14:textId="77777777" w:rsidR="00F97361" w:rsidRPr="009B75FD" w:rsidRDefault="00F97361" w:rsidP="001F6ABC">
            <w:pPr>
              <w:spacing w:after="0" w:line="240" w:lineRule="auto"/>
              <w:jc w:val="center"/>
              <w:rPr>
                <w:rFonts w:cs="Arial"/>
                <w:b/>
                <w:bCs/>
                <w:sz w:val="16"/>
                <w:szCs w:val="16"/>
                <w:lang w:eastAsia="es-CO"/>
              </w:rPr>
            </w:pPr>
          </w:p>
        </w:tc>
        <w:tc>
          <w:tcPr>
            <w:tcW w:w="768" w:type="pct"/>
            <w:shd w:val="clear" w:color="auto" w:fill="8DB3E2" w:themeFill="text2" w:themeFillTint="66"/>
            <w:vAlign w:val="center"/>
          </w:tcPr>
          <w:p w14:paraId="4E2965FD" w14:textId="77777777" w:rsidR="00F97361" w:rsidRPr="009B75FD" w:rsidRDefault="00F97361" w:rsidP="001F6ABC">
            <w:pPr>
              <w:spacing w:after="0" w:line="240" w:lineRule="auto"/>
              <w:jc w:val="center"/>
              <w:rPr>
                <w:rFonts w:cs="Arial"/>
                <w:b/>
                <w:bCs/>
                <w:sz w:val="16"/>
                <w:szCs w:val="16"/>
                <w:lang w:eastAsia="es-CO"/>
              </w:rPr>
            </w:pPr>
            <w:r w:rsidRPr="009B75FD">
              <w:rPr>
                <w:rFonts w:cs="Arial"/>
                <w:b/>
                <w:bCs/>
                <w:sz w:val="16"/>
                <w:szCs w:val="16"/>
                <w:lang w:eastAsia="es-CO"/>
              </w:rPr>
              <w:t>Promedio en µg/m</w:t>
            </w:r>
            <w:r w:rsidRPr="009B75FD">
              <w:rPr>
                <w:rFonts w:cs="Arial"/>
                <w:b/>
                <w:bCs/>
                <w:sz w:val="16"/>
                <w:szCs w:val="16"/>
                <w:vertAlign w:val="superscript"/>
                <w:lang w:eastAsia="es-CO"/>
              </w:rPr>
              <w:t>3</w:t>
            </w:r>
            <w:r w:rsidRPr="009B75FD">
              <w:rPr>
                <w:rFonts w:cs="Arial"/>
                <w:b/>
                <w:bCs/>
                <w:sz w:val="16"/>
                <w:szCs w:val="16"/>
                <w:lang w:eastAsia="es-CO"/>
              </w:rPr>
              <w:t>, entre...</w:t>
            </w:r>
          </w:p>
        </w:tc>
        <w:tc>
          <w:tcPr>
            <w:tcW w:w="768" w:type="pct"/>
            <w:shd w:val="clear" w:color="auto" w:fill="8DB3E2" w:themeFill="text2" w:themeFillTint="66"/>
            <w:vAlign w:val="center"/>
          </w:tcPr>
          <w:p w14:paraId="253A8503" w14:textId="77777777" w:rsidR="00F97361" w:rsidRPr="009B75FD" w:rsidRDefault="00F97361" w:rsidP="001F6ABC">
            <w:pPr>
              <w:spacing w:after="0" w:line="240" w:lineRule="auto"/>
              <w:jc w:val="center"/>
              <w:rPr>
                <w:rFonts w:cs="Arial"/>
                <w:b/>
                <w:bCs/>
                <w:sz w:val="16"/>
                <w:szCs w:val="16"/>
                <w:lang w:eastAsia="es-CO"/>
              </w:rPr>
            </w:pPr>
            <w:r w:rsidRPr="009B75FD">
              <w:rPr>
                <w:rFonts w:cs="Arial"/>
                <w:b/>
                <w:bCs/>
                <w:sz w:val="16"/>
                <w:szCs w:val="16"/>
                <w:lang w:eastAsia="es-CO"/>
              </w:rPr>
              <w:t>Promedio en µg/m</w:t>
            </w:r>
            <w:r w:rsidRPr="009B75FD">
              <w:rPr>
                <w:rFonts w:cs="Arial"/>
                <w:b/>
                <w:bCs/>
                <w:sz w:val="16"/>
                <w:szCs w:val="16"/>
                <w:vertAlign w:val="superscript"/>
                <w:lang w:eastAsia="es-CO"/>
              </w:rPr>
              <w:t>3</w:t>
            </w:r>
            <w:r w:rsidRPr="009B75FD">
              <w:rPr>
                <w:rFonts w:cs="Arial"/>
                <w:b/>
                <w:bCs/>
                <w:sz w:val="16"/>
                <w:szCs w:val="16"/>
                <w:lang w:eastAsia="es-CO"/>
              </w:rPr>
              <w:t>, entre...</w:t>
            </w:r>
          </w:p>
        </w:tc>
        <w:tc>
          <w:tcPr>
            <w:tcW w:w="619" w:type="pct"/>
            <w:shd w:val="clear" w:color="auto" w:fill="8DB3E2" w:themeFill="text2" w:themeFillTint="66"/>
            <w:vAlign w:val="center"/>
          </w:tcPr>
          <w:p w14:paraId="510D7F5B" w14:textId="77777777" w:rsidR="00F97361" w:rsidRPr="009B75FD" w:rsidRDefault="00F97361" w:rsidP="001F6ABC">
            <w:pPr>
              <w:spacing w:after="0" w:line="240" w:lineRule="auto"/>
              <w:jc w:val="center"/>
              <w:rPr>
                <w:rFonts w:cs="Arial"/>
                <w:b/>
                <w:bCs/>
                <w:sz w:val="16"/>
                <w:szCs w:val="16"/>
                <w:lang w:eastAsia="es-CO"/>
              </w:rPr>
            </w:pPr>
            <w:r w:rsidRPr="009B75FD">
              <w:rPr>
                <w:rFonts w:cs="Arial"/>
                <w:b/>
                <w:bCs/>
                <w:sz w:val="16"/>
                <w:szCs w:val="16"/>
                <w:lang w:eastAsia="es-CO"/>
              </w:rPr>
              <w:t>Promedio en µg/m</w:t>
            </w:r>
            <w:r w:rsidRPr="009B75FD">
              <w:rPr>
                <w:rFonts w:cs="Arial"/>
                <w:b/>
                <w:bCs/>
                <w:sz w:val="16"/>
                <w:szCs w:val="16"/>
                <w:vertAlign w:val="superscript"/>
                <w:lang w:eastAsia="es-CO"/>
              </w:rPr>
              <w:t>3</w:t>
            </w:r>
            <w:r w:rsidRPr="009B75FD">
              <w:rPr>
                <w:rFonts w:cs="Arial"/>
                <w:b/>
                <w:bCs/>
                <w:sz w:val="16"/>
                <w:szCs w:val="16"/>
                <w:lang w:eastAsia="es-CO"/>
              </w:rPr>
              <w:t>, entre...</w:t>
            </w:r>
          </w:p>
        </w:tc>
        <w:tc>
          <w:tcPr>
            <w:tcW w:w="618" w:type="pct"/>
            <w:shd w:val="clear" w:color="auto" w:fill="8DB3E2" w:themeFill="text2" w:themeFillTint="66"/>
            <w:vAlign w:val="center"/>
          </w:tcPr>
          <w:p w14:paraId="0DDBB9E7" w14:textId="77777777" w:rsidR="00F97361" w:rsidRPr="009B75FD" w:rsidRDefault="00F97361" w:rsidP="001F6ABC">
            <w:pPr>
              <w:spacing w:after="0" w:line="240" w:lineRule="auto"/>
              <w:jc w:val="center"/>
              <w:rPr>
                <w:rFonts w:cs="Arial"/>
                <w:b/>
                <w:bCs/>
                <w:sz w:val="16"/>
                <w:szCs w:val="16"/>
                <w:lang w:eastAsia="es-CO"/>
              </w:rPr>
            </w:pPr>
            <w:r w:rsidRPr="009B75FD">
              <w:rPr>
                <w:rFonts w:cs="Arial"/>
                <w:b/>
                <w:bCs/>
                <w:sz w:val="16"/>
                <w:szCs w:val="16"/>
                <w:lang w:eastAsia="es-CO"/>
              </w:rPr>
              <w:t>Promedio en µg/m</w:t>
            </w:r>
            <w:r w:rsidRPr="009B75FD">
              <w:rPr>
                <w:rFonts w:cs="Arial"/>
                <w:b/>
                <w:bCs/>
                <w:sz w:val="16"/>
                <w:szCs w:val="16"/>
                <w:vertAlign w:val="superscript"/>
                <w:lang w:eastAsia="es-CO"/>
              </w:rPr>
              <w:t>3</w:t>
            </w:r>
            <w:r w:rsidRPr="009B75FD">
              <w:rPr>
                <w:rFonts w:cs="Arial"/>
                <w:b/>
                <w:bCs/>
                <w:sz w:val="16"/>
                <w:szCs w:val="16"/>
                <w:lang w:eastAsia="es-CO"/>
              </w:rPr>
              <w:t>, entre...</w:t>
            </w:r>
          </w:p>
        </w:tc>
        <w:tc>
          <w:tcPr>
            <w:tcW w:w="617" w:type="pct"/>
            <w:shd w:val="clear" w:color="auto" w:fill="8DB3E2" w:themeFill="text2" w:themeFillTint="66"/>
            <w:vAlign w:val="center"/>
          </w:tcPr>
          <w:p w14:paraId="41777F5A" w14:textId="77777777" w:rsidR="00F97361" w:rsidRPr="009B75FD" w:rsidRDefault="00F97361" w:rsidP="001F6ABC">
            <w:pPr>
              <w:spacing w:after="0" w:line="240" w:lineRule="auto"/>
              <w:jc w:val="center"/>
              <w:rPr>
                <w:rFonts w:cs="Arial"/>
                <w:b/>
                <w:bCs/>
                <w:sz w:val="16"/>
                <w:szCs w:val="16"/>
                <w:lang w:eastAsia="es-CO"/>
              </w:rPr>
            </w:pPr>
            <w:r w:rsidRPr="009B75FD">
              <w:rPr>
                <w:rFonts w:cs="Arial"/>
                <w:b/>
                <w:bCs/>
                <w:sz w:val="16"/>
                <w:szCs w:val="16"/>
                <w:lang w:eastAsia="es-CO"/>
              </w:rPr>
              <w:t>Promedio en µg/m</w:t>
            </w:r>
            <w:r w:rsidRPr="009B75FD">
              <w:rPr>
                <w:rFonts w:cs="Arial"/>
                <w:b/>
                <w:bCs/>
                <w:sz w:val="16"/>
                <w:szCs w:val="16"/>
                <w:vertAlign w:val="superscript"/>
                <w:lang w:eastAsia="es-CO"/>
              </w:rPr>
              <w:t>3</w:t>
            </w:r>
            <w:r w:rsidRPr="009B75FD">
              <w:rPr>
                <w:rFonts w:cs="Arial"/>
                <w:b/>
                <w:bCs/>
                <w:sz w:val="16"/>
                <w:szCs w:val="16"/>
                <w:lang w:eastAsia="es-CO"/>
              </w:rPr>
              <w:t>, entre...</w:t>
            </w:r>
          </w:p>
        </w:tc>
      </w:tr>
      <w:tr w:rsidR="00F97361" w:rsidRPr="00F97361" w14:paraId="01A8D762" w14:textId="77777777" w:rsidTr="009B75FD">
        <w:trPr>
          <w:cantSplit/>
          <w:trHeight w:val="20"/>
          <w:jc w:val="center"/>
        </w:trPr>
        <w:tc>
          <w:tcPr>
            <w:tcW w:w="830" w:type="pct"/>
            <w:vMerge w:val="restart"/>
            <w:vAlign w:val="center"/>
          </w:tcPr>
          <w:p w14:paraId="3B65C174" w14:textId="77777777" w:rsidR="00F97361" w:rsidRPr="009B75FD" w:rsidRDefault="00F97361" w:rsidP="001F6ABC">
            <w:pPr>
              <w:spacing w:after="0" w:line="240" w:lineRule="auto"/>
              <w:jc w:val="center"/>
              <w:rPr>
                <w:rFonts w:cs="Arial"/>
                <w:b/>
                <w:bCs/>
                <w:sz w:val="16"/>
                <w:szCs w:val="16"/>
                <w:lang w:eastAsia="es-CO"/>
              </w:rPr>
            </w:pPr>
            <w:r w:rsidRPr="009B75FD">
              <w:rPr>
                <w:rFonts w:cs="Arial"/>
                <w:b/>
                <w:bCs/>
                <w:sz w:val="16"/>
                <w:szCs w:val="16"/>
                <w:lang w:eastAsia="es-CO"/>
              </w:rPr>
              <w:t>NORTE</w:t>
            </w:r>
          </w:p>
        </w:tc>
        <w:tc>
          <w:tcPr>
            <w:tcW w:w="779" w:type="pct"/>
            <w:vAlign w:val="bottom"/>
          </w:tcPr>
          <w:p w14:paraId="49BB5083"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Usaquén</w:t>
            </w:r>
          </w:p>
        </w:tc>
        <w:tc>
          <w:tcPr>
            <w:tcW w:w="768" w:type="pct"/>
            <w:vAlign w:val="bottom"/>
          </w:tcPr>
          <w:p w14:paraId="320C9578"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30 y 47</w:t>
            </w:r>
          </w:p>
        </w:tc>
        <w:tc>
          <w:tcPr>
            <w:tcW w:w="768" w:type="pct"/>
            <w:vAlign w:val="bottom"/>
          </w:tcPr>
          <w:p w14:paraId="27CEFB4E"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29 y 43</w:t>
            </w:r>
          </w:p>
        </w:tc>
        <w:tc>
          <w:tcPr>
            <w:tcW w:w="619" w:type="pct"/>
            <w:vAlign w:val="bottom"/>
          </w:tcPr>
          <w:p w14:paraId="4A8BA997"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34 y 50</w:t>
            </w:r>
          </w:p>
        </w:tc>
        <w:tc>
          <w:tcPr>
            <w:tcW w:w="618" w:type="pct"/>
          </w:tcPr>
          <w:p w14:paraId="6AF5DFEB"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28 y 39</w:t>
            </w:r>
          </w:p>
        </w:tc>
        <w:tc>
          <w:tcPr>
            <w:tcW w:w="617" w:type="pct"/>
          </w:tcPr>
          <w:p w14:paraId="759C20F2"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22 y 27</w:t>
            </w:r>
          </w:p>
        </w:tc>
      </w:tr>
      <w:tr w:rsidR="00F97361" w:rsidRPr="00F97361" w14:paraId="3E3C354F" w14:textId="77777777" w:rsidTr="009B75FD">
        <w:trPr>
          <w:cantSplit/>
          <w:trHeight w:val="20"/>
          <w:jc w:val="center"/>
        </w:trPr>
        <w:tc>
          <w:tcPr>
            <w:tcW w:w="830" w:type="pct"/>
            <w:vMerge/>
            <w:vAlign w:val="center"/>
          </w:tcPr>
          <w:p w14:paraId="455B7AA1" w14:textId="77777777" w:rsidR="00F97361" w:rsidRPr="009B75FD" w:rsidRDefault="00F97361" w:rsidP="001F6ABC">
            <w:pPr>
              <w:spacing w:after="0" w:line="240" w:lineRule="auto"/>
              <w:jc w:val="center"/>
              <w:rPr>
                <w:rFonts w:cs="Arial"/>
                <w:b/>
                <w:bCs/>
                <w:sz w:val="16"/>
                <w:szCs w:val="16"/>
                <w:lang w:eastAsia="es-CO"/>
              </w:rPr>
            </w:pPr>
          </w:p>
        </w:tc>
        <w:tc>
          <w:tcPr>
            <w:tcW w:w="779" w:type="pct"/>
            <w:vAlign w:val="bottom"/>
          </w:tcPr>
          <w:p w14:paraId="617C5CE3"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Suba oriental</w:t>
            </w:r>
          </w:p>
        </w:tc>
        <w:tc>
          <w:tcPr>
            <w:tcW w:w="768" w:type="pct"/>
            <w:vAlign w:val="bottom"/>
          </w:tcPr>
          <w:p w14:paraId="7B045311"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30 y 47</w:t>
            </w:r>
          </w:p>
        </w:tc>
        <w:tc>
          <w:tcPr>
            <w:tcW w:w="768" w:type="pct"/>
            <w:vAlign w:val="bottom"/>
          </w:tcPr>
          <w:p w14:paraId="6FF3B4E0"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36 y 43</w:t>
            </w:r>
          </w:p>
        </w:tc>
        <w:tc>
          <w:tcPr>
            <w:tcW w:w="619" w:type="pct"/>
            <w:vAlign w:val="bottom"/>
          </w:tcPr>
          <w:p w14:paraId="736EDF65"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28 y 50</w:t>
            </w:r>
          </w:p>
        </w:tc>
        <w:tc>
          <w:tcPr>
            <w:tcW w:w="618" w:type="pct"/>
          </w:tcPr>
          <w:p w14:paraId="7F7D26CA"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28 y 45</w:t>
            </w:r>
          </w:p>
        </w:tc>
        <w:tc>
          <w:tcPr>
            <w:tcW w:w="617" w:type="pct"/>
          </w:tcPr>
          <w:p w14:paraId="7F461262"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28-39</w:t>
            </w:r>
          </w:p>
        </w:tc>
      </w:tr>
      <w:tr w:rsidR="00F97361" w:rsidRPr="00F97361" w14:paraId="09399768" w14:textId="77777777" w:rsidTr="009B75FD">
        <w:trPr>
          <w:cantSplit/>
          <w:trHeight w:val="20"/>
          <w:jc w:val="center"/>
        </w:trPr>
        <w:tc>
          <w:tcPr>
            <w:tcW w:w="830" w:type="pct"/>
            <w:vMerge w:val="restart"/>
            <w:vAlign w:val="center"/>
          </w:tcPr>
          <w:p w14:paraId="26D5ED58" w14:textId="77777777" w:rsidR="00F97361" w:rsidRPr="009B75FD" w:rsidRDefault="00F97361" w:rsidP="001F6ABC">
            <w:pPr>
              <w:spacing w:after="0" w:line="240" w:lineRule="auto"/>
              <w:jc w:val="center"/>
              <w:rPr>
                <w:rFonts w:cs="Arial"/>
                <w:b/>
                <w:bCs/>
                <w:sz w:val="16"/>
                <w:szCs w:val="16"/>
                <w:lang w:eastAsia="es-CO"/>
              </w:rPr>
            </w:pPr>
            <w:r w:rsidRPr="009B75FD">
              <w:rPr>
                <w:rFonts w:cs="Arial"/>
                <w:b/>
                <w:bCs/>
                <w:sz w:val="16"/>
                <w:szCs w:val="16"/>
                <w:lang w:eastAsia="es-CO"/>
              </w:rPr>
              <w:t>NOROCCIDENTE</w:t>
            </w:r>
          </w:p>
        </w:tc>
        <w:tc>
          <w:tcPr>
            <w:tcW w:w="779" w:type="pct"/>
            <w:vAlign w:val="bottom"/>
          </w:tcPr>
          <w:p w14:paraId="77FF140B"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Suba occidental</w:t>
            </w:r>
          </w:p>
        </w:tc>
        <w:tc>
          <w:tcPr>
            <w:tcW w:w="768" w:type="pct"/>
            <w:vAlign w:val="bottom"/>
          </w:tcPr>
          <w:p w14:paraId="0FB0EA5A"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48 y 56</w:t>
            </w:r>
          </w:p>
        </w:tc>
        <w:tc>
          <w:tcPr>
            <w:tcW w:w="768" w:type="pct"/>
            <w:vAlign w:val="bottom"/>
          </w:tcPr>
          <w:p w14:paraId="111B3805"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44 y 65</w:t>
            </w:r>
          </w:p>
        </w:tc>
        <w:tc>
          <w:tcPr>
            <w:tcW w:w="619" w:type="pct"/>
            <w:vAlign w:val="bottom"/>
          </w:tcPr>
          <w:p w14:paraId="5C40C991"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34 y 56</w:t>
            </w:r>
          </w:p>
        </w:tc>
        <w:tc>
          <w:tcPr>
            <w:tcW w:w="618" w:type="pct"/>
          </w:tcPr>
          <w:p w14:paraId="3C81B0E5"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34 y 50</w:t>
            </w:r>
          </w:p>
        </w:tc>
        <w:tc>
          <w:tcPr>
            <w:tcW w:w="617" w:type="pct"/>
          </w:tcPr>
          <w:p w14:paraId="566C0646"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34 y 50</w:t>
            </w:r>
          </w:p>
        </w:tc>
      </w:tr>
      <w:tr w:rsidR="00F97361" w:rsidRPr="00F97361" w14:paraId="3DC5F617" w14:textId="77777777" w:rsidTr="009B75FD">
        <w:trPr>
          <w:cantSplit/>
          <w:trHeight w:val="20"/>
          <w:jc w:val="center"/>
        </w:trPr>
        <w:tc>
          <w:tcPr>
            <w:tcW w:w="830" w:type="pct"/>
            <w:vMerge/>
            <w:vAlign w:val="center"/>
          </w:tcPr>
          <w:p w14:paraId="01721A72" w14:textId="77777777" w:rsidR="00F97361" w:rsidRPr="009B75FD" w:rsidRDefault="00F97361" w:rsidP="001F6ABC">
            <w:pPr>
              <w:spacing w:after="0" w:line="240" w:lineRule="auto"/>
              <w:jc w:val="center"/>
              <w:rPr>
                <w:rFonts w:cs="Arial"/>
                <w:b/>
                <w:bCs/>
                <w:sz w:val="16"/>
                <w:szCs w:val="16"/>
                <w:lang w:eastAsia="es-CO"/>
              </w:rPr>
            </w:pPr>
          </w:p>
        </w:tc>
        <w:tc>
          <w:tcPr>
            <w:tcW w:w="779" w:type="pct"/>
            <w:vAlign w:val="bottom"/>
          </w:tcPr>
          <w:p w14:paraId="116D3A98"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Engativá</w:t>
            </w:r>
          </w:p>
        </w:tc>
        <w:tc>
          <w:tcPr>
            <w:tcW w:w="768" w:type="pct"/>
            <w:vAlign w:val="bottom"/>
          </w:tcPr>
          <w:p w14:paraId="266D8F05"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48 y 65</w:t>
            </w:r>
          </w:p>
        </w:tc>
        <w:tc>
          <w:tcPr>
            <w:tcW w:w="768" w:type="pct"/>
            <w:vAlign w:val="bottom"/>
          </w:tcPr>
          <w:p w14:paraId="541481D4"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44 y 65</w:t>
            </w:r>
          </w:p>
        </w:tc>
        <w:tc>
          <w:tcPr>
            <w:tcW w:w="619" w:type="pct"/>
            <w:vAlign w:val="bottom"/>
          </w:tcPr>
          <w:p w14:paraId="31C57D64"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28 y 50</w:t>
            </w:r>
          </w:p>
        </w:tc>
        <w:tc>
          <w:tcPr>
            <w:tcW w:w="618" w:type="pct"/>
          </w:tcPr>
          <w:p w14:paraId="00683F8C"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28 y 50</w:t>
            </w:r>
          </w:p>
        </w:tc>
        <w:tc>
          <w:tcPr>
            <w:tcW w:w="617" w:type="pct"/>
          </w:tcPr>
          <w:p w14:paraId="3A5A85A6"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28 y 50</w:t>
            </w:r>
          </w:p>
        </w:tc>
      </w:tr>
      <w:tr w:rsidR="00F97361" w:rsidRPr="00F97361" w14:paraId="49A572BD" w14:textId="77777777" w:rsidTr="009B75FD">
        <w:trPr>
          <w:cantSplit/>
          <w:trHeight w:val="20"/>
          <w:jc w:val="center"/>
        </w:trPr>
        <w:tc>
          <w:tcPr>
            <w:tcW w:w="830" w:type="pct"/>
            <w:vMerge w:val="restart"/>
            <w:vAlign w:val="center"/>
          </w:tcPr>
          <w:p w14:paraId="6E7EAED6" w14:textId="77777777" w:rsidR="00F97361" w:rsidRPr="009B75FD" w:rsidRDefault="00F97361" w:rsidP="001F6ABC">
            <w:pPr>
              <w:spacing w:after="0" w:line="240" w:lineRule="auto"/>
              <w:jc w:val="center"/>
              <w:rPr>
                <w:rFonts w:cs="Arial"/>
                <w:b/>
                <w:bCs/>
                <w:sz w:val="16"/>
                <w:szCs w:val="16"/>
                <w:lang w:eastAsia="es-CO"/>
              </w:rPr>
            </w:pPr>
            <w:r w:rsidRPr="009B75FD">
              <w:rPr>
                <w:rFonts w:cs="Arial"/>
                <w:b/>
                <w:bCs/>
                <w:sz w:val="16"/>
                <w:szCs w:val="16"/>
                <w:lang w:eastAsia="es-CO"/>
              </w:rPr>
              <w:t>CENTRO</w:t>
            </w:r>
          </w:p>
        </w:tc>
        <w:tc>
          <w:tcPr>
            <w:tcW w:w="779" w:type="pct"/>
            <w:vAlign w:val="bottom"/>
          </w:tcPr>
          <w:p w14:paraId="0D0649D2"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Chapinero</w:t>
            </w:r>
          </w:p>
        </w:tc>
        <w:tc>
          <w:tcPr>
            <w:tcW w:w="768" w:type="pct"/>
            <w:vAlign w:val="bottom"/>
          </w:tcPr>
          <w:p w14:paraId="454ABD5A"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30 y 56</w:t>
            </w:r>
          </w:p>
        </w:tc>
        <w:tc>
          <w:tcPr>
            <w:tcW w:w="768" w:type="pct"/>
            <w:vAlign w:val="bottom"/>
          </w:tcPr>
          <w:p w14:paraId="5F4F0B26"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36 y 43</w:t>
            </w:r>
          </w:p>
        </w:tc>
        <w:tc>
          <w:tcPr>
            <w:tcW w:w="619" w:type="pct"/>
            <w:vAlign w:val="bottom"/>
          </w:tcPr>
          <w:p w14:paraId="766B8865"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28 y 45</w:t>
            </w:r>
          </w:p>
        </w:tc>
        <w:tc>
          <w:tcPr>
            <w:tcW w:w="618" w:type="pct"/>
          </w:tcPr>
          <w:p w14:paraId="165C717F"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34 y 45</w:t>
            </w:r>
          </w:p>
        </w:tc>
        <w:tc>
          <w:tcPr>
            <w:tcW w:w="617" w:type="pct"/>
          </w:tcPr>
          <w:p w14:paraId="737AD0B4"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28 y 33</w:t>
            </w:r>
          </w:p>
        </w:tc>
      </w:tr>
      <w:tr w:rsidR="00F97361" w:rsidRPr="00F97361" w14:paraId="4954A46A" w14:textId="77777777" w:rsidTr="009B75FD">
        <w:trPr>
          <w:cantSplit/>
          <w:trHeight w:val="20"/>
          <w:jc w:val="center"/>
        </w:trPr>
        <w:tc>
          <w:tcPr>
            <w:tcW w:w="830" w:type="pct"/>
            <w:vMerge/>
            <w:vAlign w:val="center"/>
          </w:tcPr>
          <w:p w14:paraId="6B2FA57C" w14:textId="77777777" w:rsidR="00F97361" w:rsidRPr="009B75FD" w:rsidRDefault="00F97361" w:rsidP="001F6ABC">
            <w:pPr>
              <w:spacing w:after="0" w:line="240" w:lineRule="auto"/>
              <w:jc w:val="center"/>
              <w:rPr>
                <w:rFonts w:cs="Arial"/>
                <w:b/>
                <w:bCs/>
                <w:sz w:val="16"/>
                <w:szCs w:val="16"/>
                <w:lang w:eastAsia="es-CO"/>
              </w:rPr>
            </w:pPr>
          </w:p>
        </w:tc>
        <w:tc>
          <w:tcPr>
            <w:tcW w:w="779" w:type="pct"/>
            <w:vAlign w:val="bottom"/>
          </w:tcPr>
          <w:p w14:paraId="1DEC644F"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Barrios Unidos</w:t>
            </w:r>
          </w:p>
        </w:tc>
        <w:tc>
          <w:tcPr>
            <w:tcW w:w="768" w:type="pct"/>
            <w:vAlign w:val="bottom"/>
          </w:tcPr>
          <w:p w14:paraId="10D0F1A9"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39 y 47</w:t>
            </w:r>
          </w:p>
        </w:tc>
        <w:tc>
          <w:tcPr>
            <w:tcW w:w="768" w:type="pct"/>
            <w:vAlign w:val="bottom"/>
          </w:tcPr>
          <w:p w14:paraId="3AD39465"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36 y 43</w:t>
            </w:r>
          </w:p>
        </w:tc>
        <w:tc>
          <w:tcPr>
            <w:tcW w:w="619" w:type="pct"/>
            <w:vAlign w:val="bottom"/>
          </w:tcPr>
          <w:p w14:paraId="61F0C2C7"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28 y 39</w:t>
            </w:r>
          </w:p>
        </w:tc>
        <w:tc>
          <w:tcPr>
            <w:tcW w:w="618" w:type="pct"/>
          </w:tcPr>
          <w:p w14:paraId="6C6D2F32"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28 y 45</w:t>
            </w:r>
          </w:p>
        </w:tc>
        <w:tc>
          <w:tcPr>
            <w:tcW w:w="617" w:type="pct"/>
          </w:tcPr>
          <w:p w14:paraId="33B88860"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28 y 33</w:t>
            </w:r>
          </w:p>
        </w:tc>
      </w:tr>
      <w:tr w:rsidR="00F97361" w:rsidRPr="00F97361" w14:paraId="026C2C54" w14:textId="77777777" w:rsidTr="009B75FD">
        <w:trPr>
          <w:cantSplit/>
          <w:trHeight w:val="20"/>
          <w:jc w:val="center"/>
        </w:trPr>
        <w:tc>
          <w:tcPr>
            <w:tcW w:w="830" w:type="pct"/>
            <w:vMerge/>
            <w:vAlign w:val="center"/>
          </w:tcPr>
          <w:p w14:paraId="4F3452AB" w14:textId="77777777" w:rsidR="00F97361" w:rsidRPr="009B75FD" w:rsidRDefault="00F97361" w:rsidP="001F6ABC">
            <w:pPr>
              <w:spacing w:after="0" w:line="240" w:lineRule="auto"/>
              <w:jc w:val="center"/>
              <w:rPr>
                <w:rFonts w:cs="Arial"/>
                <w:b/>
                <w:bCs/>
                <w:sz w:val="16"/>
                <w:szCs w:val="16"/>
                <w:lang w:eastAsia="es-CO"/>
              </w:rPr>
            </w:pPr>
          </w:p>
        </w:tc>
        <w:tc>
          <w:tcPr>
            <w:tcW w:w="779" w:type="pct"/>
            <w:vAlign w:val="bottom"/>
          </w:tcPr>
          <w:p w14:paraId="255453FF"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Teusaquillo</w:t>
            </w:r>
          </w:p>
        </w:tc>
        <w:tc>
          <w:tcPr>
            <w:tcW w:w="768" w:type="pct"/>
            <w:vAlign w:val="bottom"/>
          </w:tcPr>
          <w:p w14:paraId="2F272A5D"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39 y 56</w:t>
            </w:r>
          </w:p>
        </w:tc>
        <w:tc>
          <w:tcPr>
            <w:tcW w:w="768" w:type="pct"/>
            <w:vAlign w:val="bottom"/>
          </w:tcPr>
          <w:p w14:paraId="0C910BA1"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36 y 43</w:t>
            </w:r>
          </w:p>
        </w:tc>
        <w:tc>
          <w:tcPr>
            <w:tcW w:w="619" w:type="pct"/>
            <w:vAlign w:val="bottom"/>
          </w:tcPr>
          <w:p w14:paraId="3377CACC"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28 y 45</w:t>
            </w:r>
          </w:p>
        </w:tc>
        <w:tc>
          <w:tcPr>
            <w:tcW w:w="618" w:type="pct"/>
          </w:tcPr>
          <w:p w14:paraId="15ABCD80"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34 y 56</w:t>
            </w:r>
          </w:p>
        </w:tc>
        <w:tc>
          <w:tcPr>
            <w:tcW w:w="617" w:type="pct"/>
          </w:tcPr>
          <w:p w14:paraId="7AF775B9"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28 y 45</w:t>
            </w:r>
          </w:p>
        </w:tc>
      </w:tr>
      <w:tr w:rsidR="00F97361" w:rsidRPr="00F97361" w14:paraId="774622F9" w14:textId="77777777" w:rsidTr="009B75FD">
        <w:trPr>
          <w:cantSplit/>
          <w:trHeight w:val="20"/>
          <w:jc w:val="center"/>
        </w:trPr>
        <w:tc>
          <w:tcPr>
            <w:tcW w:w="830" w:type="pct"/>
            <w:vMerge/>
            <w:vAlign w:val="center"/>
          </w:tcPr>
          <w:p w14:paraId="0AED3835" w14:textId="77777777" w:rsidR="00F97361" w:rsidRPr="009B75FD" w:rsidRDefault="00F97361" w:rsidP="001F6ABC">
            <w:pPr>
              <w:spacing w:after="0" w:line="240" w:lineRule="auto"/>
              <w:jc w:val="center"/>
              <w:rPr>
                <w:rFonts w:cs="Arial"/>
                <w:b/>
                <w:bCs/>
                <w:sz w:val="16"/>
                <w:szCs w:val="16"/>
                <w:lang w:eastAsia="es-CO"/>
              </w:rPr>
            </w:pPr>
          </w:p>
        </w:tc>
        <w:tc>
          <w:tcPr>
            <w:tcW w:w="779" w:type="pct"/>
            <w:vAlign w:val="bottom"/>
          </w:tcPr>
          <w:p w14:paraId="49920ABE"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Los Mártires</w:t>
            </w:r>
          </w:p>
        </w:tc>
        <w:tc>
          <w:tcPr>
            <w:tcW w:w="768" w:type="pct"/>
            <w:vAlign w:val="bottom"/>
          </w:tcPr>
          <w:p w14:paraId="02B3026B"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48 y 56</w:t>
            </w:r>
          </w:p>
        </w:tc>
        <w:tc>
          <w:tcPr>
            <w:tcW w:w="768" w:type="pct"/>
            <w:vAlign w:val="bottom"/>
          </w:tcPr>
          <w:p w14:paraId="2870808A"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36 y 50</w:t>
            </w:r>
          </w:p>
        </w:tc>
        <w:tc>
          <w:tcPr>
            <w:tcW w:w="619" w:type="pct"/>
            <w:vAlign w:val="bottom"/>
          </w:tcPr>
          <w:p w14:paraId="7EFFF46A"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34 y 45</w:t>
            </w:r>
          </w:p>
        </w:tc>
        <w:tc>
          <w:tcPr>
            <w:tcW w:w="618" w:type="pct"/>
          </w:tcPr>
          <w:p w14:paraId="3C5085E3"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40 y 56</w:t>
            </w:r>
          </w:p>
        </w:tc>
        <w:tc>
          <w:tcPr>
            <w:tcW w:w="617" w:type="pct"/>
          </w:tcPr>
          <w:p w14:paraId="782D2735"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28 y 45</w:t>
            </w:r>
          </w:p>
        </w:tc>
      </w:tr>
      <w:tr w:rsidR="00F97361" w:rsidRPr="00F97361" w14:paraId="019B744B" w14:textId="77777777" w:rsidTr="009B75FD">
        <w:trPr>
          <w:cantSplit/>
          <w:trHeight w:val="20"/>
          <w:jc w:val="center"/>
        </w:trPr>
        <w:tc>
          <w:tcPr>
            <w:tcW w:w="830" w:type="pct"/>
            <w:vMerge/>
            <w:vAlign w:val="center"/>
          </w:tcPr>
          <w:p w14:paraId="58B89B13" w14:textId="77777777" w:rsidR="00F97361" w:rsidRPr="009B75FD" w:rsidRDefault="00F97361" w:rsidP="001F6ABC">
            <w:pPr>
              <w:spacing w:after="0" w:line="240" w:lineRule="auto"/>
              <w:jc w:val="center"/>
              <w:rPr>
                <w:rFonts w:cs="Arial"/>
                <w:b/>
                <w:bCs/>
                <w:sz w:val="16"/>
                <w:szCs w:val="16"/>
                <w:lang w:eastAsia="es-CO"/>
              </w:rPr>
            </w:pPr>
          </w:p>
        </w:tc>
        <w:tc>
          <w:tcPr>
            <w:tcW w:w="779" w:type="pct"/>
            <w:vAlign w:val="bottom"/>
          </w:tcPr>
          <w:p w14:paraId="3D22020B"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Santafé</w:t>
            </w:r>
          </w:p>
        </w:tc>
        <w:tc>
          <w:tcPr>
            <w:tcW w:w="768" w:type="pct"/>
            <w:vAlign w:val="bottom"/>
          </w:tcPr>
          <w:p w14:paraId="5CB5272D"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48 y 56</w:t>
            </w:r>
          </w:p>
        </w:tc>
        <w:tc>
          <w:tcPr>
            <w:tcW w:w="768" w:type="pct"/>
            <w:vAlign w:val="bottom"/>
          </w:tcPr>
          <w:p w14:paraId="2CACD89E"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36 y 43</w:t>
            </w:r>
          </w:p>
        </w:tc>
        <w:tc>
          <w:tcPr>
            <w:tcW w:w="619" w:type="pct"/>
            <w:vAlign w:val="bottom"/>
          </w:tcPr>
          <w:p w14:paraId="7DFEF51E"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28 y 45</w:t>
            </w:r>
          </w:p>
        </w:tc>
        <w:tc>
          <w:tcPr>
            <w:tcW w:w="618" w:type="pct"/>
          </w:tcPr>
          <w:p w14:paraId="390E8A4B"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40 y 50</w:t>
            </w:r>
          </w:p>
        </w:tc>
        <w:tc>
          <w:tcPr>
            <w:tcW w:w="617" w:type="pct"/>
          </w:tcPr>
          <w:p w14:paraId="7DDC259A"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28 y 33</w:t>
            </w:r>
          </w:p>
        </w:tc>
      </w:tr>
      <w:tr w:rsidR="00F97361" w:rsidRPr="00F97361" w14:paraId="7EFEEF57" w14:textId="77777777" w:rsidTr="009B75FD">
        <w:trPr>
          <w:cantSplit/>
          <w:trHeight w:val="20"/>
          <w:jc w:val="center"/>
        </w:trPr>
        <w:tc>
          <w:tcPr>
            <w:tcW w:w="830" w:type="pct"/>
            <w:vMerge/>
            <w:vAlign w:val="center"/>
          </w:tcPr>
          <w:p w14:paraId="43C911BA" w14:textId="77777777" w:rsidR="00F97361" w:rsidRPr="009B75FD" w:rsidRDefault="00F97361" w:rsidP="001F6ABC">
            <w:pPr>
              <w:spacing w:after="0" w:line="240" w:lineRule="auto"/>
              <w:jc w:val="center"/>
              <w:rPr>
                <w:rFonts w:cs="Arial"/>
                <w:b/>
                <w:bCs/>
                <w:sz w:val="16"/>
                <w:szCs w:val="16"/>
                <w:lang w:eastAsia="es-CO"/>
              </w:rPr>
            </w:pPr>
          </w:p>
        </w:tc>
        <w:tc>
          <w:tcPr>
            <w:tcW w:w="779" w:type="pct"/>
            <w:vAlign w:val="bottom"/>
          </w:tcPr>
          <w:p w14:paraId="13B9D40E"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La Candelaria</w:t>
            </w:r>
          </w:p>
        </w:tc>
        <w:tc>
          <w:tcPr>
            <w:tcW w:w="768" w:type="pct"/>
            <w:vAlign w:val="bottom"/>
          </w:tcPr>
          <w:p w14:paraId="5B08E6F7"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48 y 56</w:t>
            </w:r>
          </w:p>
        </w:tc>
        <w:tc>
          <w:tcPr>
            <w:tcW w:w="768" w:type="pct"/>
            <w:vAlign w:val="bottom"/>
          </w:tcPr>
          <w:p w14:paraId="7F916F50"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36 y 43</w:t>
            </w:r>
          </w:p>
        </w:tc>
        <w:tc>
          <w:tcPr>
            <w:tcW w:w="619" w:type="pct"/>
            <w:vAlign w:val="bottom"/>
          </w:tcPr>
          <w:p w14:paraId="09684B40"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34 y 45</w:t>
            </w:r>
          </w:p>
        </w:tc>
        <w:tc>
          <w:tcPr>
            <w:tcW w:w="618" w:type="pct"/>
          </w:tcPr>
          <w:p w14:paraId="011B7B0B"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40 y 45</w:t>
            </w:r>
          </w:p>
        </w:tc>
        <w:tc>
          <w:tcPr>
            <w:tcW w:w="617" w:type="pct"/>
          </w:tcPr>
          <w:p w14:paraId="164C0F98"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28 y 33</w:t>
            </w:r>
          </w:p>
        </w:tc>
      </w:tr>
      <w:tr w:rsidR="00F97361" w:rsidRPr="00F97361" w14:paraId="2D3AC0B2" w14:textId="77777777" w:rsidTr="009B75FD">
        <w:trPr>
          <w:cantSplit/>
          <w:trHeight w:val="20"/>
          <w:jc w:val="center"/>
        </w:trPr>
        <w:tc>
          <w:tcPr>
            <w:tcW w:w="830" w:type="pct"/>
            <w:vMerge w:val="restart"/>
            <w:vAlign w:val="center"/>
          </w:tcPr>
          <w:p w14:paraId="1530DFFF" w14:textId="77777777" w:rsidR="00F97361" w:rsidRPr="009B75FD" w:rsidRDefault="00F97361" w:rsidP="001F6ABC">
            <w:pPr>
              <w:spacing w:after="0" w:line="240" w:lineRule="auto"/>
              <w:jc w:val="center"/>
              <w:rPr>
                <w:rFonts w:cs="Arial"/>
                <w:b/>
                <w:bCs/>
                <w:sz w:val="16"/>
                <w:szCs w:val="16"/>
                <w:lang w:eastAsia="es-CO"/>
              </w:rPr>
            </w:pPr>
            <w:r w:rsidRPr="009B75FD">
              <w:rPr>
                <w:rFonts w:cs="Arial"/>
                <w:b/>
                <w:bCs/>
                <w:sz w:val="16"/>
                <w:szCs w:val="16"/>
                <w:lang w:eastAsia="es-CO"/>
              </w:rPr>
              <w:t>SUR OCCIDENTE</w:t>
            </w:r>
          </w:p>
        </w:tc>
        <w:tc>
          <w:tcPr>
            <w:tcW w:w="779" w:type="pct"/>
            <w:vAlign w:val="bottom"/>
          </w:tcPr>
          <w:p w14:paraId="0F0DED6A"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Fontibón</w:t>
            </w:r>
          </w:p>
        </w:tc>
        <w:tc>
          <w:tcPr>
            <w:tcW w:w="768" w:type="pct"/>
            <w:vAlign w:val="bottom"/>
          </w:tcPr>
          <w:p w14:paraId="2459C2B1"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48 y 74</w:t>
            </w:r>
          </w:p>
        </w:tc>
        <w:tc>
          <w:tcPr>
            <w:tcW w:w="768" w:type="pct"/>
            <w:vAlign w:val="bottom"/>
          </w:tcPr>
          <w:p w14:paraId="228EC935"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51 y 73</w:t>
            </w:r>
          </w:p>
        </w:tc>
        <w:tc>
          <w:tcPr>
            <w:tcW w:w="619" w:type="pct"/>
            <w:vAlign w:val="bottom"/>
          </w:tcPr>
          <w:p w14:paraId="5AC9C5FA"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34 y 56</w:t>
            </w:r>
          </w:p>
        </w:tc>
        <w:tc>
          <w:tcPr>
            <w:tcW w:w="618" w:type="pct"/>
          </w:tcPr>
          <w:p w14:paraId="09BCEBDA"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46 y 62</w:t>
            </w:r>
          </w:p>
        </w:tc>
        <w:tc>
          <w:tcPr>
            <w:tcW w:w="617" w:type="pct"/>
          </w:tcPr>
          <w:p w14:paraId="2FB0D07B"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40 y 50</w:t>
            </w:r>
          </w:p>
        </w:tc>
      </w:tr>
      <w:tr w:rsidR="00F97361" w:rsidRPr="00F97361" w14:paraId="51303BBA" w14:textId="77777777" w:rsidTr="009B75FD">
        <w:trPr>
          <w:cantSplit/>
          <w:trHeight w:val="20"/>
          <w:jc w:val="center"/>
        </w:trPr>
        <w:tc>
          <w:tcPr>
            <w:tcW w:w="830" w:type="pct"/>
            <w:vMerge/>
            <w:vAlign w:val="center"/>
          </w:tcPr>
          <w:p w14:paraId="41FF477A" w14:textId="77777777" w:rsidR="00F97361" w:rsidRPr="009B75FD" w:rsidRDefault="00F97361" w:rsidP="001F6ABC">
            <w:pPr>
              <w:spacing w:after="0" w:line="240" w:lineRule="auto"/>
              <w:jc w:val="center"/>
              <w:rPr>
                <w:rFonts w:cs="Arial"/>
                <w:b/>
                <w:bCs/>
                <w:sz w:val="16"/>
                <w:szCs w:val="16"/>
                <w:lang w:eastAsia="es-CO"/>
              </w:rPr>
            </w:pPr>
          </w:p>
        </w:tc>
        <w:tc>
          <w:tcPr>
            <w:tcW w:w="779" w:type="pct"/>
            <w:vAlign w:val="bottom"/>
          </w:tcPr>
          <w:p w14:paraId="7965F2DA"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Puente Aranda</w:t>
            </w:r>
          </w:p>
        </w:tc>
        <w:tc>
          <w:tcPr>
            <w:tcW w:w="768" w:type="pct"/>
            <w:vAlign w:val="bottom"/>
          </w:tcPr>
          <w:p w14:paraId="572285BD"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66 y 74</w:t>
            </w:r>
          </w:p>
        </w:tc>
        <w:tc>
          <w:tcPr>
            <w:tcW w:w="768" w:type="pct"/>
            <w:vAlign w:val="bottom"/>
          </w:tcPr>
          <w:p w14:paraId="627176E7" w14:textId="77777777" w:rsidR="00F97361" w:rsidRPr="009B75FD" w:rsidRDefault="00F97361" w:rsidP="001F6ABC">
            <w:pPr>
              <w:spacing w:after="0" w:line="240" w:lineRule="auto"/>
              <w:jc w:val="center"/>
              <w:rPr>
                <w:rFonts w:cs="Arial"/>
                <w:sz w:val="16"/>
                <w:szCs w:val="16"/>
                <w:lang w:eastAsia="es-CO"/>
              </w:rPr>
            </w:pPr>
            <w:bookmarkStart w:id="53" w:name="RANGE!G24"/>
            <w:bookmarkEnd w:id="53"/>
            <w:r w:rsidRPr="009B75FD">
              <w:rPr>
                <w:rFonts w:cs="Arial"/>
                <w:sz w:val="16"/>
                <w:szCs w:val="16"/>
                <w:lang w:eastAsia="es-CO"/>
              </w:rPr>
              <w:t>44 y 65</w:t>
            </w:r>
          </w:p>
        </w:tc>
        <w:tc>
          <w:tcPr>
            <w:tcW w:w="619" w:type="pct"/>
            <w:vAlign w:val="bottom"/>
          </w:tcPr>
          <w:p w14:paraId="35EB748E"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40 y 68</w:t>
            </w:r>
          </w:p>
        </w:tc>
        <w:tc>
          <w:tcPr>
            <w:tcW w:w="618" w:type="pct"/>
          </w:tcPr>
          <w:p w14:paraId="24E32FFF"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46 y 80</w:t>
            </w:r>
          </w:p>
        </w:tc>
        <w:tc>
          <w:tcPr>
            <w:tcW w:w="617" w:type="pct"/>
          </w:tcPr>
          <w:p w14:paraId="3AB51D42"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34 y 74</w:t>
            </w:r>
          </w:p>
        </w:tc>
      </w:tr>
      <w:tr w:rsidR="00F97361" w:rsidRPr="00F97361" w14:paraId="111BCBCB" w14:textId="77777777" w:rsidTr="009B75FD">
        <w:trPr>
          <w:cantSplit/>
          <w:trHeight w:val="20"/>
          <w:jc w:val="center"/>
        </w:trPr>
        <w:tc>
          <w:tcPr>
            <w:tcW w:w="830" w:type="pct"/>
            <w:vMerge/>
            <w:vAlign w:val="center"/>
          </w:tcPr>
          <w:p w14:paraId="427024BD" w14:textId="77777777" w:rsidR="00F97361" w:rsidRPr="009B75FD" w:rsidRDefault="00F97361" w:rsidP="001F6ABC">
            <w:pPr>
              <w:spacing w:after="0" w:line="240" w:lineRule="auto"/>
              <w:jc w:val="center"/>
              <w:rPr>
                <w:rFonts w:cs="Arial"/>
                <w:b/>
                <w:bCs/>
                <w:sz w:val="16"/>
                <w:szCs w:val="16"/>
                <w:lang w:eastAsia="es-CO"/>
              </w:rPr>
            </w:pPr>
          </w:p>
        </w:tc>
        <w:tc>
          <w:tcPr>
            <w:tcW w:w="779" w:type="pct"/>
            <w:vAlign w:val="bottom"/>
          </w:tcPr>
          <w:p w14:paraId="633E3C27"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Bosa</w:t>
            </w:r>
          </w:p>
        </w:tc>
        <w:tc>
          <w:tcPr>
            <w:tcW w:w="768" w:type="pct"/>
            <w:vAlign w:val="bottom"/>
          </w:tcPr>
          <w:p w14:paraId="659687AC"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66 y 83</w:t>
            </w:r>
          </w:p>
        </w:tc>
        <w:tc>
          <w:tcPr>
            <w:tcW w:w="768" w:type="pct"/>
            <w:vAlign w:val="bottom"/>
          </w:tcPr>
          <w:p w14:paraId="5ADFB3B7"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74 y 80</w:t>
            </w:r>
          </w:p>
        </w:tc>
        <w:tc>
          <w:tcPr>
            <w:tcW w:w="619" w:type="pct"/>
            <w:vAlign w:val="bottom"/>
          </w:tcPr>
          <w:p w14:paraId="52FE5257"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57 y 74</w:t>
            </w:r>
          </w:p>
        </w:tc>
        <w:tc>
          <w:tcPr>
            <w:tcW w:w="618" w:type="pct"/>
          </w:tcPr>
          <w:p w14:paraId="01A9ABCD"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57 y 86</w:t>
            </w:r>
          </w:p>
        </w:tc>
        <w:tc>
          <w:tcPr>
            <w:tcW w:w="617" w:type="pct"/>
          </w:tcPr>
          <w:p w14:paraId="653082EE"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51 y 68</w:t>
            </w:r>
          </w:p>
        </w:tc>
      </w:tr>
      <w:tr w:rsidR="00F97361" w:rsidRPr="00F97361" w14:paraId="234FDD95" w14:textId="77777777" w:rsidTr="009B75FD">
        <w:trPr>
          <w:cantSplit/>
          <w:trHeight w:val="20"/>
          <w:jc w:val="center"/>
        </w:trPr>
        <w:tc>
          <w:tcPr>
            <w:tcW w:w="830" w:type="pct"/>
            <w:vMerge/>
            <w:vAlign w:val="center"/>
          </w:tcPr>
          <w:p w14:paraId="7265D5D4" w14:textId="77777777" w:rsidR="00F97361" w:rsidRPr="009B75FD" w:rsidRDefault="00F97361" w:rsidP="001F6ABC">
            <w:pPr>
              <w:spacing w:after="0" w:line="240" w:lineRule="auto"/>
              <w:jc w:val="center"/>
              <w:rPr>
                <w:rFonts w:cs="Arial"/>
                <w:b/>
                <w:bCs/>
                <w:sz w:val="16"/>
                <w:szCs w:val="16"/>
                <w:lang w:eastAsia="es-CO"/>
              </w:rPr>
            </w:pPr>
          </w:p>
        </w:tc>
        <w:tc>
          <w:tcPr>
            <w:tcW w:w="779" w:type="pct"/>
            <w:vAlign w:val="bottom"/>
          </w:tcPr>
          <w:p w14:paraId="47C910DD"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Kennedy</w:t>
            </w:r>
          </w:p>
        </w:tc>
        <w:tc>
          <w:tcPr>
            <w:tcW w:w="768" w:type="pct"/>
            <w:vAlign w:val="bottom"/>
          </w:tcPr>
          <w:p w14:paraId="0798C907"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66 y 92</w:t>
            </w:r>
          </w:p>
        </w:tc>
        <w:tc>
          <w:tcPr>
            <w:tcW w:w="768" w:type="pct"/>
            <w:vAlign w:val="bottom"/>
          </w:tcPr>
          <w:p w14:paraId="0B64C3C0"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59 y 80</w:t>
            </w:r>
          </w:p>
        </w:tc>
        <w:tc>
          <w:tcPr>
            <w:tcW w:w="619" w:type="pct"/>
            <w:vAlign w:val="bottom"/>
          </w:tcPr>
          <w:p w14:paraId="33B644B0"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46 y 74</w:t>
            </w:r>
          </w:p>
        </w:tc>
        <w:tc>
          <w:tcPr>
            <w:tcW w:w="618" w:type="pct"/>
          </w:tcPr>
          <w:p w14:paraId="7275E6A8"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51 y 86</w:t>
            </w:r>
          </w:p>
        </w:tc>
        <w:tc>
          <w:tcPr>
            <w:tcW w:w="617" w:type="pct"/>
          </w:tcPr>
          <w:p w14:paraId="301EA941"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57 y 86</w:t>
            </w:r>
          </w:p>
        </w:tc>
      </w:tr>
      <w:tr w:rsidR="00F97361" w:rsidRPr="00F97361" w14:paraId="3B2C94AC" w14:textId="77777777" w:rsidTr="009B75FD">
        <w:trPr>
          <w:cantSplit/>
          <w:trHeight w:val="20"/>
          <w:jc w:val="center"/>
        </w:trPr>
        <w:tc>
          <w:tcPr>
            <w:tcW w:w="830" w:type="pct"/>
            <w:vMerge w:val="restart"/>
            <w:vAlign w:val="center"/>
          </w:tcPr>
          <w:p w14:paraId="49F47518" w14:textId="77777777" w:rsidR="00F97361" w:rsidRPr="009B75FD" w:rsidRDefault="00F97361" w:rsidP="001F6ABC">
            <w:pPr>
              <w:spacing w:after="0" w:line="240" w:lineRule="auto"/>
              <w:jc w:val="center"/>
              <w:rPr>
                <w:rFonts w:cs="Arial"/>
                <w:b/>
                <w:bCs/>
                <w:sz w:val="16"/>
                <w:szCs w:val="16"/>
                <w:lang w:eastAsia="es-CO"/>
              </w:rPr>
            </w:pPr>
            <w:r w:rsidRPr="009B75FD">
              <w:rPr>
                <w:rFonts w:cs="Arial"/>
                <w:b/>
                <w:bCs/>
                <w:sz w:val="16"/>
                <w:szCs w:val="16"/>
                <w:lang w:eastAsia="es-CO"/>
              </w:rPr>
              <w:t>SUR</w:t>
            </w:r>
          </w:p>
        </w:tc>
        <w:tc>
          <w:tcPr>
            <w:tcW w:w="779" w:type="pct"/>
            <w:vAlign w:val="bottom"/>
          </w:tcPr>
          <w:p w14:paraId="423CFD00"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San Cristóbal</w:t>
            </w:r>
          </w:p>
        </w:tc>
        <w:tc>
          <w:tcPr>
            <w:tcW w:w="768" w:type="pct"/>
            <w:vAlign w:val="bottom"/>
          </w:tcPr>
          <w:p w14:paraId="38C2B654"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38 y 56</w:t>
            </w:r>
          </w:p>
        </w:tc>
        <w:tc>
          <w:tcPr>
            <w:tcW w:w="768" w:type="pct"/>
            <w:vAlign w:val="bottom"/>
          </w:tcPr>
          <w:p w14:paraId="20D97961"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36 y 43</w:t>
            </w:r>
          </w:p>
        </w:tc>
        <w:tc>
          <w:tcPr>
            <w:tcW w:w="619" w:type="pct"/>
            <w:vAlign w:val="bottom"/>
          </w:tcPr>
          <w:p w14:paraId="52122EF1"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28 y 45</w:t>
            </w:r>
          </w:p>
        </w:tc>
        <w:tc>
          <w:tcPr>
            <w:tcW w:w="618" w:type="pct"/>
          </w:tcPr>
          <w:p w14:paraId="1E9FAFF1"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40 y 50</w:t>
            </w:r>
          </w:p>
        </w:tc>
        <w:tc>
          <w:tcPr>
            <w:tcW w:w="617" w:type="pct"/>
          </w:tcPr>
          <w:p w14:paraId="6F2D629A"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22 y 39</w:t>
            </w:r>
          </w:p>
        </w:tc>
      </w:tr>
      <w:tr w:rsidR="00F97361" w:rsidRPr="00F97361" w14:paraId="7399AB5A" w14:textId="77777777" w:rsidTr="009B75FD">
        <w:trPr>
          <w:cantSplit/>
          <w:trHeight w:val="20"/>
          <w:jc w:val="center"/>
        </w:trPr>
        <w:tc>
          <w:tcPr>
            <w:tcW w:w="830" w:type="pct"/>
            <w:vMerge/>
            <w:vAlign w:val="center"/>
          </w:tcPr>
          <w:p w14:paraId="38506586" w14:textId="77777777" w:rsidR="00F97361" w:rsidRPr="009B75FD" w:rsidRDefault="00F97361" w:rsidP="001F6ABC">
            <w:pPr>
              <w:spacing w:after="0" w:line="240" w:lineRule="auto"/>
              <w:jc w:val="center"/>
              <w:rPr>
                <w:rFonts w:cs="Arial"/>
                <w:b/>
                <w:bCs/>
                <w:sz w:val="16"/>
                <w:szCs w:val="16"/>
                <w:lang w:eastAsia="es-CO"/>
              </w:rPr>
            </w:pPr>
          </w:p>
        </w:tc>
        <w:tc>
          <w:tcPr>
            <w:tcW w:w="779" w:type="pct"/>
            <w:vAlign w:val="bottom"/>
          </w:tcPr>
          <w:p w14:paraId="7F5393C0"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Antonio Nariño</w:t>
            </w:r>
          </w:p>
        </w:tc>
        <w:tc>
          <w:tcPr>
            <w:tcW w:w="768" w:type="pct"/>
            <w:vAlign w:val="bottom"/>
          </w:tcPr>
          <w:p w14:paraId="4458374B"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38 y 74</w:t>
            </w:r>
          </w:p>
        </w:tc>
        <w:tc>
          <w:tcPr>
            <w:tcW w:w="768" w:type="pct"/>
            <w:vAlign w:val="bottom"/>
          </w:tcPr>
          <w:p w14:paraId="074E0C8B"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36 y 58</w:t>
            </w:r>
          </w:p>
        </w:tc>
        <w:tc>
          <w:tcPr>
            <w:tcW w:w="619" w:type="pct"/>
            <w:vAlign w:val="bottom"/>
          </w:tcPr>
          <w:p w14:paraId="5843F13C"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34 y 56</w:t>
            </w:r>
          </w:p>
        </w:tc>
        <w:tc>
          <w:tcPr>
            <w:tcW w:w="618" w:type="pct"/>
          </w:tcPr>
          <w:p w14:paraId="418A623D"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40 y 62</w:t>
            </w:r>
          </w:p>
        </w:tc>
        <w:tc>
          <w:tcPr>
            <w:tcW w:w="617" w:type="pct"/>
          </w:tcPr>
          <w:p w14:paraId="74E79706"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28 y 56</w:t>
            </w:r>
          </w:p>
        </w:tc>
      </w:tr>
      <w:tr w:rsidR="00F97361" w:rsidRPr="00F97361" w14:paraId="416E9793" w14:textId="77777777" w:rsidTr="009B75FD">
        <w:trPr>
          <w:cantSplit/>
          <w:trHeight w:val="20"/>
          <w:jc w:val="center"/>
        </w:trPr>
        <w:tc>
          <w:tcPr>
            <w:tcW w:w="830" w:type="pct"/>
            <w:vMerge/>
            <w:vAlign w:val="center"/>
          </w:tcPr>
          <w:p w14:paraId="694F845E" w14:textId="77777777" w:rsidR="00F97361" w:rsidRPr="009B75FD" w:rsidRDefault="00F97361" w:rsidP="001F6ABC">
            <w:pPr>
              <w:spacing w:after="0" w:line="240" w:lineRule="auto"/>
              <w:jc w:val="center"/>
              <w:rPr>
                <w:rFonts w:cs="Arial"/>
                <w:b/>
                <w:bCs/>
                <w:sz w:val="16"/>
                <w:szCs w:val="16"/>
                <w:lang w:eastAsia="es-CO"/>
              </w:rPr>
            </w:pPr>
          </w:p>
        </w:tc>
        <w:tc>
          <w:tcPr>
            <w:tcW w:w="779" w:type="pct"/>
            <w:vAlign w:val="bottom"/>
          </w:tcPr>
          <w:p w14:paraId="2A9600E9"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Usme</w:t>
            </w:r>
          </w:p>
        </w:tc>
        <w:tc>
          <w:tcPr>
            <w:tcW w:w="768" w:type="pct"/>
            <w:vAlign w:val="bottom"/>
          </w:tcPr>
          <w:p w14:paraId="57ADC0A9"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48 y 74</w:t>
            </w:r>
          </w:p>
        </w:tc>
        <w:tc>
          <w:tcPr>
            <w:tcW w:w="768" w:type="pct"/>
            <w:vAlign w:val="bottom"/>
          </w:tcPr>
          <w:p w14:paraId="3FC50151"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36 y 50</w:t>
            </w:r>
          </w:p>
        </w:tc>
        <w:tc>
          <w:tcPr>
            <w:tcW w:w="619" w:type="pct"/>
            <w:vAlign w:val="bottom"/>
          </w:tcPr>
          <w:p w14:paraId="03D045D0"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40 y 50</w:t>
            </w:r>
          </w:p>
        </w:tc>
        <w:tc>
          <w:tcPr>
            <w:tcW w:w="618" w:type="pct"/>
          </w:tcPr>
          <w:p w14:paraId="6812F7AE"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40 y 56</w:t>
            </w:r>
          </w:p>
        </w:tc>
        <w:tc>
          <w:tcPr>
            <w:tcW w:w="617" w:type="pct"/>
          </w:tcPr>
          <w:p w14:paraId="3AB4B41D"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34 y 45</w:t>
            </w:r>
          </w:p>
        </w:tc>
      </w:tr>
      <w:tr w:rsidR="00F97361" w:rsidRPr="00F97361" w14:paraId="2D338759" w14:textId="77777777" w:rsidTr="009B75FD">
        <w:trPr>
          <w:cantSplit/>
          <w:trHeight w:val="20"/>
          <w:jc w:val="center"/>
        </w:trPr>
        <w:tc>
          <w:tcPr>
            <w:tcW w:w="830" w:type="pct"/>
            <w:vMerge/>
            <w:vAlign w:val="center"/>
          </w:tcPr>
          <w:p w14:paraId="4AB9B07A" w14:textId="77777777" w:rsidR="00F97361" w:rsidRPr="009B75FD" w:rsidRDefault="00F97361" w:rsidP="001F6ABC">
            <w:pPr>
              <w:spacing w:after="0" w:line="240" w:lineRule="auto"/>
              <w:jc w:val="center"/>
              <w:rPr>
                <w:rFonts w:cs="Arial"/>
                <w:b/>
                <w:bCs/>
                <w:sz w:val="16"/>
                <w:szCs w:val="16"/>
                <w:lang w:eastAsia="es-CO"/>
              </w:rPr>
            </w:pPr>
          </w:p>
        </w:tc>
        <w:tc>
          <w:tcPr>
            <w:tcW w:w="779" w:type="pct"/>
            <w:vAlign w:val="bottom"/>
          </w:tcPr>
          <w:p w14:paraId="50B41C80"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Tunjuelito</w:t>
            </w:r>
          </w:p>
        </w:tc>
        <w:tc>
          <w:tcPr>
            <w:tcW w:w="768" w:type="pct"/>
            <w:vAlign w:val="bottom"/>
          </w:tcPr>
          <w:p w14:paraId="28B62EB9"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68 y 82</w:t>
            </w:r>
          </w:p>
        </w:tc>
        <w:tc>
          <w:tcPr>
            <w:tcW w:w="768" w:type="pct"/>
            <w:vAlign w:val="bottom"/>
          </w:tcPr>
          <w:p w14:paraId="702B28F9"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44 y 80</w:t>
            </w:r>
          </w:p>
        </w:tc>
        <w:tc>
          <w:tcPr>
            <w:tcW w:w="619" w:type="pct"/>
            <w:vAlign w:val="bottom"/>
          </w:tcPr>
          <w:p w14:paraId="42CFDA62"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40 y 74</w:t>
            </w:r>
          </w:p>
        </w:tc>
        <w:tc>
          <w:tcPr>
            <w:tcW w:w="618" w:type="pct"/>
          </w:tcPr>
          <w:p w14:paraId="3AF9BA3E"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46 y 86</w:t>
            </w:r>
          </w:p>
        </w:tc>
        <w:tc>
          <w:tcPr>
            <w:tcW w:w="617" w:type="pct"/>
          </w:tcPr>
          <w:p w14:paraId="196AB1CB"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34 y 86</w:t>
            </w:r>
          </w:p>
        </w:tc>
      </w:tr>
      <w:tr w:rsidR="00F97361" w:rsidRPr="00F97361" w14:paraId="3C2C2F4A" w14:textId="77777777" w:rsidTr="009B75FD">
        <w:trPr>
          <w:cantSplit/>
          <w:trHeight w:val="20"/>
          <w:jc w:val="center"/>
        </w:trPr>
        <w:tc>
          <w:tcPr>
            <w:tcW w:w="830" w:type="pct"/>
            <w:vMerge/>
            <w:vAlign w:val="center"/>
          </w:tcPr>
          <w:p w14:paraId="2CDC2990" w14:textId="77777777" w:rsidR="00F97361" w:rsidRPr="009B75FD" w:rsidRDefault="00F97361" w:rsidP="001F6ABC">
            <w:pPr>
              <w:spacing w:after="0" w:line="240" w:lineRule="auto"/>
              <w:jc w:val="center"/>
              <w:rPr>
                <w:rFonts w:cs="Arial"/>
                <w:b/>
                <w:bCs/>
                <w:sz w:val="16"/>
                <w:szCs w:val="16"/>
                <w:lang w:eastAsia="es-CO"/>
              </w:rPr>
            </w:pPr>
          </w:p>
        </w:tc>
        <w:tc>
          <w:tcPr>
            <w:tcW w:w="779" w:type="pct"/>
            <w:vAlign w:val="bottom"/>
          </w:tcPr>
          <w:p w14:paraId="1533570D"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Rafael Uribe</w:t>
            </w:r>
          </w:p>
        </w:tc>
        <w:tc>
          <w:tcPr>
            <w:tcW w:w="768" w:type="pct"/>
            <w:vAlign w:val="bottom"/>
          </w:tcPr>
          <w:p w14:paraId="6D9F4A1D"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48 y 74</w:t>
            </w:r>
          </w:p>
        </w:tc>
        <w:tc>
          <w:tcPr>
            <w:tcW w:w="768" w:type="pct"/>
            <w:vAlign w:val="bottom"/>
          </w:tcPr>
          <w:p w14:paraId="12EB23D0"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36 y 58</w:t>
            </w:r>
          </w:p>
        </w:tc>
        <w:tc>
          <w:tcPr>
            <w:tcW w:w="619" w:type="pct"/>
            <w:vAlign w:val="bottom"/>
          </w:tcPr>
          <w:p w14:paraId="61C99DFB"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34 y 50</w:t>
            </w:r>
          </w:p>
        </w:tc>
        <w:tc>
          <w:tcPr>
            <w:tcW w:w="618" w:type="pct"/>
          </w:tcPr>
          <w:p w14:paraId="0EBE8199"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40 y 62</w:t>
            </w:r>
          </w:p>
        </w:tc>
        <w:tc>
          <w:tcPr>
            <w:tcW w:w="617" w:type="pct"/>
          </w:tcPr>
          <w:p w14:paraId="3D7E9523"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28 y 58</w:t>
            </w:r>
          </w:p>
        </w:tc>
      </w:tr>
      <w:tr w:rsidR="00F97361" w:rsidRPr="00F97361" w14:paraId="47B583AA" w14:textId="77777777" w:rsidTr="009B75FD">
        <w:trPr>
          <w:cantSplit/>
          <w:trHeight w:val="20"/>
          <w:jc w:val="center"/>
        </w:trPr>
        <w:tc>
          <w:tcPr>
            <w:tcW w:w="830" w:type="pct"/>
            <w:vMerge/>
            <w:vAlign w:val="center"/>
          </w:tcPr>
          <w:p w14:paraId="061EFFFB" w14:textId="77777777" w:rsidR="00F97361" w:rsidRPr="009B75FD" w:rsidRDefault="00F97361" w:rsidP="001F6ABC">
            <w:pPr>
              <w:spacing w:after="0" w:line="240" w:lineRule="auto"/>
              <w:jc w:val="center"/>
              <w:rPr>
                <w:rFonts w:cs="Arial"/>
                <w:b/>
                <w:bCs/>
                <w:sz w:val="16"/>
                <w:szCs w:val="16"/>
                <w:lang w:eastAsia="es-CO"/>
              </w:rPr>
            </w:pPr>
          </w:p>
        </w:tc>
        <w:tc>
          <w:tcPr>
            <w:tcW w:w="779" w:type="pct"/>
            <w:vAlign w:val="bottom"/>
          </w:tcPr>
          <w:p w14:paraId="6E4EE858"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Ciudad Bolívar</w:t>
            </w:r>
          </w:p>
        </w:tc>
        <w:tc>
          <w:tcPr>
            <w:tcW w:w="768" w:type="pct"/>
            <w:vAlign w:val="bottom"/>
          </w:tcPr>
          <w:p w14:paraId="64345F98"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66 y 83</w:t>
            </w:r>
          </w:p>
        </w:tc>
        <w:tc>
          <w:tcPr>
            <w:tcW w:w="768" w:type="pct"/>
            <w:vAlign w:val="bottom"/>
          </w:tcPr>
          <w:p w14:paraId="48442C26"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51 y 80</w:t>
            </w:r>
          </w:p>
        </w:tc>
        <w:tc>
          <w:tcPr>
            <w:tcW w:w="619" w:type="pct"/>
            <w:vAlign w:val="bottom"/>
          </w:tcPr>
          <w:p w14:paraId="7A5E9727"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46 y 74</w:t>
            </w:r>
          </w:p>
        </w:tc>
        <w:tc>
          <w:tcPr>
            <w:tcW w:w="618" w:type="pct"/>
          </w:tcPr>
          <w:p w14:paraId="19D99BD8"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51 y 86</w:t>
            </w:r>
          </w:p>
        </w:tc>
        <w:tc>
          <w:tcPr>
            <w:tcW w:w="617" w:type="pct"/>
          </w:tcPr>
          <w:p w14:paraId="4C3C7DDE"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40 y 86</w:t>
            </w:r>
          </w:p>
        </w:tc>
      </w:tr>
      <w:tr w:rsidR="00F97361" w:rsidRPr="00F97361" w14:paraId="147F6A18" w14:textId="77777777" w:rsidTr="009B75FD">
        <w:trPr>
          <w:cantSplit/>
          <w:trHeight w:val="20"/>
          <w:jc w:val="center"/>
        </w:trPr>
        <w:tc>
          <w:tcPr>
            <w:tcW w:w="830" w:type="pct"/>
            <w:vMerge/>
            <w:vAlign w:val="center"/>
          </w:tcPr>
          <w:p w14:paraId="1988FEAE" w14:textId="77777777" w:rsidR="00F97361" w:rsidRPr="009B75FD" w:rsidRDefault="00F97361" w:rsidP="001F6ABC">
            <w:pPr>
              <w:spacing w:after="0" w:line="240" w:lineRule="auto"/>
              <w:jc w:val="center"/>
              <w:rPr>
                <w:rFonts w:cs="Arial"/>
                <w:b/>
                <w:bCs/>
                <w:sz w:val="16"/>
                <w:szCs w:val="16"/>
                <w:lang w:eastAsia="es-CO"/>
              </w:rPr>
            </w:pPr>
          </w:p>
        </w:tc>
        <w:tc>
          <w:tcPr>
            <w:tcW w:w="779" w:type="pct"/>
            <w:vAlign w:val="bottom"/>
          </w:tcPr>
          <w:p w14:paraId="379F1E98"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Sumapaz</w:t>
            </w:r>
          </w:p>
        </w:tc>
        <w:tc>
          <w:tcPr>
            <w:tcW w:w="768" w:type="pct"/>
            <w:vAlign w:val="bottom"/>
          </w:tcPr>
          <w:p w14:paraId="6E658EB3"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sin medición</w:t>
            </w:r>
          </w:p>
        </w:tc>
        <w:tc>
          <w:tcPr>
            <w:tcW w:w="768" w:type="pct"/>
            <w:vAlign w:val="bottom"/>
          </w:tcPr>
          <w:p w14:paraId="49204EEE"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sin medición</w:t>
            </w:r>
          </w:p>
        </w:tc>
        <w:tc>
          <w:tcPr>
            <w:tcW w:w="619" w:type="pct"/>
            <w:vAlign w:val="bottom"/>
          </w:tcPr>
          <w:p w14:paraId="7780DB7F"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sin medición</w:t>
            </w:r>
          </w:p>
        </w:tc>
        <w:tc>
          <w:tcPr>
            <w:tcW w:w="618" w:type="pct"/>
          </w:tcPr>
          <w:p w14:paraId="25718B94"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sin medición</w:t>
            </w:r>
          </w:p>
        </w:tc>
        <w:tc>
          <w:tcPr>
            <w:tcW w:w="617" w:type="pct"/>
          </w:tcPr>
          <w:p w14:paraId="10046ABC"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sin medición</w:t>
            </w:r>
          </w:p>
        </w:tc>
      </w:tr>
    </w:tbl>
    <w:p w14:paraId="51750282" w14:textId="77777777" w:rsidR="000C5C45" w:rsidRPr="00EF252B" w:rsidRDefault="000C5C45" w:rsidP="000C5C45">
      <w:pPr>
        <w:spacing w:after="0" w:line="240" w:lineRule="auto"/>
        <w:jc w:val="center"/>
        <w:rPr>
          <w:rFonts w:ascii="Times New Roman" w:hAnsi="Times New Roman" w:cs="Times New Roman"/>
          <w:sz w:val="18"/>
        </w:rPr>
      </w:pPr>
      <w:r w:rsidRPr="00EF252B">
        <w:rPr>
          <w:rFonts w:ascii="Times New Roman" w:hAnsi="Times New Roman" w:cs="Times New Roman"/>
          <w:sz w:val="18"/>
        </w:rPr>
        <w:t>Fuente: Subdirección de Calidad del Aire Auditiva y Visual, SDA</w:t>
      </w:r>
    </w:p>
    <w:p w14:paraId="1A496933" w14:textId="77777777" w:rsidR="00F97361" w:rsidRPr="00F97361" w:rsidRDefault="00F97361" w:rsidP="00F97361">
      <w:pPr>
        <w:suppressAutoHyphens w:val="0"/>
        <w:spacing w:after="0" w:line="240" w:lineRule="auto"/>
        <w:contextualSpacing/>
        <w:jc w:val="both"/>
        <w:rPr>
          <w:rFonts w:ascii="Arial" w:hAnsi="Arial" w:cs="Arial"/>
          <w:b/>
          <w:highlight w:val="cyan"/>
        </w:rPr>
      </w:pPr>
    </w:p>
    <w:p w14:paraId="28272D4E" w14:textId="77777777" w:rsidR="00F97361" w:rsidRPr="00291FB7" w:rsidRDefault="00F97361" w:rsidP="00F97361">
      <w:pPr>
        <w:pStyle w:val="Prrafodelista"/>
        <w:spacing w:after="0" w:line="240" w:lineRule="auto"/>
        <w:ind w:left="426"/>
        <w:jc w:val="both"/>
        <w:rPr>
          <w:rFonts w:ascii="Times New Roman" w:hAnsi="Times New Roman" w:cs="Times New Roman"/>
          <w:sz w:val="24"/>
          <w:highlight w:val="cyan"/>
        </w:rPr>
      </w:pPr>
    </w:p>
    <w:p w14:paraId="0201E3EE" w14:textId="77777777" w:rsidR="00F97361" w:rsidRPr="000C5C45" w:rsidRDefault="00F97361" w:rsidP="00F97361">
      <w:pPr>
        <w:spacing w:after="0" w:line="240" w:lineRule="auto"/>
        <w:jc w:val="both"/>
        <w:rPr>
          <w:rFonts w:ascii="Times New Roman" w:hAnsi="Times New Roman" w:cs="Times New Roman"/>
          <w:sz w:val="24"/>
        </w:rPr>
      </w:pPr>
    </w:p>
    <w:p w14:paraId="1D91C5BB" w14:textId="77777777" w:rsidR="00F97361" w:rsidRPr="000C5C45" w:rsidRDefault="00F97361" w:rsidP="00271A1D">
      <w:pPr>
        <w:pStyle w:val="Prrafodelista"/>
        <w:numPr>
          <w:ilvl w:val="0"/>
          <w:numId w:val="1"/>
        </w:numPr>
        <w:spacing w:after="0" w:line="240" w:lineRule="auto"/>
        <w:ind w:left="426" w:hanging="284"/>
        <w:jc w:val="both"/>
        <w:rPr>
          <w:rFonts w:ascii="Times New Roman" w:hAnsi="Times New Roman" w:cs="Times New Roman"/>
          <w:b/>
          <w:sz w:val="24"/>
        </w:rPr>
      </w:pPr>
      <w:r w:rsidRPr="000C5C45">
        <w:rPr>
          <w:rFonts w:ascii="Times New Roman" w:hAnsi="Times New Roman" w:cs="Times New Roman"/>
          <w:b/>
          <w:sz w:val="24"/>
        </w:rPr>
        <w:t xml:space="preserve">FUENTES MÓVILES: </w:t>
      </w:r>
    </w:p>
    <w:p w14:paraId="7C5B471D" w14:textId="77777777" w:rsidR="00F97361" w:rsidRPr="000C5C45" w:rsidRDefault="00F97361" w:rsidP="00F97361">
      <w:pPr>
        <w:spacing w:after="0" w:line="240" w:lineRule="auto"/>
        <w:jc w:val="both"/>
        <w:rPr>
          <w:rFonts w:ascii="Times New Roman" w:hAnsi="Times New Roman" w:cs="Times New Roman"/>
          <w:sz w:val="24"/>
        </w:rPr>
      </w:pPr>
    </w:p>
    <w:p w14:paraId="0020C381" w14:textId="164C41CB" w:rsidR="00F97361" w:rsidRPr="000C5C45" w:rsidRDefault="00F97361" w:rsidP="00F97361">
      <w:pPr>
        <w:spacing w:after="0" w:line="240" w:lineRule="auto"/>
        <w:jc w:val="both"/>
        <w:rPr>
          <w:rFonts w:ascii="Times New Roman" w:hAnsi="Times New Roman" w:cs="Times New Roman"/>
          <w:sz w:val="24"/>
        </w:rPr>
      </w:pPr>
      <w:r w:rsidRPr="000C5C45">
        <w:rPr>
          <w:rFonts w:ascii="Times New Roman" w:hAnsi="Times New Roman" w:cs="Times New Roman"/>
          <w:sz w:val="24"/>
        </w:rPr>
        <w:t xml:space="preserve"> Dentro de las actividades enmarcadas en el Plan Decenal de Descontaminación se ha trabajado en la reestructuración del actual “Programa de Autorregulación con el fin de establecer estrategias que permitan la reducción de emisiones por este sector. Igualmente, la Secretaría Distrital de Ambiente expidió la Resolución 646 del 14 de septiembre de 2015,  que adoptó el plan para la mitigación de emisiones de los vehículos con motor de ciclo de dos (2) tiempos que circulan en la ciudad de Bogotá 2015 – 2020</w:t>
      </w:r>
    </w:p>
    <w:p w14:paraId="03F8CB0A" w14:textId="77777777" w:rsidR="00F97361" w:rsidRPr="00F97361" w:rsidRDefault="00F97361" w:rsidP="00F97361">
      <w:pPr>
        <w:spacing w:after="0" w:line="240" w:lineRule="auto"/>
        <w:jc w:val="both"/>
        <w:rPr>
          <w:rFonts w:ascii="Arial" w:hAnsi="Arial" w:cs="Arial"/>
          <w:highlight w:val="cyan"/>
        </w:rPr>
      </w:pPr>
    </w:p>
    <w:p w14:paraId="7A91E153" w14:textId="77777777" w:rsidR="00F97361" w:rsidRPr="00F97361" w:rsidRDefault="00F97361" w:rsidP="00F97361">
      <w:pPr>
        <w:spacing w:after="0" w:line="240" w:lineRule="auto"/>
        <w:jc w:val="both"/>
        <w:rPr>
          <w:rFonts w:ascii="Arial" w:hAnsi="Arial" w:cs="Arial"/>
          <w:highlight w:val="cyan"/>
        </w:rPr>
      </w:pPr>
    </w:p>
    <w:p w14:paraId="497E192F" w14:textId="77777777" w:rsidR="00F97361" w:rsidRPr="000C5C45" w:rsidRDefault="00F97361" w:rsidP="00271A1D">
      <w:pPr>
        <w:pStyle w:val="Prrafodelista"/>
        <w:numPr>
          <w:ilvl w:val="0"/>
          <w:numId w:val="1"/>
        </w:numPr>
        <w:spacing w:after="0" w:line="240" w:lineRule="auto"/>
        <w:ind w:left="426" w:hanging="284"/>
        <w:jc w:val="both"/>
        <w:rPr>
          <w:rFonts w:ascii="Times New Roman" w:hAnsi="Times New Roman" w:cs="Times New Roman"/>
          <w:b/>
          <w:sz w:val="24"/>
        </w:rPr>
      </w:pPr>
      <w:r w:rsidRPr="000C5C45">
        <w:rPr>
          <w:rFonts w:ascii="Times New Roman" w:hAnsi="Times New Roman" w:cs="Times New Roman"/>
          <w:b/>
          <w:sz w:val="24"/>
        </w:rPr>
        <w:t xml:space="preserve">PLAN DECENAL: </w:t>
      </w:r>
    </w:p>
    <w:p w14:paraId="059906A8" w14:textId="77777777" w:rsidR="00F97361" w:rsidRPr="00E72781" w:rsidRDefault="00F97361" w:rsidP="00F97361">
      <w:pPr>
        <w:spacing w:after="0" w:line="240" w:lineRule="auto"/>
        <w:jc w:val="both"/>
        <w:rPr>
          <w:rFonts w:ascii="Times New Roman" w:hAnsi="Times New Roman" w:cs="Times New Roman"/>
          <w:sz w:val="24"/>
          <w:highlight w:val="cyan"/>
        </w:rPr>
      </w:pPr>
    </w:p>
    <w:p w14:paraId="5AA101B1" w14:textId="751B7ADC" w:rsidR="00F97361" w:rsidRPr="000C5C45" w:rsidRDefault="00F97361" w:rsidP="00F97361">
      <w:pPr>
        <w:spacing w:after="0" w:line="240" w:lineRule="auto"/>
        <w:jc w:val="both"/>
        <w:rPr>
          <w:rFonts w:ascii="Times New Roman" w:hAnsi="Times New Roman" w:cs="Times New Roman"/>
          <w:sz w:val="24"/>
        </w:rPr>
      </w:pPr>
      <w:r w:rsidRPr="000C5C45">
        <w:rPr>
          <w:rFonts w:ascii="Times New Roman" w:hAnsi="Times New Roman" w:cs="Times New Roman"/>
          <w:sz w:val="24"/>
        </w:rPr>
        <w:t xml:space="preserve">El Plan Decenal de Descontaminación del Aire para Bogotá es el instrumento de planeación a corto y mediano plazo para Bogotá, que orienta las acciones progresivas de los actores distritales tendientes a la descontaminación del aire en la ciudad, con el propósito de prevenir y minimizar los impactos al ambiente y a la salud de los residentes. Donde se adelantó el documento base de revisión del PDDAB </w:t>
      </w:r>
      <w:r w:rsidR="008D21A0" w:rsidRPr="000C5C45">
        <w:rPr>
          <w:rFonts w:ascii="Times New Roman" w:hAnsi="Times New Roman" w:cs="Times New Roman"/>
          <w:sz w:val="24"/>
        </w:rPr>
        <w:t>en el cual se</w:t>
      </w:r>
      <w:r w:rsidRPr="000C5C45">
        <w:rPr>
          <w:rFonts w:ascii="Times New Roman" w:hAnsi="Times New Roman" w:cs="Times New Roman"/>
          <w:sz w:val="24"/>
        </w:rPr>
        <w:t xml:space="preserve"> identifica el estado actual de su implementación</w:t>
      </w:r>
      <w:r w:rsidR="008D21A0" w:rsidRPr="000C5C45">
        <w:rPr>
          <w:rFonts w:ascii="Times New Roman" w:hAnsi="Times New Roman" w:cs="Times New Roman"/>
          <w:sz w:val="24"/>
        </w:rPr>
        <w:t>,</w:t>
      </w:r>
      <w:r w:rsidRPr="000C5C45">
        <w:rPr>
          <w:rFonts w:ascii="Times New Roman" w:hAnsi="Times New Roman" w:cs="Times New Roman"/>
          <w:sz w:val="24"/>
        </w:rPr>
        <w:t xml:space="preserve"> tanto de medidas complementarias como priorizadas  y los retos a realizar en los futuros años.</w:t>
      </w:r>
    </w:p>
    <w:p w14:paraId="6DCAD903" w14:textId="77777777" w:rsidR="00F97361" w:rsidRPr="000C5C45" w:rsidRDefault="00F97361" w:rsidP="00F97361">
      <w:pPr>
        <w:spacing w:after="0" w:line="240" w:lineRule="auto"/>
        <w:jc w:val="both"/>
        <w:rPr>
          <w:rFonts w:ascii="Times New Roman" w:hAnsi="Times New Roman" w:cs="Times New Roman"/>
          <w:sz w:val="24"/>
        </w:rPr>
      </w:pPr>
    </w:p>
    <w:p w14:paraId="19F42FA5" w14:textId="5353215D" w:rsidR="00F97361" w:rsidRPr="00E72781" w:rsidRDefault="00F97361" w:rsidP="00F97361">
      <w:pPr>
        <w:spacing w:after="0" w:line="240" w:lineRule="auto"/>
        <w:jc w:val="both"/>
        <w:rPr>
          <w:rFonts w:ascii="Times New Roman" w:hAnsi="Times New Roman" w:cs="Times New Roman"/>
          <w:sz w:val="24"/>
        </w:rPr>
      </w:pPr>
      <w:r w:rsidRPr="000C5C45">
        <w:rPr>
          <w:rFonts w:ascii="Times New Roman" w:hAnsi="Times New Roman" w:cs="Times New Roman"/>
          <w:sz w:val="24"/>
        </w:rPr>
        <w:t xml:space="preserve">Igualmente, la Entidad avanzó en investigaciones como el PM resuspendido  donde  se realizó la estimación del inventario de </w:t>
      </w:r>
      <w:r w:rsidR="008D21A0" w:rsidRPr="000C5C45">
        <w:rPr>
          <w:rFonts w:ascii="Times New Roman" w:hAnsi="Times New Roman" w:cs="Times New Roman"/>
          <w:sz w:val="24"/>
        </w:rPr>
        <w:t>M</w:t>
      </w:r>
      <w:r w:rsidRPr="000C5C45">
        <w:rPr>
          <w:rFonts w:ascii="Times New Roman" w:hAnsi="Times New Roman" w:cs="Times New Roman"/>
          <w:sz w:val="24"/>
        </w:rPr>
        <w:t xml:space="preserve">aterial </w:t>
      </w:r>
      <w:r w:rsidR="008D21A0" w:rsidRPr="000C5C45">
        <w:rPr>
          <w:rFonts w:ascii="Times New Roman" w:hAnsi="Times New Roman" w:cs="Times New Roman"/>
          <w:sz w:val="24"/>
        </w:rPr>
        <w:t>Particulado</w:t>
      </w:r>
      <w:r w:rsidRPr="000C5C45">
        <w:rPr>
          <w:rFonts w:ascii="Times New Roman" w:hAnsi="Times New Roman" w:cs="Times New Roman"/>
          <w:sz w:val="24"/>
        </w:rPr>
        <w:t xml:space="preserve"> resuspendido en la ciudad (PM10 y PM2.5) como parte de las estrategias para conocer otras fuentes de emisión con gran aporte en las emisiones totales de PM. Adicionalmente la SDA trabajo intersectorialmente a fin de generar estrategias que permitan la reducción de este PM específicamente en la Zona Sur occidente.   Igualmente, se llevó a cabo el piloto de la medición por exposición personal a Nano partículas en 4 corredores viales de una misma zona de la localidad de chapinero y finalmente se realizó un estudio liderado por la academia referente a la exposición personal en diferentes modos de transporte (nano partículas, PM 4, PM2.5, Monóxido de Carbono y Black carbón).</w:t>
      </w:r>
    </w:p>
    <w:p w14:paraId="56118473" w14:textId="77777777" w:rsidR="00DF0F71" w:rsidRDefault="00DF0F71" w:rsidP="005C0F5D">
      <w:pPr>
        <w:tabs>
          <w:tab w:val="left" w:pos="3255"/>
        </w:tabs>
        <w:spacing w:after="0"/>
        <w:rPr>
          <w:rFonts w:ascii="Arial" w:hAnsi="Arial" w:cs="Arial"/>
        </w:rPr>
      </w:pPr>
    </w:p>
    <w:p w14:paraId="2F017C32" w14:textId="0DF9D8EB" w:rsidR="00D65384" w:rsidRPr="000C5C45" w:rsidRDefault="00D65384" w:rsidP="00271A1D">
      <w:pPr>
        <w:pStyle w:val="Ttulo2"/>
        <w:numPr>
          <w:ilvl w:val="1"/>
          <w:numId w:val="11"/>
        </w:numPr>
        <w:rPr>
          <w:rStyle w:val="Ttulo3Car"/>
          <w:rFonts w:ascii="Times New Roman" w:hAnsi="Times New Roman" w:cs="Times New Roman"/>
          <w:b/>
          <w:color w:val="000000" w:themeColor="text1"/>
          <w:sz w:val="26"/>
          <w:szCs w:val="26"/>
        </w:rPr>
      </w:pPr>
      <w:bookmarkStart w:id="54" w:name="_Toc473627875"/>
      <w:r w:rsidRPr="000C5C45">
        <w:rPr>
          <w:rStyle w:val="Ttulo3Car"/>
          <w:rFonts w:ascii="Times New Roman" w:hAnsi="Times New Roman" w:cs="Times New Roman"/>
          <w:b/>
          <w:color w:val="000000" w:themeColor="text1"/>
          <w:sz w:val="26"/>
          <w:szCs w:val="26"/>
        </w:rPr>
        <w:t>PUBLICIDAD EXTERIOR VISUAL</w:t>
      </w:r>
      <w:bookmarkEnd w:id="54"/>
    </w:p>
    <w:p w14:paraId="7B3E15D5" w14:textId="77777777" w:rsidR="005C0F5D" w:rsidRPr="00F97361" w:rsidRDefault="005C0F5D" w:rsidP="005C0F5D">
      <w:pPr>
        <w:rPr>
          <w:highlight w:val="cyan"/>
          <w:lang w:eastAsia="en-US"/>
        </w:rPr>
      </w:pPr>
    </w:p>
    <w:p w14:paraId="3AA52670" w14:textId="0DA4421E" w:rsidR="00F97361" w:rsidRPr="000C5C45" w:rsidRDefault="008D21A0" w:rsidP="00F97361">
      <w:pPr>
        <w:spacing w:after="0" w:line="240" w:lineRule="auto"/>
        <w:jc w:val="both"/>
        <w:rPr>
          <w:rFonts w:ascii="Times New Roman" w:hAnsi="Times New Roman" w:cs="Times New Roman"/>
          <w:sz w:val="24"/>
        </w:rPr>
      </w:pPr>
      <w:r w:rsidRPr="000C5C45">
        <w:rPr>
          <w:rFonts w:ascii="Times New Roman" w:hAnsi="Times New Roman" w:cs="Times New Roman"/>
          <w:sz w:val="24"/>
        </w:rPr>
        <w:t xml:space="preserve">La SDA a través </w:t>
      </w:r>
      <w:r w:rsidR="00F97361" w:rsidRPr="000C5C45">
        <w:rPr>
          <w:rFonts w:ascii="Times New Roman" w:hAnsi="Times New Roman" w:cs="Times New Roman"/>
          <w:sz w:val="24"/>
        </w:rPr>
        <w:t xml:space="preserve">del Grupo de Publicidad Exterior Visual – PEV -, estableció la territorialización de la Ciudad, a partir de la asignación de profesionales de Publicidad en diecinueve (19) de las veinte (20) localidades, Sumapaz es la única zona, donde no se realizó, por ser una localidad sin consolidación urbana y declarada Reserva Ecológica. </w:t>
      </w:r>
    </w:p>
    <w:p w14:paraId="6CC06642" w14:textId="77777777" w:rsidR="00F97361" w:rsidRPr="000C5C45" w:rsidRDefault="00F97361" w:rsidP="00F97361">
      <w:pPr>
        <w:spacing w:after="0" w:line="240" w:lineRule="auto"/>
        <w:jc w:val="both"/>
        <w:rPr>
          <w:rFonts w:ascii="Times New Roman" w:hAnsi="Times New Roman" w:cs="Times New Roman"/>
          <w:sz w:val="24"/>
        </w:rPr>
      </w:pPr>
    </w:p>
    <w:p w14:paraId="2C1FEE6F" w14:textId="47CE6068" w:rsidR="00F97361" w:rsidRPr="000C5C45" w:rsidRDefault="00F97361" w:rsidP="00F92191">
      <w:pPr>
        <w:pStyle w:val="Prrafodelista"/>
        <w:numPr>
          <w:ilvl w:val="0"/>
          <w:numId w:val="16"/>
        </w:numPr>
        <w:suppressAutoHyphens w:val="0"/>
        <w:spacing w:after="0" w:line="240" w:lineRule="auto"/>
        <w:jc w:val="both"/>
        <w:rPr>
          <w:rFonts w:ascii="Times New Roman" w:hAnsi="Times New Roman" w:cs="Times New Roman"/>
          <w:sz w:val="24"/>
          <w:szCs w:val="24"/>
        </w:rPr>
      </w:pPr>
      <w:r w:rsidRPr="000C5C45">
        <w:rPr>
          <w:rFonts w:ascii="Times New Roman" w:hAnsi="Times New Roman" w:cs="Times New Roman"/>
          <w:b/>
          <w:i/>
          <w:sz w:val="24"/>
          <w:szCs w:val="24"/>
        </w:rPr>
        <w:t xml:space="preserve">VISITAS DE CONTROL Y SEGUIMIENTO </w:t>
      </w:r>
      <w:r w:rsidRPr="000C5C45">
        <w:rPr>
          <w:rFonts w:ascii="Times New Roman" w:hAnsi="Times New Roman" w:cs="Times New Roman"/>
          <w:sz w:val="24"/>
          <w:szCs w:val="24"/>
        </w:rPr>
        <w:t xml:space="preserve"> Las visitas de control y seguimiento realizadas por el Grupo de Publicidad Exterior Visual en respuesta principalmente a PQR’S, Entes de Control y por actuación oficiosa de la Entidad</w:t>
      </w:r>
      <w:r w:rsidR="008D21A0" w:rsidRPr="000C5C45">
        <w:rPr>
          <w:rFonts w:ascii="Times New Roman" w:hAnsi="Times New Roman" w:cs="Times New Roman"/>
          <w:sz w:val="24"/>
          <w:szCs w:val="24"/>
        </w:rPr>
        <w:t xml:space="preserve"> es la qu</w:t>
      </w:r>
      <w:r w:rsidR="000C5C45">
        <w:rPr>
          <w:rFonts w:ascii="Times New Roman" w:hAnsi="Times New Roman" w:cs="Times New Roman"/>
          <w:sz w:val="24"/>
          <w:szCs w:val="24"/>
        </w:rPr>
        <w:t>e</w:t>
      </w:r>
      <w:r w:rsidR="008D21A0" w:rsidRPr="000C5C45">
        <w:rPr>
          <w:rFonts w:ascii="Times New Roman" w:hAnsi="Times New Roman" w:cs="Times New Roman"/>
          <w:sz w:val="24"/>
          <w:szCs w:val="24"/>
        </w:rPr>
        <w:t xml:space="preserve"> se relaciona en la tabla </w:t>
      </w:r>
      <w:r w:rsidR="000C5C45">
        <w:rPr>
          <w:rFonts w:ascii="Times New Roman" w:hAnsi="Times New Roman" w:cs="Times New Roman"/>
          <w:sz w:val="24"/>
          <w:szCs w:val="24"/>
        </w:rPr>
        <w:t>9</w:t>
      </w:r>
      <w:r w:rsidRPr="000C5C45">
        <w:rPr>
          <w:rFonts w:ascii="Times New Roman" w:hAnsi="Times New Roman" w:cs="Times New Roman"/>
          <w:sz w:val="24"/>
          <w:szCs w:val="24"/>
        </w:rPr>
        <w:t>:</w:t>
      </w:r>
    </w:p>
    <w:p w14:paraId="600AE6EC" w14:textId="77777777" w:rsidR="00F97361" w:rsidRPr="00F97361" w:rsidRDefault="00F97361" w:rsidP="00F97361">
      <w:pPr>
        <w:spacing w:after="0" w:line="240" w:lineRule="auto"/>
        <w:jc w:val="both"/>
        <w:rPr>
          <w:rFonts w:ascii="Arial" w:hAnsi="Arial" w:cs="Arial"/>
          <w:szCs w:val="24"/>
          <w:highlight w:val="cyan"/>
        </w:rPr>
      </w:pPr>
    </w:p>
    <w:p w14:paraId="1D49DA55" w14:textId="33AF5377" w:rsidR="00F97361" w:rsidRPr="00CB276A" w:rsidRDefault="00CB276A" w:rsidP="00CB276A">
      <w:pPr>
        <w:pStyle w:val="Descripcin"/>
        <w:jc w:val="center"/>
        <w:rPr>
          <w:rFonts w:ascii="Times New Roman" w:hAnsi="Times New Roman" w:cs="Times New Roman"/>
          <w:color w:val="auto"/>
          <w:sz w:val="22"/>
          <w:szCs w:val="22"/>
        </w:rPr>
      </w:pPr>
      <w:bookmarkStart w:id="55" w:name="_Toc473626334"/>
      <w:r w:rsidRPr="00CB276A">
        <w:rPr>
          <w:rFonts w:ascii="Times New Roman" w:hAnsi="Times New Roman" w:cs="Times New Roman"/>
          <w:color w:val="auto"/>
          <w:sz w:val="22"/>
          <w:szCs w:val="22"/>
        </w:rPr>
        <w:t xml:space="preserve">Tabla </w:t>
      </w:r>
      <w:r w:rsidRPr="00CB276A">
        <w:rPr>
          <w:rFonts w:ascii="Times New Roman" w:hAnsi="Times New Roman" w:cs="Times New Roman"/>
          <w:color w:val="auto"/>
          <w:sz w:val="22"/>
          <w:szCs w:val="22"/>
        </w:rPr>
        <w:fldChar w:fldCharType="begin"/>
      </w:r>
      <w:r w:rsidRPr="00CB276A">
        <w:rPr>
          <w:rFonts w:ascii="Times New Roman" w:hAnsi="Times New Roman" w:cs="Times New Roman"/>
          <w:color w:val="auto"/>
          <w:sz w:val="22"/>
          <w:szCs w:val="22"/>
        </w:rPr>
        <w:instrText xml:space="preserve"> SEQ Tabla \* ARABIC </w:instrText>
      </w:r>
      <w:r w:rsidRPr="00CB276A">
        <w:rPr>
          <w:rFonts w:ascii="Times New Roman" w:hAnsi="Times New Roman" w:cs="Times New Roman"/>
          <w:color w:val="auto"/>
          <w:sz w:val="22"/>
          <w:szCs w:val="22"/>
        </w:rPr>
        <w:fldChar w:fldCharType="separate"/>
      </w:r>
      <w:r>
        <w:rPr>
          <w:rFonts w:ascii="Times New Roman" w:hAnsi="Times New Roman" w:cs="Times New Roman"/>
          <w:noProof/>
          <w:color w:val="auto"/>
          <w:sz w:val="22"/>
          <w:szCs w:val="22"/>
        </w:rPr>
        <w:t>9</w:t>
      </w:r>
      <w:r w:rsidRPr="00CB276A">
        <w:rPr>
          <w:rFonts w:ascii="Times New Roman" w:hAnsi="Times New Roman" w:cs="Times New Roman"/>
          <w:color w:val="auto"/>
          <w:sz w:val="22"/>
          <w:szCs w:val="22"/>
        </w:rPr>
        <w:fldChar w:fldCharType="end"/>
      </w:r>
      <w:r w:rsidR="00F97361" w:rsidRPr="00CB276A">
        <w:rPr>
          <w:rFonts w:ascii="Times New Roman" w:hAnsi="Times New Roman" w:cs="Times New Roman"/>
          <w:color w:val="auto"/>
          <w:sz w:val="22"/>
          <w:szCs w:val="22"/>
        </w:rPr>
        <w:t>. Relación de visitas a Publicidad Exterior Visual  por mes, realizadas en el año 2016</w:t>
      </w:r>
      <w:bookmarkEnd w:id="55"/>
    </w:p>
    <w:tbl>
      <w:tblPr>
        <w:tblW w:w="4800" w:type="dxa"/>
        <w:jc w:val="center"/>
        <w:tblCellMar>
          <w:left w:w="70" w:type="dxa"/>
          <w:right w:w="70" w:type="dxa"/>
        </w:tblCellMar>
        <w:tblLook w:val="04A0" w:firstRow="1" w:lastRow="0" w:firstColumn="1" w:lastColumn="0" w:noHBand="0" w:noVBand="1"/>
      </w:tblPr>
      <w:tblGrid>
        <w:gridCol w:w="1200"/>
        <w:gridCol w:w="1200"/>
        <w:gridCol w:w="1200"/>
        <w:gridCol w:w="1200"/>
      </w:tblGrid>
      <w:tr w:rsidR="00F97361" w:rsidRPr="008D21A0" w14:paraId="1B50372E" w14:textId="77777777" w:rsidTr="001F6ABC">
        <w:trPr>
          <w:trHeight w:val="525"/>
          <w:tblHeader/>
          <w:jc w:val="center"/>
        </w:trPr>
        <w:tc>
          <w:tcPr>
            <w:tcW w:w="1200" w:type="dxa"/>
            <w:tcBorders>
              <w:top w:val="single" w:sz="8" w:space="0" w:color="000000"/>
              <w:left w:val="single" w:sz="8" w:space="0" w:color="000000"/>
              <w:bottom w:val="single" w:sz="8" w:space="0" w:color="000000"/>
              <w:right w:val="single" w:sz="8" w:space="0" w:color="000000"/>
            </w:tcBorders>
            <w:shd w:val="clear" w:color="auto" w:fill="8DB3E2" w:themeFill="text2" w:themeFillTint="66"/>
            <w:noWrap/>
            <w:vAlign w:val="center"/>
            <w:hideMark/>
          </w:tcPr>
          <w:p w14:paraId="3549A640" w14:textId="77777777" w:rsidR="00F97361" w:rsidRPr="000C5C45" w:rsidRDefault="00F97361" w:rsidP="001F6ABC">
            <w:pPr>
              <w:spacing w:after="0" w:line="240" w:lineRule="auto"/>
              <w:jc w:val="center"/>
              <w:rPr>
                <w:rFonts w:ascii="Times New Roman" w:hAnsi="Times New Roman" w:cs="Times New Roman"/>
                <w:b/>
                <w:bCs/>
                <w:color w:val="000000"/>
                <w:lang w:eastAsia="es-CO"/>
              </w:rPr>
            </w:pPr>
            <w:r w:rsidRPr="000C5C45">
              <w:rPr>
                <w:rFonts w:ascii="Times New Roman" w:hAnsi="Times New Roman" w:cs="Times New Roman"/>
                <w:b/>
                <w:bCs/>
                <w:color w:val="000000"/>
                <w:lang w:eastAsia="es-CO"/>
              </w:rPr>
              <w:t>MES</w:t>
            </w:r>
          </w:p>
        </w:tc>
        <w:tc>
          <w:tcPr>
            <w:tcW w:w="1200" w:type="dxa"/>
            <w:tcBorders>
              <w:top w:val="single" w:sz="8" w:space="0" w:color="000000"/>
              <w:left w:val="nil"/>
              <w:bottom w:val="single" w:sz="8" w:space="0" w:color="000000"/>
              <w:right w:val="single" w:sz="8" w:space="0" w:color="000000"/>
            </w:tcBorders>
            <w:shd w:val="clear" w:color="auto" w:fill="8DB3E2" w:themeFill="text2" w:themeFillTint="66"/>
            <w:vAlign w:val="center"/>
            <w:hideMark/>
          </w:tcPr>
          <w:p w14:paraId="657BC801" w14:textId="77777777" w:rsidR="00F97361" w:rsidRPr="000C5C45" w:rsidRDefault="00F97361" w:rsidP="001F6ABC">
            <w:pPr>
              <w:spacing w:after="0" w:line="240" w:lineRule="auto"/>
              <w:jc w:val="center"/>
              <w:rPr>
                <w:rFonts w:ascii="Times New Roman" w:hAnsi="Times New Roman" w:cs="Times New Roman"/>
                <w:b/>
                <w:bCs/>
                <w:color w:val="000000"/>
                <w:lang w:eastAsia="es-CO"/>
              </w:rPr>
            </w:pPr>
            <w:r w:rsidRPr="000C5C45">
              <w:rPr>
                <w:rFonts w:ascii="Times New Roman" w:hAnsi="Times New Roman" w:cs="Times New Roman"/>
                <w:b/>
                <w:bCs/>
                <w:color w:val="000000"/>
                <w:lang w:eastAsia="es-CO"/>
              </w:rPr>
              <w:t>Elementos Menores</w:t>
            </w:r>
          </w:p>
        </w:tc>
        <w:tc>
          <w:tcPr>
            <w:tcW w:w="1200" w:type="dxa"/>
            <w:tcBorders>
              <w:top w:val="single" w:sz="8" w:space="0" w:color="000000"/>
              <w:left w:val="nil"/>
              <w:bottom w:val="single" w:sz="8" w:space="0" w:color="000000"/>
              <w:right w:val="single" w:sz="8" w:space="0" w:color="000000"/>
            </w:tcBorders>
            <w:shd w:val="clear" w:color="auto" w:fill="8DB3E2" w:themeFill="text2" w:themeFillTint="66"/>
            <w:vAlign w:val="center"/>
            <w:hideMark/>
          </w:tcPr>
          <w:p w14:paraId="58B4B7A3" w14:textId="77777777" w:rsidR="00F97361" w:rsidRPr="000C5C45" w:rsidRDefault="00F97361" w:rsidP="001F6ABC">
            <w:pPr>
              <w:spacing w:after="0" w:line="240" w:lineRule="auto"/>
              <w:jc w:val="center"/>
              <w:rPr>
                <w:rFonts w:ascii="Times New Roman" w:hAnsi="Times New Roman" w:cs="Times New Roman"/>
                <w:b/>
                <w:bCs/>
                <w:color w:val="000000"/>
                <w:lang w:eastAsia="es-CO"/>
              </w:rPr>
            </w:pPr>
            <w:r w:rsidRPr="000C5C45">
              <w:rPr>
                <w:rFonts w:ascii="Times New Roman" w:hAnsi="Times New Roman" w:cs="Times New Roman"/>
                <w:b/>
                <w:bCs/>
                <w:color w:val="000000"/>
                <w:lang w:eastAsia="es-CO"/>
              </w:rPr>
              <w:t>Elementos Mayores</w:t>
            </w:r>
          </w:p>
        </w:tc>
        <w:tc>
          <w:tcPr>
            <w:tcW w:w="1200" w:type="dxa"/>
            <w:tcBorders>
              <w:top w:val="single" w:sz="8" w:space="0" w:color="000000"/>
              <w:left w:val="nil"/>
              <w:bottom w:val="single" w:sz="8" w:space="0" w:color="000000"/>
              <w:right w:val="single" w:sz="8" w:space="0" w:color="000000"/>
            </w:tcBorders>
            <w:shd w:val="clear" w:color="auto" w:fill="8DB3E2" w:themeFill="text2" w:themeFillTint="66"/>
            <w:vAlign w:val="center"/>
            <w:hideMark/>
          </w:tcPr>
          <w:p w14:paraId="27F5C9EC" w14:textId="77777777" w:rsidR="00F97361" w:rsidRPr="000C5C45" w:rsidRDefault="00F97361" w:rsidP="001F6ABC">
            <w:pPr>
              <w:spacing w:after="0" w:line="240" w:lineRule="auto"/>
              <w:jc w:val="center"/>
              <w:rPr>
                <w:rFonts w:ascii="Times New Roman" w:hAnsi="Times New Roman" w:cs="Times New Roman"/>
                <w:b/>
                <w:bCs/>
                <w:color w:val="000000"/>
                <w:lang w:eastAsia="es-CO"/>
              </w:rPr>
            </w:pPr>
            <w:r w:rsidRPr="000C5C45">
              <w:rPr>
                <w:rFonts w:ascii="Times New Roman" w:hAnsi="Times New Roman" w:cs="Times New Roman"/>
                <w:b/>
                <w:bCs/>
                <w:color w:val="000000"/>
                <w:lang w:eastAsia="es-CO"/>
              </w:rPr>
              <w:t>Total visitas</w:t>
            </w:r>
          </w:p>
        </w:tc>
      </w:tr>
      <w:tr w:rsidR="00F97361" w:rsidRPr="008D21A0" w14:paraId="238D95B9" w14:textId="77777777" w:rsidTr="001F6ABC">
        <w:trPr>
          <w:trHeight w:val="315"/>
          <w:jc w:val="center"/>
        </w:trPr>
        <w:tc>
          <w:tcPr>
            <w:tcW w:w="1200" w:type="dxa"/>
            <w:tcBorders>
              <w:top w:val="nil"/>
              <w:left w:val="single" w:sz="8" w:space="0" w:color="000000"/>
              <w:bottom w:val="single" w:sz="8" w:space="0" w:color="000000"/>
              <w:right w:val="single" w:sz="8" w:space="0" w:color="000000"/>
            </w:tcBorders>
            <w:shd w:val="clear" w:color="auto" w:fill="auto"/>
            <w:noWrap/>
            <w:vAlign w:val="center"/>
            <w:hideMark/>
          </w:tcPr>
          <w:p w14:paraId="6F61AE62" w14:textId="77777777" w:rsidR="00F97361" w:rsidRPr="00E72781" w:rsidRDefault="00F97361" w:rsidP="001F6ABC">
            <w:pPr>
              <w:spacing w:after="0" w:line="240" w:lineRule="auto"/>
              <w:rPr>
                <w:rFonts w:ascii="Times New Roman" w:hAnsi="Times New Roman" w:cs="Times New Roman"/>
                <w:color w:val="000000"/>
                <w:sz w:val="20"/>
                <w:lang w:eastAsia="es-CO"/>
              </w:rPr>
            </w:pPr>
            <w:r w:rsidRPr="00E72781">
              <w:rPr>
                <w:rFonts w:ascii="Times New Roman" w:hAnsi="Times New Roman" w:cs="Times New Roman"/>
                <w:color w:val="000000"/>
                <w:sz w:val="20"/>
                <w:lang w:eastAsia="es-CO"/>
              </w:rPr>
              <w:t xml:space="preserve">Enero </w:t>
            </w:r>
          </w:p>
        </w:tc>
        <w:tc>
          <w:tcPr>
            <w:tcW w:w="1200" w:type="dxa"/>
            <w:tcBorders>
              <w:top w:val="nil"/>
              <w:left w:val="nil"/>
              <w:bottom w:val="single" w:sz="8" w:space="0" w:color="000000"/>
              <w:right w:val="single" w:sz="8" w:space="0" w:color="000000"/>
            </w:tcBorders>
            <w:shd w:val="clear" w:color="auto" w:fill="auto"/>
            <w:noWrap/>
            <w:vAlign w:val="center"/>
            <w:hideMark/>
          </w:tcPr>
          <w:p w14:paraId="116BDB2B" w14:textId="77777777" w:rsidR="00F97361" w:rsidRPr="00E72781" w:rsidRDefault="00F97361" w:rsidP="001F6ABC">
            <w:pPr>
              <w:spacing w:after="0" w:line="240" w:lineRule="auto"/>
              <w:jc w:val="center"/>
              <w:rPr>
                <w:rFonts w:ascii="Times New Roman" w:hAnsi="Times New Roman" w:cs="Times New Roman"/>
                <w:color w:val="000000"/>
                <w:sz w:val="20"/>
                <w:lang w:eastAsia="es-CO"/>
              </w:rPr>
            </w:pPr>
            <w:r w:rsidRPr="00E72781">
              <w:rPr>
                <w:rFonts w:ascii="Times New Roman" w:hAnsi="Times New Roman" w:cs="Times New Roman"/>
                <w:color w:val="000000"/>
                <w:sz w:val="20"/>
                <w:lang w:eastAsia="es-CO"/>
              </w:rPr>
              <w:t>27</w:t>
            </w:r>
          </w:p>
        </w:tc>
        <w:tc>
          <w:tcPr>
            <w:tcW w:w="1200" w:type="dxa"/>
            <w:tcBorders>
              <w:top w:val="nil"/>
              <w:left w:val="nil"/>
              <w:bottom w:val="single" w:sz="8" w:space="0" w:color="000000"/>
              <w:right w:val="single" w:sz="8" w:space="0" w:color="000000"/>
            </w:tcBorders>
            <w:shd w:val="clear" w:color="auto" w:fill="auto"/>
            <w:vAlign w:val="center"/>
            <w:hideMark/>
          </w:tcPr>
          <w:p w14:paraId="71C3B3F2" w14:textId="77777777" w:rsidR="00F97361" w:rsidRPr="00E72781" w:rsidRDefault="00F97361" w:rsidP="001F6ABC">
            <w:pPr>
              <w:spacing w:after="0" w:line="240" w:lineRule="auto"/>
              <w:jc w:val="center"/>
              <w:rPr>
                <w:rFonts w:ascii="Times New Roman" w:hAnsi="Times New Roman" w:cs="Times New Roman"/>
                <w:color w:val="000000"/>
                <w:sz w:val="20"/>
                <w:lang w:eastAsia="es-CO"/>
              </w:rPr>
            </w:pPr>
            <w:r w:rsidRPr="00E72781">
              <w:rPr>
                <w:rFonts w:ascii="Times New Roman" w:hAnsi="Times New Roman" w:cs="Times New Roman"/>
                <w:color w:val="000000"/>
                <w:sz w:val="20"/>
                <w:lang w:eastAsia="es-CO"/>
              </w:rPr>
              <w:t>15</w:t>
            </w:r>
          </w:p>
        </w:tc>
        <w:tc>
          <w:tcPr>
            <w:tcW w:w="1200" w:type="dxa"/>
            <w:tcBorders>
              <w:top w:val="nil"/>
              <w:left w:val="nil"/>
              <w:bottom w:val="single" w:sz="8" w:space="0" w:color="000000"/>
              <w:right w:val="single" w:sz="8" w:space="0" w:color="000000"/>
            </w:tcBorders>
            <w:shd w:val="clear" w:color="auto" w:fill="auto"/>
            <w:vAlign w:val="center"/>
            <w:hideMark/>
          </w:tcPr>
          <w:p w14:paraId="7BDB3502" w14:textId="77777777" w:rsidR="00F97361" w:rsidRPr="00E72781" w:rsidRDefault="00F97361" w:rsidP="001F6ABC">
            <w:pPr>
              <w:spacing w:after="0" w:line="240" w:lineRule="auto"/>
              <w:jc w:val="center"/>
              <w:rPr>
                <w:rFonts w:ascii="Times New Roman" w:hAnsi="Times New Roman" w:cs="Times New Roman"/>
                <w:color w:val="000000"/>
                <w:sz w:val="20"/>
                <w:lang w:eastAsia="es-CO"/>
              </w:rPr>
            </w:pPr>
            <w:r w:rsidRPr="00E72781">
              <w:rPr>
                <w:rFonts w:ascii="Times New Roman" w:hAnsi="Times New Roman" w:cs="Times New Roman"/>
                <w:color w:val="000000"/>
                <w:sz w:val="20"/>
                <w:lang w:eastAsia="es-CO"/>
              </w:rPr>
              <w:t>42</w:t>
            </w:r>
          </w:p>
        </w:tc>
      </w:tr>
      <w:tr w:rsidR="00F97361" w:rsidRPr="008D21A0" w14:paraId="119327FC" w14:textId="77777777" w:rsidTr="001F6ABC">
        <w:trPr>
          <w:trHeight w:val="315"/>
          <w:jc w:val="center"/>
        </w:trPr>
        <w:tc>
          <w:tcPr>
            <w:tcW w:w="1200" w:type="dxa"/>
            <w:tcBorders>
              <w:top w:val="nil"/>
              <w:left w:val="single" w:sz="8" w:space="0" w:color="000000"/>
              <w:bottom w:val="single" w:sz="8" w:space="0" w:color="000000"/>
              <w:right w:val="single" w:sz="8" w:space="0" w:color="000000"/>
            </w:tcBorders>
            <w:shd w:val="clear" w:color="auto" w:fill="auto"/>
            <w:noWrap/>
            <w:vAlign w:val="center"/>
            <w:hideMark/>
          </w:tcPr>
          <w:p w14:paraId="09B5A7C3" w14:textId="77777777" w:rsidR="00F97361" w:rsidRPr="00E72781" w:rsidRDefault="00F97361" w:rsidP="001F6ABC">
            <w:pPr>
              <w:spacing w:after="0" w:line="240" w:lineRule="auto"/>
              <w:rPr>
                <w:rFonts w:ascii="Times New Roman" w:hAnsi="Times New Roman" w:cs="Times New Roman"/>
                <w:color w:val="000000"/>
                <w:sz w:val="20"/>
                <w:lang w:eastAsia="es-CO"/>
              </w:rPr>
            </w:pPr>
            <w:r w:rsidRPr="00E72781">
              <w:rPr>
                <w:rFonts w:ascii="Times New Roman" w:hAnsi="Times New Roman" w:cs="Times New Roman"/>
                <w:color w:val="000000"/>
                <w:sz w:val="20"/>
                <w:lang w:eastAsia="es-CO"/>
              </w:rPr>
              <w:t>Febrero</w:t>
            </w:r>
          </w:p>
        </w:tc>
        <w:tc>
          <w:tcPr>
            <w:tcW w:w="1200" w:type="dxa"/>
            <w:tcBorders>
              <w:top w:val="nil"/>
              <w:left w:val="nil"/>
              <w:bottom w:val="single" w:sz="8" w:space="0" w:color="000000"/>
              <w:right w:val="single" w:sz="8" w:space="0" w:color="000000"/>
            </w:tcBorders>
            <w:shd w:val="clear" w:color="auto" w:fill="auto"/>
            <w:noWrap/>
            <w:vAlign w:val="center"/>
            <w:hideMark/>
          </w:tcPr>
          <w:p w14:paraId="18F1973E" w14:textId="77777777" w:rsidR="00F97361" w:rsidRPr="00E72781" w:rsidRDefault="00F97361" w:rsidP="001F6ABC">
            <w:pPr>
              <w:spacing w:after="0" w:line="240" w:lineRule="auto"/>
              <w:jc w:val="center"/>
              <w:rPr>
                <w:rFonts w:ascii="Times New Roman" w:hAnsi="Times New Roman" w:cs="Times New Roman"/>
                <w:color w:val="000000"/>
                <w:sz w:val="20"/>
                <w:lang w:eastAsia="es-CO"/>
              </w:rPr>
            </w:pPr>
            <w:r w:rsidRPr="00E72781">
              <w:rPr>
                <w:rFonts w:ascii="Times New Roman" w:hAnsi="Times New Roman" w:cs="Times New Roman"/>
                <w:color w:val="000000"/>
                <w:sz w:val="20"/>
                <w:lang w:eastAsia="es-CO"/>
              </w:rPr>
              <w:t>4</w:t>
            </w:r>
          </w:p>
        </w:tc>
        <w:tc>
          <w:tcPr>
            <w:tcW w:w="1200" w:type="dxa"/>
            <w:tcBorders>
              <w:top w:val="nil"/>
              <w:left w:val="nil"/>
              <w:bottom w:val="single" w:sz="8" w:space="0" w:color="000000"/>
              <w:right w:val="single" w:sz="8" w:space="0" w:color="000000"/>
            </w:tcBorders>
            <w:shd w:val="clear" w:color="auto" w:fill="auto"/>
            <w:vAlign w:val="center"/>
            <w:hideMark/>
          </w:tcPr>
          <w:p w14:paraId="0743F03B" w14:textId="77777777" w:rsidR="00F97361" w:rsidRPr="00E72781" w:rsidRDefault="00F97361" w:rsidP="001F6ABC">
            <w:pPr>
              <w:spacing w:after="0" w:line="240" w:lineRule="auto"/>
              <w:jc w:val="center"/>
              <w:rPr>
                <w:rFonts w:ascii="Times New Roman" w:hAnsi="Times New Roman" w:cs="Times New Roman"/>
                <w:color w:val="000000"/>
                <w:sz w:val="20"/>
                <w:lang w:eastAsia="es-CO"/>
              </w:rPr>
            </w:pPr>
            <w:r w:rsidRPr="00E72781">
              <w:rPr>
                <w:rFonts w:ascii="Times New Roman" w:hAnsi="Times New Roman" w:cs="Times New Roman"/>
                <w:color w:val="000000"/>
                <w:sz w:val="20"/>
                <w:lang w:eastAsia="es-CO"/>
              </w:rPr>
              <w:t xml:space="preserve"> -</w:t>
            </w:r>
          </w:p>
        </w:tc>
        <w:tc>
          <w:tcPr>
            <w:tcW w:w="1200" w:type="dxa"/>
            <w:tcBorders>
              <w:top w:val="nil"/>
              <w:left w:val="nil"/>
              <w:bottom w:val="single" w:sz="8" w:space="0" w:color="000000"/>
              <w:right w:val="single" w:sz="8" w:space="0" w:color="000000"/>
            </w:tcBorders>
            <w:shd w:val="clear" w:color="auto" w:fill="auto"/>
            <w:vAlign w:val="center"/>
            <w:hideMark/>
          </w:tcPr>
          <w:p w14:paraId="5463BE94" w14:textId="77777777" w:rsidR="00F97361" w:rsidRPr="00E72781" w:rsidRDefault="00F97361" w:rsidP="001F6ABC">
            <w:pPr>
              <w:spacing w:after="0" w:line="240" w:lineRule="auto"/>
              <w:jc w:val="center"/>
              <w:rPr>
                <w:rFonts w:ascii="Times New Roman" w:hAnsi="Times New Roman" w:cs="Times New Roman"/>
                <w:color w:val="000000"/>
                <w:sz w:val="20"/>
                <w:lang w:eastAsia="es-CO"/>
              </w:rPr>
            </w:pPr>
            <w:r w:rsidRPr="00E72781">
              <w:rPr>
                <w:rFonts w:ascii="Times New Roman" w:hAnsi="Times New Roman" w:cs="Times New Roman"/>
                <w:color w:val="000000"/>
                <w:sz w:val="20"/>
                <w:lang w:eastAsia="es-CO"/>
              </w:rPr>
              <w:t>4</w:t>
            </w:r>
          </w:p>
        </w:tc>
      </w:tr>
      <w:tr w:rsidR="00F97361" w:rsidRPr="008D21A0" w14:paraId="47737792" w14:textId="77777777" w:rsidTr="001F6ABC">
        <w:trPr>
          <w:trHeight w:val="315"/>
          <w:jc w:val="center"/>
        </w:trPr>
        <w:tc>
          <w:tcPr>
            <w:tcW w:w="1200" w:type="dxa"/>
            <w:tcBorders>
              <w:top w:val="nil"/>
              <w:left w:val="single" w:sz="8" w:space="0" w:color="000000"/>
              <w:bottom w:val="single" w:sz="8" w:space="0" w:color="000000"/>
              <w:right w:val="single" w:sz="8" w:space="0" w:color="000000"/>
            </w:tcBorders>
            <w:shd w:val="clear" w:color="auto" w:fill="auto"/>
            <w:noWrap/>
            <w:vAlign w:val="center"/>
            <w:hideMark/>
          </w:tcPr>
          <w:p w14:paraId="55719775" w14:textId="77777777" w:rsidR="00F97361" w:rsidRPr="00E72781" w:rsidRDefault="00F97361" w:rsidP="001F6ABC">
            <w:pPr>
              <w:spacing w:after="0" w:line="240" w:lineRule="auto"/>
              <w:rPr>
                <w:rFonts w:ascii="Times New Roman" w:hAnsi="Times New Roman" w:cs="Times New Roman"/>
                <w:color w:val="000000"/>
                <w:sz w:val="20"/>
                <w:lang w:eastAsia="es-CO"/>
              </w:rPr>
            </w:pPr>
            <w:r w:rsidRPr="00E72781">
              <w:rPr>
                <w:rFonts w:ascii="Times New Roman" w:hAnsi="Times New Roman" w:cs="Times New Roman"/>
                <w:color w:val="000000"/>
                <w:sz w:val="20"/>
                <w:lang w:eastAsia="es-CO"/>
              </w:rPr>
              <w:t>Marzo</w:t>
            </w:r>
          </w:p>
        </w:tc>
        <w:tc>
          <w:tcPr>
            <w:tcW w:w="1200" w:type="dxa"/>
            <w:tcBorders>
              <w:top w:val="nil"/>
              <w:left w:val="nil"/>
              <w:bottom w:val="single" w:sz="8" w:space="0" w:color="000000"/>
              <w:right w:val="single" w:sz="8" w:space="0" w:color="000000"/>
            </w:tcBorders>
            <w:shd w:val="clear" w:color="auto" w:fill="auto"/>
            <w:noWrap/>
            <w:vAlign w:val="center"/>
            <w:hideMark/>
          </w:tcPr>
          <w:p w14:paraId="01CC4417" w14:textId="77777777" w:rsidR="00F97361" w:rsidRPr="00E72781" w:rsidRDefault="00F97361" w:rsidP="001F6ABC">
            <w:pPr>
              <w:spacing w:after="0" w:line="240" w:lineRule="auto"/>
              <w:jc w:val="center"/>
              <w:rPr>
                <w:rFonts w:ascii="Times New Roman" w:hAnsi="Times New Roman" w:cs="Times New Roman"/>
                <w:color w:val="000000"/>
                <w:sz w:val="20"/>
                <w:lang w:eastAsia="es-CO"/>
              </w:rPr>
            </w:pPr>
            <w:r w:rsidRPr="00E72781">
              <w:rPr>
                <w:rFonts w:ascii="Times New Roman" w:hAnsi="Times New Roman" w:cs="Times New Roman"/>
                <w:color w:val="000000"/>
                <w:sz w:val="20"/>
                <w:lang w:eastAsia="es-CO"/>
              </w:rPr>
              <w:t>0</w:t>
            </w:r>
          </w:p>
        </w:tc>
        <w:tc>
          <w:tcPr>
            <w:tcW w:w="1200" w:type="dxa"/>
            <w:tcBorders>
              <w:top w:val="nil"/>
              <w:left w:val="nil"/>
              <w:bottom w:val="single" w:sz="8" w:space="0" w:color="000000"/>
              <w:right w:val="single" w:sz="8" w:space="0" w:color="000000"/>
            </w:tcBorders>
            <w:shd w:val="clear" w:color="auto" w:fill="auto"/>
            <w:vAlign w:val="center"/>
            <w:hideMark/>
          </w:tcPr>
          <w:p w14:paraId="145CDF01" w14:textId="77777777" w:rsidR="00F97361" w:rsidRPr="00E72781" w:rsidRDefault="00F97361" w:rsidP="001F6ABC">
            <w:pPr>
              <w:spacing w:after="0" w:line="240" w:lineRule="auto"/>
              <w:jc w:val="center"/>
              <w:rPr>
                <w:rFonts w:ascii="Times New Roman" w:hAnsi="Times New Roman" w:cs="Times New Roman"/>
                <w:color w:val="000000"/>
                <w:sz w:val="20"/>
                <w:lang w:eastAsia="es-CO"/>
              </w:rPr>
            </w:pPr>
            <w:r w:rsidRPr="00E72781">
              <w:rPr>
                <w:rFonts w:ascii="Times New Roman" w:hAnsi="Times New Roman" w:cs="Times New Roman"/>
                <w:color w:val="000000"/>
                <w:sz w:val="20"/>
                <w:lang w:eastAsia="es-CO"/>
              </w:rPr>
              <w:t>-</w:t>
            </w:r>
          </w:p>
        </w:tc>
        <w:tc>
          <w:tcPr>
            <w:tcW w:w="1200" w:type="dxa"/>
            <w:tcBorders>
              <w:top w:val="nil"/>
              <w:left w:val="nil"/>
              <w:bottom w:val="single" w:sz="8" w:space="0" w:color="000000"/>
              <w:right w:val="single" w:sz="8" w:space="0" w:color="000000"/>
            </w:tcBorders>
            <w:shd w:val="clear" w:color="auto" w:fill="auto"/>
            <w:vAlign w:val="center"/>
            <w:hideMark/>
          </w:tcPr>
          <w:p w14:paraId="49E3E921" w14:textId="77777777" w:rsidR="00F97361" w:rsidRPr="00E72781" w:rsidRDefault="00F97361" w:rsidP="001F6ABC">
            <w:pPr>
              <w:spacing w:after="0" w:line="240" w:lineRule="auto"/>
              <w:jc w:val="center"/>
              <w:rPr>
                <w:rFonts w:ascii="Times New Roman" w:hAnsi="Times New Roman" w:cs="Times New Roman"/>
                <w:color w:val="000000"/>
                <w:sz w:val="20"/>
                <w:lang w:eastAsia="es-CO"/>
              </w:rPr>
            </w:pPr>
            <w:r w:rsidRPr="00E72781">
              <w:rPr>
                <w:rFonts w:ascii="Times New Roman" w:hAnsi="Times New Roman" w:cs="Times New Roman"/>
                <w:color w:val="000000"/>
                <w:sz w:val="20"/>
                <w:lang w:eastAsia="es-CO"/>
              </w:rPr>
              <w:t>0</w:t>
            </w:r>
          </w:p>
        </w:tc>
      </w:tr>
      <w:tr w:rsidR="00F97361" w:rsidRPr="008D21A0" w14:paraId="42229EDA" w14:textId="77777777" w:rsidTr="001F6ABC">
        <w:trPr>
          <w:trHeight w:val="315"/>
          <w:jc w:val="center"/>
        </w:trPr>
        <w:tc>
          <w:tcPr>
            <w:tcW w:w="1200" w:type="dxa"/>
            <w:tcBorders>
              <w:top w:val="nil"/>
              <w:left w:val="single" w:sz="8" w:space="0" w:color="000000"/>
              <w:bottom w:val="single" w:sz="8" w:space="0" w:color="000000"/>
              <w:right w:val="single" w:sz="8" w:space="0" w:color="000000"/>
            </w:tcBorders>
            <w:shd w:val="clear" w:color="auto" w:fill="auto"/>
            <w:noWrap/>
            <w:vAlign w:val="center"/>
            <w:hideMark/>
          </w:tcPr>
          <w:p w14:paraId="33BEFB0D" w14:textId="77777777" w:rsidR="00F97361" w:rsidRPr="00E72781" w:rsidRDefault="00F97361" w:rsidP="001F6ABC">
            <w:pPr>
              <w:spacing w:after="0" w:line="240" w:lineRule="auto"/>
              <w:rPr>
                <w:rFonts w:ascii="Times New Roman" w:hAnsi="Times New Roman" w:cs="Times New Roman"/>
                <w:color w:val="000000"/>
                <w:sz w:val="20"/>
                <w:lang w:eastAsia="es-CO"/>
              </w:rPr>
            </w:pPr>
            <w:r w:rsidRPr="00E72781">
              <w:rPr>
                <w:rFonts w:ascii="Times New Roman" w:hAnsi="Times New Roman" w:cs="Times New Roman"/>
                <w:color w:val="000000"/>
                <w:sz w:val="20"/>
                <w:lang w:eastAsia="es-CO"/>
              </w:rPr>
              <w:t>Abril</w:t>
            </w:r>
          </w:p>
        </w:tc>
        <w:tc>
          <w:tcPr>
            <w:tcW w:w="1200" w:type="dxa"/>
            <w:tcBorders>
              <w:top w:val="nil"/>
              <w:left w:val="nil"/>
              <w:bottom w:val="single" w:sz="8" w:space="0" w:color="000000"/>
              <w:right w:val="single" w:sz="8" w:space="0" w:color="000000"/>
            </w:tcBorders>
            <w:shd w:val="clear" w:color="auto" w:fill="auto"/>
            <w:noWrap/>
            <w:vAlign w:val="center"/>
            <w:hideMark/>
          </w:tcPr>
          <w:p w14:paraId="40B1E17D" w14:textId="77777777" w:rsidR="00F97361" w:rsidRPr="00E72781" w:rsidRDefault="00F97361" w:rsidP="001F6ABC">
            <w:pPr>
              <w:spacing w:after="0" w:line="240" w:lineRule="auto"/>
              <w:jc w:val="center"/>
              <w:rPr>
                <w:rFonts w:ascii="Times New Roman" w:hAnsi="Times New Roman" w:cs="Times New Roman"/>
                <w:color w:val="000000"/>
                <w:sz w:val="20"/>
                <w:lang w:eastAsia="es-CO"/>
              </w:rPr>
            </w:pPr>
            <w:r w:rsidRPr="00E72781">
              <w:rPr>
                <w:rFonts w:ascii="Times New Roman" w:hAnsi="Times New Roman" w:cs="Times New Roman"/>
                <w:color w:val="000000"/>
                <w:sz w:val="20"/>
                <w:lang w:eastAsia="es-CO"/>
              </w:rPr>
              <w:t>0</w:t>
            </w:r>
          </w:p>
        </w:tc>
        <w:tc>
          <w:tcPr>
            <w:tcW w:w="1200" w:type="dxa"/>
            <w:tcBorders>
              <w:top w:val="nil"/>
              <w:left w:val="nil"/>
              <w:bottom w:val="single" w:sz="8" w:space="0" w:color="000000"/>
              <w:right w:val="single" w:sz="8" w:space="0" w:color="000000"/>
            </w:tcBorders>
            <w:shd w:val="clear" w:color="auto" w:fill="auto"/>
            <w:vAlign w:val="center"/>
            <w:hideMark/>
          </w:tcPr>
          <w:p w14:paraId="032441FE" w14:textId="77777777" w:rsidR="00F97361" w:rsidRPr="00E72781" w:rsidRDefault="00F97361" w:rsidP="001F6ABC">
            <w:pPr>
              <w:spacing w:after="0" w:line="240" w:lineRule="auto"/>
              <w:jc w:val="center"/>
              <w:rPr>
                <w:rFonts w:ascii="Times New Roman" w:hAnsi="Times New Roman" w:cs="Times New Roman"/>
                <w:color w:val="000000"/>
                <w:sz w:val="20"/>
                <w:lang w:eastAsia="es-CO"/>
              </w:rPr>
            </w:pPr>
            <w:r w:rsidRPr="00E72781">
              <w:rPr>
                <w:rFonts w:ascii="Times New Roman" w:hAnsi="Times New Roman" w:cs="Times New Roman"/>
                <w:color w:val="000000"/>
                <w:sz w:val="20"/>
                <w:lang w:eastAsia="es-CO"/>
              </w:rPr>
              <w:t>2</w:t>
            </w:r>
          </w:p>
        </w:tc>
        <w:tc>
          <w:tcPr>
            <w:tcW w:w="1200" w:type="dxa"/>
            <w:tcBorders>
              <w:top w:val="nil"/>
              <w:left w:val="nil"/>
              <w:bottom w:val="single" w:sz="8" w:space="0" w:color="000000"/>
              <w:right w:val="single" w:sz="8" w:space="0" w:color="000000"/>
            </w:tcBorders>
            <w:shd w:val="clear" w:color="auto" w:fill="auto"/>
            <w:vAlign w:val="center"/>
            <w:hideMark/>
          </w:tcPr>
          <w:p w14:paraId="21046EFD" w14:textId="77777777" w:rsidR="00F97361" w:rsidRPr="00E72781" w:rsidRDefault="00F97361" w:rsidP="001F6ABC">
            <w:pPr>
              <w:spacing w:after="0" w:line="240" w:lineRule="auto"/>
              <w:jc w:val="center"/>
              <w:rPr>
                <w:rFonts w:ascii="Times New Roman" w:hAnsi="Times New Roman" w:cs="Times New Roman"/>
                <w:color w:val="000000"/>
                <w:sz w:val="20"/>
                <w:lang w:eastAsia="es-CO"/>
              </w:rPr>
            </w:pPr>
            <w:r w:rsidRPr="00E72781">
              <w:rPr>
                <w:rFonts w:ascii="Times New Roman" w:hAnsi="Times New Roman" w:cs="Times New Roman"/>
                <w:color w:val="000000"/>
                <w:sz w:val="20"/>
                <w:lang w:eastAsia="es-CO"/>
              </w:rPr>
              <w:t>2</w:t>
            </w:r>
          </w:p>
        </w:tc>
      </w:tr>
      <w:tr w:rsidR="00F97361" w:rsidRPr="008D21A0" w14:paraId="03E55EB4" w14:textId="77777777" w:rsidTr="001F6ABC">
        <w:trPr>
          <w:trHeight w:val="315"/>
          <w:jc w:val="center"/>
        </w:trPr>
        <w:tc>
          <w:tcPr>
            <w:tcW w:w="1200" w:type="dxa"/>
            <w:tcBorders>
              <w:top w:val="nil"/>
              <w:left w:val="single" w:sz="8" w:space="0" w:color="000000"/>
              <w:bottom w:val="single" w:sz="8" w:space="0" w:color="000000"/>
              <w:right w:val="single" w:sz="8" w:space="0" w:color="000000"/>
            </w:tcBorders>
            <w:shd w:val="clear" w:color="auto" w:fill="auto"/>
            <w:noWrap/>
            <w:vAlign w:val="center"/>
            <w:hideMark/>
          </w:tcPr>
          <w:p w14:paraId="4534F1DA" w14:textId="77777777" w:rsidR="00F97361" w:rsidRPr="00E72781" w:rsidRDefault="00F97361" w:rsidP="001F6ABC">
            <w:pPr>
              <w:spacing w:after="0" w:line="240" w:lineRule="auto"/>
              <w:rPr>
                <w:rFonts w:ascii="Times New Roman" w:hAnsi="Times New Roman" w:cs="Times New Roman"/>
                <w:color w:val="000000"/>
                <w:sz w:val="20"/>
                <w:lang w:eastAsia="es-CO"/>
              </w:rPr>
            </w:pPr>
            <w:r w:rsidRPr="00E72781">
              <w:rPr>
                <w:rFonts w:ascii="Times New Roman" w:hAnsi="Times New Roman" w:cs="Times New Roman"/>
                <w:color w:val="000000"/>
                <w:sz w:val="20"/>
                <w:lang w:eastAsia="es-CO"/>
              </w:rPr>
              <w:t>Mayo</w:t>
            </w:r>
          </w:p>
        </w:tc>
        <w:tc>
          <w:tcPr>
            <w:tcW w:w="1200" w:type="dxa"/>
            <w:tcBorders>
              <w:top w:val="nil"/>
              <w:left w:val="nil"/>
              <w:bottom w:val="single" w:sz="8" w:space="0" w:color="000000"/>
              <w:right w:val="single" w:sz="8" w:space="0" w:color="000000"/>
            </w:tcBorders>
            <w:shd w:val="clear" w:color="auto" w:fill="auto"/>
            <w:noWrap/>
            <w:vAlign w:val="center"/>
            <w:hideMark/>
          </w:tcPr>
          <w:p w14:paraId="1B2F1E2D" w14:textId="77777777" w:rsidR="00F97361" w:rsidRPr="00E72781" w:rsidRDefault="00F97361" w:rsidP="001F6ABC">
            <w:pPr>
              <w:spacing w:after="0" w:line="240" w:lineRule="auto"/>
              <w:jc w:val="center"/>
              <w:rPr>
                <w:rFonts w:ascii="Times New Roman" w:hAnsi="Times New Roman" w:cs="Times New Roman"/>
                <w:color w:val="000000"/>
                <w:sz w:val="20"/>
                <w:lang w:eastAsia="es-CO"/>
              </w:rPr>
            </w:pPr>
            <w:r w:rsidRPr="00E72781">
              <w:rPr>
                <w:rFonts w:ascii="Times New Roman" w:hAnsi="Times New Roman" w:cs="Times New Roman"/>
                <w:color w:val="000000"/>
                <w:sz w:val="20"/>
                <w:lang w:eastAsia="es-CO"/>
              </w:rPr>
              <w:t>38</w:t>
            </w:r>
          </w:p>
        </w:tc>
        <w:tc>
          <w:tcPr>
            <w:tcW w:w="1200" w:type="dxa"/>
            <w:tcBorders>
              <w:top w:val="nil"/>
              <w:left w:val="nil"/>
              <w:bottom w:val="single" w:sz="8" w:space="0" w:color="000000"/>
              <w:right w:val="single" w:sz="8" w:space="0" w:color="000000"/>
            </w:tcBorders>
            <w:shd w:val="clear" w:color="auto" w:fill="auto"/>
            <w:vAlign w:val="center"/>
            <w:hideMark/>
          </w:tcPr>
          <w:p w14:paraId="79A55FFD" w14:textId="77777777" w:rsidR="00F97361" w:rsidRPr="00E72781" w:rsidRDefault="00F97361" w:rsidP="001F6ABC">
            <w:pPr>
              <w:spacing w:after="0" w:line="240" w:lineRule="auto"/>
              <w:jc w:val="center"/>
              <w:rPr>
                <w:rFonts w:ascii="Times New Roman" w:hAnsi="Times New Roman" w:cs="Times New Roman"/>
                <w:color w:val="000000"/>
                <w:sz w:val="20"/>
                <w:lang w:eastAsia="es-CO"/>
              </w:rPr>
            </w:pPr>
            <w:r w:rsidRPr="00E72781">
              <w:rPr>
                <w:rFonts w:ascii="Times New Roman" w:hAnsi="Times New Roman" w:cs="Times New Roman"/>
                <w:color w:val="000000"/>
                <w:sz w:val="20"/>
                <w:lang w:eastAsia="es-CO"/>
              </w:rPr>
              <w:t xml:space="preserve"> -</w:t>
            </w:r>
          </w:p>
        </w:tc>
        <w:tc>
          <w:tcPr>
            <w:tcW w:w="1200" w:type="dxa"/>
            <w:tcBorders>
              <w:top w:val="nil"/>
              <w:left w:val="nil"/>
              <w:bottom w:val="single" w:sz="8" w:space="0" w:color="000000"/>
              <w:right w:val="single" w:sz="8" w:space="0" w:color="000000"/>
            </w:tcBorders>
            <w:shd w:val="clear" w:color="auto" w:fill="auto"/>
            <w:vAlign w:val="center"/>
            <w:hideMark/>
          </w:tcPr>
          <w:p w14:paraId="58605D3A" w14:textId="77777777" w:rsidR="00F97361" w:rsidRPr="00E72781" w:rsidRDefault="00F97361" w:rsidP="001F6ABC">
            <w:pPr>
              <w:spacing w:after="0" w:line="240" w:lineRule="auto"/>
              <w:jc w:val="center"/>
              <w:rPr>
                <w:rFonts w:ascii="Times New Roman" w:hAnsi="Times New Roman" w:cs="Times New Roman"/>
                <w:color w:val="000000"/>
                <w:sz w:val="20"/>
                <w:lang w:eastAsia="es-CO"/>
              </w:rPr>
            </w:pPr>
            <w:r w:rsidRPr="00E72781">
              <w:rPr>
                <w:rFonts w:ascii="Times New Roman" w:hAnsi="Times New Roman" w:cs="Times New Roman"/>
                <w:color w:val="000000"/>
                <w:sz w:val="20"/>
                <w:lang w:eastAsia="es-CO"/>
              </w:rPr>
              <w:t>38</w:t>
            </w:r>
          </w:p>
        </w:tc>
      </w:tr>
      <w:tr w:rsidR="00F97361" w:rsidRPr="008D21A0" w14:paraId="4D2D623E" w14:textId="77777777" w:rsidTr="001F6ABC">
        <w:trPr>
          <w:trHeight w:val="315"/>
          <w:jc w:val="center"/>
        </w:trPr>
        <w:tc>
          <w:tcPr>
            <w:tcW w:w="1200" w:type="dxa"/>
            <w:tcBorders>
              <w:top w:val="nil"/>
              <w:left w:val="single" w:sz="8" w:space="0" w:color="000000"/>
              <w:bottom w:val="single" w:sz="8" w:space="0" w:color="000000"/>
              <w:right w:val="single" w:sz="8" w:space="0" w:color="000000"/>
            </w:tcBorders>
            <w:shd w:val="clear" w:color="000000" w:fill="FFFFFF"/>
            <w:noWrap/>
            <w:vAlign w:val="center"/>
            <w:hideMark/>
          </w:tcPr>
          <w:p w14:paraId="116ED0B2" w14:textId="77777777" w:rsidR="00F97361" w:rsidRPr="00E72781" w:rsidRDefault="00F97361" w:rsidP="001F6ABC">
            <w:pPr>
              <w:spacing w:after="0" w:line="240" w:lineRule="auto"/>
              <w:rPr>
                <w:rFonts w:ascii="Times New Roman" w:hAnsi="Times New Roman" w:cs="Times New Roman"/>
                <w:color w:val="000000"/>
                <w:sz w:val="20"/>
                <w:lang w:eastAsia="es-CO"/>
              </w:rPr>
            </w:pPr>
            <w:r w:rsidRPr="00E72781">
              <w:rPr>
                <w:rFonts w:ascii="Times New Roman" w:hAnsi="Times New Roman" w:cs="Times New Roman"/>
                <w:color w:val="000000"/>
                <w:sz w:val="20"/>
                <w:lang w:eastAsia="es-CO"/>
              </w:rPr>
              <w:t>Junio</w:t>
            </w:r>
          </w:p>
        </w:tc>
        <w:tc>
          <w:tcPr>
            <w:tcW w:w="1200" w:type="dxa"/>
            <w:tcBorders>
              <w:top w:val="nil"/>
              <w:left w:val="nil"/>
              <w:bottom w:val="single" w:sz="8" w:space="0" w:color="000000"/>
              <w:right w:val="single" w:sz="8" w:space="0" w:color="000000"/>
            </w:tcBorders>
            <w:shd w:val="clear" w:color="auto" w:fill="auto"/>
            <w:noWrap/>
            <w:vAlign w:val="center"/>
            <w:hideMark/>
          </w:tcPr>
          <w:p w14:paraId="63490412" w14:textId="77777777" w:rsidR="00F97361" w:rsidRPr="00E72781" w:rsidRDefault="00F97361" w:rsidP="001F6ABC">
            <w:pPr>
              <w:spacing w:after="0" w:line="240" w:lineRule="auto"/>
              <w:jc w:val="center"/>
              <w:rPr>
                <w:rFonts w:ascii="Times New Roman" w:hAnsi="Times New Roman" w:cs="Times New Roman"/>
                <w:color w:val="000000"/>
                <w:sz w:val="20"/>
                <w:lang w:eastAsia="es-CO"/>
              </w:rPr>
            </w:pPr>
            <w:r w:rsidRPr="00E72781">
              <w:rPr>
                <w:rFonts w:ascii="Times New Roman" w:hAnsi="Times New Roman" w:cs="Times New Roman"/>
                <w:color w:val="000000"/>
                <w:sz w:val="20"/>
                <w:lang w:eastAsia="es-CO"/>
              </w:rPr>
              <w:t>135</w:t>
            </w:r>
          </w:p>
        </w:tc>
        <w:tc>
          <w:tcPr>
            <w:tcW w:w="1200" w:type="dxa"/>
            <w:tcBorders>
              <w:top w:val="nil"/>
              <w:left w:val="nil"/>
              <w:bottom w:val="single" w:sz="8" w:space="0" w:color="000000"/>
              <w:right w:val="single" w:sz="8" w:space="0" w:color="000000"/>
            </w:tcBorders>
            <w:shd w:val="clear" w:color="auto" w:fill="auto"/>
            <w:vAlign w:val="center"/>
            <w:hideMark/>
          </w:tcPr>
          <w:p w14:paraId="032E045A" w14:textId="77777777" w:rsidR="00F97361" w:rsidRPr="00E72781" w:rsidRDefault="00F97361" w:rsidP="001F6ABC">
            <w:pPr>
              <w:spacing w:after="0" w:line="240" w:lineRule="auto"/>
              <w:jc w:val="center"/>
              <w:rPr>
                <w:rFonts w:ascii="Times New Roman" w:hAnsi="Times New Roman" w:cs="Times New Roman"/>
                <w:color w:val="000000"/>
                <w:sz w:val="20"/>
                <w:lang w:eastAsia="es-CO"/>
              </w:rPr>
            </w:pPr>
            <w:r w:rsidRPr="00E72781">
              <w:rPr>
                <w:rFonts w:ascii="Times New Roman" w:hAnsi="Times New Roman" w:cs="Times New Roman"/>
                <w:color w:val="000000"/>
                <w:sz w:val="20"/>
                <w:lang w:eastAsia="es-CO"/>
              </w:rPr>
              <w:t>-</w:t>
            </w:r>
          </w:p>
        </w:tc>
        <w:tc>
          <w:tcPr>
            <w:tcW w:w="1200" w:type="dxa"/>
            <w:tcBorders>
              <w:top w:val="nil"/>
              <w:left w:val="nil"/>
              <w:bottom w:val="single" w:sz="8" w:space="0" w:color="000000"/>
              <w:right w:val="single" w:sz="8" w:space="0" w:color="000000"/>
            </w:tcBorders>
            <w:shd w:val="clear" w:color="auto" w:fill="auto"/>
            <w:vAlign w:val="center"/>
            <w:hideMark/>
          </w:tcPr>
          <w:p w14:paraId="1769B40F" w14:textId="77777777" w:rsidR="00F97361" w:rsidRPr="00E72781" w:rsidRDefault="00F97361" w:rsidP="001F6ABC">
            <w:pPr>
              <w:spacing w:after="0" w:line="240" w:lineRule="auto"/>
              <w:jc w:val="center"/>
              <w:rPr>
                <w:rFonts w:ascii="Times New Roman" w:hAnsi="Times New Roman" w:cs="Times New Roman"/>
                <w:color w:val="000000"/>
                <w:sz w:val="20"/>
                <w:lang w:eastAsia="es-CO"/>
              </w:rPr>
            </w:pPr>
            <w:r w:rsidRPr="00E72781">
              <w:rPr>
                <w:rFonts w:ascii="Times New Roman" w:hAnsi="Times New Roman" w:cs="Times New Roman"/>
                <w:color w:val="000000"/>
                <w:sz w:val="20"/>
                <w:lang w:eastAsia="es-CO"/>
              </w:rPr>
              <w:t>135</w:t>
            </w:r>
          </w:p>
        </w:tc>
      </w:tr>
      <w:tr w:rsidR="00F97361" w:rsidRPr="008D21A0" w14:paraId="057AF750" w14:textId="77777777" w:rsidTr="001F6ABC">
        <w:trPr>
          <w:trHeight w:val="315"/>
          <w:jc w:val="center"/>
        </w:trPr>
        <w:tc>
          <w:tcPr>
            <w:tcW w:w="1200" w:type="dxa"/>
            <w:tcBorders>
              <w:top w:val="nil"/>
              <w:left w:val="single" w:sz="8" w:space="0" w:color="000000"/>
              <w:bottom w:val="single" w:sz="8" w:space="0" w:color="000000"/>
              <w:right w:val="single" w:sz="8" w:space="0" w:color="000000"/>
            </w:tcBorders>
            <w:shd w:val="clear" w:color="000000" w:fill="FFFFFF"/>
            <w:noWrap/>
            <w:vAlign w:val="center"/>
            <w:hideMark/>
          </w:tcPr>
          <w:p w14:paraId="611EB73E" w14:textId="77777777" w:rsidR="00F97361" w:rsidRPr="00E72781" w:rsidRDefault="00F97361" w:rsidP="001F6ABC">
            <w:pPr>
              <w:spacing w:after="0" w:line="240" w:lineRule="auto"/>
              <w:rPr>
                <w:rFonts w:ascii="Times New Roman" w:hAnsi="Times New Roman" w:cs="Times New Roman"/>
                <w:color w:val="000000"/>
                <w:sz w:val="20"/>
                <w:lang w:eastAsia="es-CO"/>
              </w:rPr>
            </w:pPr>
            <w:r w:rsidRPr="00E72781">
              <w:rPr>
                <w:rFonts w:ascii="Times New Roman" w:hAnsi="Times New Roman" w:cs="Times New Roman"/>
                <w:color w:val="000000"/>
                <w:sz w:val="20"/>
                <w:lang w:eastAsia="es-CO"/>
              </w:rPr>
              <w:t>Julio</w:t>
            </w:r>
          </w:p>
        </w:tc>
        <w:tc>
          <w:tcPr>
            <w:tcW w:w="1200" w:type="dxa"/>
            <w:tcBorders>
              <w:top w:val="nil"/>
              <w:left w:val="nil"/>
              <w:bottom w:val="single" w:sz="8" w:space="0" w:color="000000"/>
              <w:right w:val="single" w:sz="8" w:space="0" w:color="000000"/>
            </w:tcBorders>
            <w:shd w:val="clear" w:color="auto" w:fill="auto"/>
            <w:noWrap/>
            <w:vAlign w:val="center"/>
            <w:hideMark/>
          </w:tcPr>
          <w:p w14:paraId="7268B3BD" w14:textId="77777777" w:rsidR="00F97361" w:rsidRPr="00E72781" w:rsidRDefault="00F97361" w:rsidP="001F6ABC">
            <w:pPr>
              <w:spacing w:after="0" w:line="240" w:lineRule="auto"/>
              <w:jc w:val="center"/>
              <w:rPr>
                <w:rFonts w:ascii="Times New Roman" w:hAnsi="Times New Roman" w:cs="Times New Roman"/>
                <w:color w:val="000000"/>
                <w:sz w:val="20"/>
                <w:lang w:eastAsia="es-CO"/>
              </w:rPr>
            </w:pPr>
            <w:r w:rsidRPr="00E72781">
              <w:rPr>
                <w:rFonts w:ascii="Times New Roman" w:hAnsi="Times New Roman" w:cs="Times New Roman"/>
                <w:color w:val="000000"/>
                <w:sz w:val="20"/>
                <w:lang w:eastAsia="es-CO"/>
              </w:rPr>
              <w:t>41</w:t>
            </w:r>
          </w:p>
        </w:tc>
        <w:tc>
          <w:tcPr>
            <w:tcW w:w="1200" w:type="dxa"/>
            <w:tcBorders>
              <w:top w:val="nil"/>
              <w:left w:val="nil"/>
              <w:bottom w:val="single" w:sz="8" w:space="0" w:color="000000"/>
              <w:right w:val="single" w:sz="8" w:space="0" w:color="000000"/>
            </w:tcBorders>
            <w:shd w:val="clear" w:color="auto" w:fill="auto"/>
            <w:vAlign w:val="center"/>
            <w:hideMark/>
          </w:tcPr>
          <w:p w14:paraId="35C46148" w14:textId="77777777" w:rsidR="00F97361" w:rsidRPr="00E72781" w:rsidRDefault="00F97361" w:rsidP="001F6ABC">
            <w:pPr>
              <w:spacing w:after="0" w:line="240" w:lineRule="auto"/>
              <w:jc w:val="center"/>
              <w:rPr>
                <w:rFonts w:ascii="Times New Roman" w:hAnsi="Times New Roman" w:cs="Times New Roman"/>
                <w:color w:val="000000"/>
                <w:sz w:val="20"/>
                <w:lang w:eastAsia="es-CO"/>
              </w:rPr>
            </w:pPr>
            <w:r w:rsidRPr="00E72781">
              <w:rPr>
                <w:rFonts w:ascii="Times New Roman" w:hAnsi="Times New Roman" w:cs="Times New Roman"/>
                <w:color w:val="000000"/>
                <w:sz w:val="20"/>
                <w:lang w:eastAsia="es-CO"/>
              </w:rPr>
              <w:t xml:space="preserve"> -</w:t>
            </w:r>
          </w:p>
        </w:tc>
        <w:tc>
          <w:tcPr>
            <w:tcW w:w="1200" w:type="dxa"/>
            <w:tcBorders>
              <w:top w:val="nil"/>
              <w:left w:val="nil"/>
              <w:bottom w:val="single" w:sz="8" w:space="0" w:color="000000"/>
              <w:right w:val="single" w:sz="8" w:space="0" w:color="000000"/>
            </w:tcBorders>
            <w:shd w:val="clear" w:color="auto" w:fill="auto"/>
            <w:vAlign w:val="center"/>
            <w:hideMark/>
          </w:tcPr>
          <w:p w14:paraId="49D4D84E" w14:textId="77777777" w:rsidR="00F97361" w:rsidRPr="00E72781" w:rsidRDefault="00F97361" w:rsidP="001F6ABC">
            <w:pPr>
              <w:spacing w:after="0" w:line="240" w:lineRule="auto"/>
              <w:jc w:val="center"/>
              <w:rPr>
                <w:rFonts w:ascii="Times New Roman" w:hAnsi="Times New Roman" w:cs="Times New Roman"/>
                <w:color w:val="000000"/>
                <w:sz w:val="20"/>
                <w:lang w:eastAsia="es-CO"/>
              </w:rPr>
            </w:pPr>
            <w:r w:rsidRPr="00E72781">
              <w:rPr>
                <w:rFonts w:ascii="Times New Roman" w:hAnsi="Times New Roman" w:cs="Times New Roman"/>
                <w:color w:val="000000"/>
                <w:sz w:val="20"/>
                <w:lang w:eastAsia="es-CO"/>
              </w:rPr>
              <w:t>41</w:t>
            </w:r>
          </w:p>
        </w:tc>
      </w:tr>
      <w:tr w:rsidR="00F97361" w:rsidRPr="008D21A0" w14:paraId="2B82FF1A" w14:textId="77777777" w:rsidTr="001F6ABC">
        <w:trPr>
          <w:trHeight w:val="315"/>
          <w:jc w:val="center"/>
        </w:trPr>
        <w:tc>
          <w:tcPr>
            <w:tcW w:w="1200" w:type="dxa"/>
            <w:tcBorders>
              <w:top w:val="nil"/>
              <w:left w:val="single" w:sz="8" w:space="0" w:color="000000"/>
              <w:bottom w:val="single" w:sz="8" w:space="0" w:color="000000"/>
              <w:right w:val="single" w:sz="8" w:space="0" w:color="000000"/>
            </w:tcBorders>
            <w:shd w:val="clear" w:color="000000" w:fill="FFFFFF"/>
            <w:noWrap/>
            <w:vAlign w:val="center"/>
            <w:hideMark/>
          </w:tcPr>
          <w:p w14:paraId="596E7CC5" w14:textId="77777777" w:rsidR="00F97361" w:rsidRPr="00E72781" w:rsidRDefault="00F97361" w:rsidP="001F6ABC">
            <w:pPr>
              <w:spacing w:after="0" w:line="240" w:lineRule="auto"/>
              <w:rPr>
                <w:rFonts w:ascii="Times New Roman" w:hAnsi="Times New Roman" w:cs="Times New Roman"/>
                <w:color w:val="000000"/>
                <w:sz w:val="20"/>
                <w:lang w:eastAsia="es-CO"/>
              </w:rPr>
            </w:pPr>
            <w:r w:rsidRPr="00E72781">
              <w:rPr>
                <w:rFonts w:ascii="Times New Roman" w:hAnsi="Times New Roman" w:cs="Times New Roman"/>
                <w:color w:val="000000"/>
                <w:sz w:val="20"/>
                <w:lang w:eastAsia="es-CO"/>
              </w:rPr>
              <w:t>Agosto</w:t>
            </w:r>
          </w:p>
        </w:tc>
        <w:tc>
          <w:tcPr>
            <w:tcW w:w="1200" w:type="dxa"/>
            <w:tcBorders>
              <w:top w:val="nil"/>
              <w:left w:val="nil"/>
              <w:bottom w:val="single" w:sz="8" w:space="0" w:color="000000"/>
              <w:right w:val="single" w:sz="8" w:space="0" w:color="000000"/>
            </w:tcBorders>
            <w:shd w:val="clear" w:color="auto" w:fill="auto"/>
            <w:noWrap/>
            <w:vAlign w:val="center"/>
            <w:hideMark/>
          </w:tcPr>
          <w:p w14:paraId="7EB5810E" w14:textId="77777777" w:rsidR="00F97361" w:rsidRPr="00E72781" w:rsidRDefault="00F97361" w:rsidP="001F6ABC">
            <w:pPr>
              <w:spacing w:after="0" w:line="240" w:lineRule="auto"/>
              <w:jc w:val="center"/>
              <w:rPr>
                <w:rFonts w:ascii="Times New Roman" w:hAnsi="Times New Roman" w:cs="Times New Roman"/>
                <w:color w:val="000000"/>
                <w:sz w:val="20"/>
                <w:lang w:eastAsia="es-CO"/>
              </w:rPr>
            </w:pPr>
            <w:r w:rsidRPr="00E72781">
              <w:rPr>
                <w:rFonts w:ascii="Times New Roman" w:hAnsi="Times New Roman" w:cs="Times New Roman"/>
                <w:color w:val="000000"/>
                <w:sz w:val="20"/>
                <w:lang w:eastAsia="es-CO"/>
              </w:rPr>
              <w:t>0</w:t>
            </w:r>
          </w:p>
        </w:tc>
        <w:tc>
          <w:tcPr>
            <w:tcW w:w="1200" w:type="dxa"/>
            <w:tcBorders>
              <w:top w:val="nil"/>
              <w:left w:val="nil"/>
              <w:bottom w:val="single" w:sz="8" w:space="0" w:color="000000"/>
              <w:right w:val="single" w:sz="8" w:space="0" w:color="000000"/>
            </w:tcBorders>
            <w:shd w:val="clear" w:color="auto" w:fill="auto"/>
            <w:vAlign w:val="center"/>
            <w:hideMark/>
          </w:tcPr>
          <w:p w14:paraId="14250115" w14:textId="77777777" w:rsidR="00F97361" w:rsidRPr="00E72781" w:rsidRDefault="00F97361" w:rsidP="001F6ABC">
            <w:pPr>
              <w:spacing w:after="0" w:line="240" w:lineRule="auto"/>
              <w:jc w:val="center"/>
              <w:rPr>
                <w:rFonts w:ascii="Times New Roman" w:hAnsi="Times New Roman" w:cs="Times New Roman"/>
                <w:color w:val="000000"/>
                <w:sz w:val="20"/>
                <w:lang w:eastAsia="es-CO"/>
              </w:rPr>
            </w:pPr>
            <w:r w:rsidRPr="00E72781">
              <w:rPr>
                <w:rFonts w:ascii="Times New Roman" w:hAnsi="Times New Roman" w:cs="Times New Roman"/>
                <w:color w:val="000000"/>
                <w:sz w:val="20"/>
                <w:lang w:eastAsia="es-CO"/>
              </w:rPr>
              <w:t>-</w:t>
            </w:r>
          </w:p>
        </w:tc>
        <w:tc>
          <w:tcPr>
            <w:tcW w:w="1200" w:type="dxa"/>
            <w:tcBorders>
              <w:top w:val="nil"/>
              <w:left w:val="nil"/>
              <w:bottom w:val="single" w:sz="8" w:space="0" w:color="000000"/>
              <w:right w:val="single" w:sz="8" w:space="0" w:color="000000"/>
            </w:tcBorders>
            <w:shd w:val="clear" w:color="auto" w:fill="auto"/>
            <w:vAlign w:val="center"/>
            <w:hideMark/>
          </w:tcPr>
          <w:p w14:paraId="6AA73401" w14:textId="77777777" w:rsidR="00F97361" w:rsidRPr="00E72781" w:rsidRDefault="00F97361" w:rsidP="001F6ABC">
            <w:pPr>
              <w:spacing w:after="0" w:line="240" w:lineRule="auto"/>
              <w:jc w:val="center"/>
              <w:rPr>
                <w:rFonts w:ascii="Times New Roman" w:hAnsi="Times New Roman" w:cs="Times New Roman"/>
                <w:color w:val="000000"/>
                <w:sz w:val="20"/>
                <w:lang w:eastAsia="es-CO"/>
              </w:rPr>
            </w:pPr>
            <w:r w:rsidRPr="00E72781">
              <w:rPr>
                <w:rFonts w:ascii="Times New Roman" w:hAnsi="Times New Roman" w:cs="Times New Roman"/>
                <w:color w:val="000000"/>
                <w:sz w:val="20"/>
                <w:lang w:eastAsia="es-CO"/>
              </w:rPr>
              <w:t>0</w:t>
            </w:r>
          </w:p>
        </w:tc>
      </w:tr>
      <w:tr w:rsidR="00F97361" w:rsidRPr="008D21A0" w14:paraId="1BDF3C8F" w14:textId="77777777" w:rsidTr="001F6ABC">
        <w:trPr>
          <w:trHeight w:val="315"/>
          <w:jc w:val="center"/>
        </w:trPr>
        <w:tc>
          <w:tcPr>
            <w:tcW w:w="1200" w:type="dxa"/>
            <w:tcBorders>
              <w:top w:val="nil"/>
              <w:left w:val="single" w:sz="8" w:space="0" w:color="000000"/>
              <w:bottom w:val="single" w:sz="8" w:space="0" w:color="000000"/>
              <w:right w:val="single" w:sz="8" w:space="0" w:color="000000"/>
            </w:tcBorders>
            <w:shd w:val="clear" w:color="000000" w:fill="FFFFFF"/>
            <w:noWrap/>
            <w:vAlign w:val="center"/>
            <w:hideMark/>
          </w:tcPr>
          <w:p w14:paraId="5B816222" w14:textId="77777777" w:rsidR="00F97361" w:rsidRPr="00E72781" w:rsidRDefault="00F97361" w:rsidP="001F6ABC">
            <w:pPr>
              <w:spacing w:after="0" w:line="240" w:lineRule="auto"/>
              <w:rPr>
                <w:rFonts w:ascii="Times New Roman" w:hAnsi="Times New Roman" w:cs="Times New Roman"/>
                <w:color w:val="000000"/>
                <w:sz w:val="20"/>
                <w:lang w:eastAsia="es-CO"/>
              </w:rPr>
            </w:pPr>
            <w:r w:rsidRPr="00E72781">
              <w:rPr>
                <w:rFonts w:ascii="Times New Roman" w:hAnsi="Times New Roman" w:cs="Times New Roman"/>
                <w:color w:val="000000"/>
                <w:sz w:val="20"/>
                <w:lang w:eastAsia="es-CO"/>
              </w:rPr>
              <w:t>Septiembre</w:t>
            </w:r>
          </w:p>
        </w:tc>
        <w:tc>
          <w:tcPr>
            <w:tcW w:w="1200" w:type="dxa"/>
            <w:tcBorders>
              <w:top w:val="nil"/>
              <w:left w:val="nil"/>
              <w:bottom w:val="single" w:sz="8" w:space="0" w:color="000000"/>
              <w:right w:val="single" w:sz="8" w:space="0" w:color="000000"/>
            </w:tcBorders>
            <w:shd w:val="clear" w:color="auto" w:fill="auto"/>
            <w:noWrap/>
            <w:vAlign w:val="center"/>
            <w:hideMark/>
          </w:tcPr>
          <w:p w14:paraId="0D9E9C74" w14:textId="77777777" w:rsidR="00F97361" w:rsidRPr="00E72781" w:rsidRDefault="00F97361" w:rsidP="001F6ABC">
            <w:pPr>
              <w:spacing w:after="0" w:line="240" w:lineRule="auto"/>
              <w:jc w:val="center"/>
              <w:rPr>
                <w:rFonts w:ascii="Times New Roman" w:hAnsi="Times New Roman" w:cs="Times New Roman"/>
                <w:color w:val="000000"/>
                <w:sz w:val="20"/>
                <w:lang w:eastAsia="es-CO"/>
              </w:rPr>
            </w:pPr>
            <w:r w:rsidRPr="00E72781">
              <w:rPr>
                <w:rFonts w:ascii="Times New Roman" w:hAnsi="Times New Roman" w:cs="Times New Roman"/>
                <w:color w:val="000000"/>
                <w:sz w:val="20"/>
                <w:lang w:eastAsia="es-CO"/>
              </w:rPr>
              <w:t>65</w:t>
            </w:r>
          </w:p>
        </w:tc>
        <w:tc>
          <w:tcPr>
            <w:tcW w:w="1200" w:type="dxa"/>
            <w:tcBorders>
              <w:top w:val="nil"/>
              <w:left w:val="nil"/>
              <w:bottom w:val="single" w:sz="8" w:space="0" w:color="000000"/>
              <w:right w:val="single" w:sz="8" w:space="0" w:color="000000"/>
            </w:tcBorders>
            <w:shd w:val="clear" w:color="auto" w:fill="auto"/>
            <w:vAlign w:val="center"/>
            <w:hideMark/>
          </w:tcPr>
          <w:p w14:paraId="18E4C969" w14:textId="77777777" w:rsidR="00F97361" w:rsidRPr="00E72781" w:rsidRDefault="00F97361" w:rsidP="001F6ABC">
            <w:pPr>
              <w:spacing w:after="0" w:line="240" w:lineRule="auto"/>
              <w:jc w:val="center"/>
              <w:rPr>
                <w:rFonts w:ascii="Times New Roman" w:hAnsi="Times New Roman" w:cs="Times New Roman"/>
                <w:color w:val="000000"/>
                <w:sz w:val="20"/>
                <w:lang w:eastAsia="es-CO"/>
              </w:rPr>
            </w:pPr>
            <w:r w:rsidRPr="00E72781">
              <w:rPr>
                <w:rFonts w:ascii="Times New Roman" w:hAnsi="Times New Roman" w:cs="Times New Roman"/>
                <w:color w:val="000000"/>
                <w:sz w:val="20"/>
                <w:lang w:eastAsia="es-CO"/>
              </w:rPr>
              <w:t>39</w:t>
            </w:r>
          </w:p>
        </w:tc>
        <w:tc>
          <w:tcPr>
            <w:tcW w:w="1200" w:type="dxa"/>
            <w:tcBorders>
              <w:top w:val="nil"/>
              <w:left w:val="nil"/>
              <w:bottom w:val="single" w:sz="8" w:space="0" w:color="000000"/>
              <w:right w:val="single" w:sz="8" w:space="0" w:color="000000"/>
            </w:tcBorders>
            <w:shd w:val="clear" w:color="auto" w:fill="auto"/>
            <w:vAlign w:val="center"/>
            <w:hideMark/>
          </w:tcPr>
          <w:p w14:paraId="1C0F8E9F" w14:textId="77777777" w:rsidR="00F97361" w:rsidRPr="00E72781" w:rsidRDefault="00F97361" w:rsidP="001F6ABC">
            <w:pPr>
              <w:spacing w:after="0" w:line="240" w:lineRule="auto"/>
              <w:jc w:val="center"/>
              <w:rPr>
                <w:rFonts w:ascii="Times New Roman" w:hAnsi="Times New Roman" w:cs="Times New Roman"/>
                <w:color w:val="000000"/>
                <w:sz w:val="20"/>
                <w:lang w:eastAsia="es-CO"/>
              </w:rPr>
            </w:pPr>
            <w:r w:rsidRPr="00E72781">
              <w:rPr>
                <w:rFonts w:ascii="Times New Roman" w:hAnsi="Times New Roman" w:cs="Times New Roman"/>
                <w:color w:val="000000"/>
                <w:sz w:val="20"/>
                <w:lang w:eastAsia="es-CO"/>
              </w:rPr>
              <w:t>104</w:t>
            </w:r>
          </w:p>
        </w:tc>
      </w:tr>
      <w:tr w:rsidR="00F97361" w:rsidRPr="008D21A0" w14:paraId="17D21CE0" w14:textId="77777777" w:rsidTr="001F6ABC">
        <w:trPr>
          <w:trHeight w:val="315"/>
          <w:jc w:val="center"/>
        </w:trPr>
        <w:tc>
          <w:tcPr>
            <w:tcW w:w="1200" w:type="dxa"/>
            <w:tcBorders>
              <w:top w:val="nil"/>
              <w:left w:val="single" w:sz="8" w:space="0" w:color="000000"/>
              <w:bottom w:val="single" w:sz="8" w:space="0" w:color="000000"/>
              <w:right w:val="single" w:sz="8" w:space="0" w:color="000000"/>
            </w:tcBorders>
            <w:shd w:val="clear" w:color="000000" w:fill="FFFFFF"/>
            <w:noWrap/>
            <w:vAlign w:val="center"/>
            <w:hideMark/>
          </w:tcPr>
          <w:p w14:paraId="5E2308C6" w14:textId="77777777" w:rsidR="00F97361" w:rsidRPr="00E72781" w:rsidRDefault="00F97361" w:rsidP="001F6ABC">
            <w:pPr>
              <w:spacing w:after="0" w:line="240" w:lineRule="auto"/>
              <w:rPr>
                <w:rFonts w:ascii="Times New Roman" w:hAnsi="Times New Roman" w:cs="Times New Roman"/>
                <w:color w:val="000000"/>
                <w:sz w:val="20"/>
                <w:lang w:eastAsia="es-CO"/>
              </w:rPr>
            </w:pPr>
            <w:r w:rsidRPr="00E72781">
              <w:rPr>
                <w:rFonts w:ascii="Times New Roman" w:hAnsi="Times New Roman" w:cs="Times New Roman"/>
                <w:color w:val="000000"/>
                <w:sz w:val="20"/>
                <w:lang w:eastAsia="es-CO"/>
              </w:rPr>
              <w:t>Octubre</w:t>
            </w:r>
          </w:p>
        </w:tc>
        <w:tc>
          <w:tcPr>
            <w:tcW w:w="1200" w:type="dxa"/>
            <w:tcBorders>
              <w:top w:val="nil"/>
              <w:left w:val="nil"/>
              <w:bottom w:val="single" w:sz="8" w:space="0" w:color="000000"/>
              <w:right w:val="single" w:sz="8" w:space="0" w:color="000000"/>
            </w:tcBorders>
            <w:shd w:val="clear" w:color="auto" w:fill="auto"/>
            <w:noWrap/>
            <w:vAlign w:val="center"/>
            <w:hideMark/>
          </w:tcPr>
          <w:p w14:paraId="01147112" w14:textId="77777777" w:rsidR="00F97361" w:rsidRPr="00E72781" w:rsidRDefault="00F97361" w:rsidP="001F6ABC">
            <w:pPr>
              <w:spacing w:after="0" w:line="240" w:lineRule="auto"/>
              <w:jc w:val="center"/>
              <w:rPr>
                <w:rFonts w:ascii="Times New Roman" w:hAnsi="Times New Roman" w:cs="Times New Roman"/>
                <w:color w:val="000000"/>
                <w:sz w:val="20"/>
                <w:lang w:eastAsia="es-CO"/>
              </w:rPr>
            </w:pPr>
            <w:r w:rsidRPr="00E72781">
              <w:rPr>
                <w:rFonts w:ascii="Times New Roman" w:hAnsi="Times New Roman" w:cs="Times New Roman"/>
                <w:color w:val="000000"/>
                <w:sz w:val="20"/>
                <w:lang w:eastAsia="es-CO"/>
              </w:rPr>
              <w:t>43</w:t>
            </w:r>
          </w:p>
        </w:tc>
        <w:tc>
          <w:tcPr>
            <w:tcW w:w="1200" w:type="dxa"/>
            <w:tcBorders>
              <w:top w:val="nil"/>
              <w:left w:val="nil"/>
              <w:bottom w:val="single" w:sz="8" w:space="0" w:color="000000"/>
              <w:right w:val="single" w:sz="8" w:space="0" w:color="000000"/>
            </w:tcBorders>
            <w:shd w:val="clear" w:color="auto" w:fill="auto"/>
            <w:vAlign w:val="center"/>
            <w:hideMark/>
          </w:tcPr>
          <w:p w14:paraId="08426A8D" w14:textId="77777777" w:rsidR="00F97361" w:rsidRPr="00E72781" w:rsidRDefault="00F97361" w:rsidP="001F6ABC">
            <w:pPr>
              <w:spacing w:after="0" w:line="240" w:lineRule="auto"/>
              <w:jc w:val="center"/>
              <w:rPr>
                <w:rFonts w:ascii="Times New Roman" w:hAnsi="Times New Roman" w:cs="Times New Roman"/>
                <w:color w:val="000000"/>
                <w:sz w:val="20"/>
                <w:lang w:eastAsia="es-CO"/>
              </w:rPr>
            </w:pPr>
            <w:r w:rsidRPr="00E72781">
              <w:rPr>
                <w:rFonts w:ascii="Times New Roman" w:hAnsi="Times New Roman" w:cs="Times New Roman"/>
                <w:color w:val="000000"/>
                <w:sz w:val="20"/>
                <w:lang w:eastAsia="es-CO"/>
              </w:rPr>
              <w:t>39</w:t>
            </w:r>
          </w:p>
        </w:tc>
        <w:tc>
          <w:tcPr>
            <w:tcW w:w="1200" w:type="dxa"/>
            <w:tcBorders>
              <w:top w:val="nil"/>
              <w:left w:val="nil"/>
              <w:bottom w:val="single" w:sz="8" w:space="0" w:color="000000"/>
              <w:right w:val="single" w:sz="8" w:space="0" w:color="000000"/>
            </w:tcBorders>
            <w:shd w:val="clear" w:color="auto" w:fill="auto"/>
            <w:vAlign w:val="center"/>
            <w:hideMark/>
          </w:tcPr>
          <w:p w14:paraId="76FE60BD" w14:textId="77777777" w:rsidR="00F97361" w:rsidRPr="00E72781" w:rsidRDefault="00F97361" w:rsidP="001F6ABC">
            <w:pPr>
              <w:spacing w:after="0" w:line="240" w:lineRule="auto"/>
              <w:jc w:val="center"/>
              <w:rPr>
                <w:rFonts w:ascii="Times New Roman" w:hAnsi="Times New Roman" w:cs="Times New Roman"/>
                <w:color w:val="000000"/>
                <w:sz w:val="20"/>
                <w:lang w:eastAsia="es-CO"/>
              </w:rPr>
            </w:pPr>
            <w:r w:rsidRPr="00E72781">
              <w:rPr>
                <w:rFonts w:ascii="Times New Roman" w:hAnsi="Times New Roman" w:cs="Times New Roman"/>
                <w:color w:val="000000"/>
                <w:sz w:val="20"/>
                <w:lang w:eastAsia="es-CO"/>
              </w:rPr>
              <w:t>82</w:t>
            </w:r>
          </w:p>
        </w:tc>
      </w:tr>
      <w:tr w:rsidR="00F97361" w:rsidRPr="008D21A0" w14:paraId="5624E22D" w14:textId="77777777" w:rsidTr="001F6ABC">
        <w:trPr>
          <w:trHeight w:val="315"/>
          <w:jc w:val="center"/>
        </w:trPr>
        <w:tc>
          <w:tcPr>
            <w:tcW w:w="1200" w:type="dxa"/>
            <w:tcBorders>
              <w:top w:val="nil"/>
              <w:left w:val="single" w:sz="8" w:space="0" w:color="000000"/>
              <w:bottom w:val="single" w:sz="8" w:space="0" w:color="000000"/>
              <w:right w:val="single" w:sz="8" w:space="0" w:color="000000"/>
            </w:tcBorders>
            <w:shd w:val="clear" w:color="000000" w:fill="FFFFFF"/>
            <w:noWrap/>
            <w:vAlign w:val="center"/>
            <w:hideMark/>
          </w:tcPr>
          <w:p w14:paraId="72AA6FF3" w14:textId="77777777" w:rsidR="00F97361" w:rsidRPr="00E72781" w:rsidRDefault="00F97361" w:rsidP="001F6ABC">
            <w:pPr>
              <w:spacing w:after="0" w:line="240" w:lineRule="auto"/>
              <w:rPr>
                <w:rFonts w:ascii="Times New Roman" w:hAnsi="Times New Roman" w:cs="Times New Roman"/>
                <w:color w:val="000000"/>
                <w:sz w:val="20"/>
                <w:lang w:eastAsia="es-CO"/>
              </w:rPr>
            </w:pPr>
            <w:r w:rsidRPr="00E72781">
              <w:rPr>
                <w:rFonts w:ascii="Times New Roman" w:hAnsi="Times New Roman" w:cs="Times New Roman"/>
                <w:color w:val="000000"/>
                <w:sz w:val="20"/>
                <w:lang w:eastAsia="es-CO"/>
              </w:rPr>
              <w:t>Noviembre</w:t>
            </w:r>
          </w:p>
        </w:tc>
        <w:tc>
          <w:tcPr>
            <w:tcW w:w="1200" w:type="dxa"/>
            <w:tcBorders>
              <w:top w:val="nil"/>
              <w:left w:val="nil"/>
              <w:bottom w:val="single" w:sz="8" w:space="0" w:color="000000"/>
              <w:right w:val="single" w:sz="8" w:space="0" w:color="000000"/>
            </w:tcBorders>
            <w:shd w:val="clear" w:color="auto" w:fill="auto"/>
            <w:noWrap/>
            <w:vAlign w:val="center"/>
            <w:hideMark/>
          </w:tcPr>
          <w:p w14:paraId="0F95AE6C" w14:textId="77777777" w:rsidR="00F97361" w:rsidRPr="00E72781" w:rsidRDefault="00F97361" w:rsidP="001F6ABC">
            <w:pPr>
              <w:spacing w:after="0" w:line="240" w:lineRule="auto"/>
              <w:jc w:val="center"/>
              <w:rPr>
                <w:rFonts w:ascii="Times New Roman" w:hAnsi="Times New Roman" w:cs="Times New Roman"/>
                <w:color w:val="000000"/>
                <w:sz w:val="20"/>
                <w:lang w:eastAsia="es-CO"/>
              </w:rPr>
            </w:pPr>
            <w:r w:rsidRPr="00E72781">
              <w:rPr>
                <w:rFonts w:ascii="Times New Roman" w:hAnsi="Times New Roman" w:cs="Times New Roman"/>
                <w:color w:val="000000"/>
                <w:sz w:val="20"/>
                <w:lang w:eastAsia="es-CO"/>
              </w:rPr>
              <w:t>39</w:t>
            </w:r>
          </w:p>
        </w:tc>
        <w:tc>
          <w:tcPr>
            <w:tcW w:w="1200" w:type="dxa"/>
            <w:tcBorders>
              <w:top w:val="nil"/>
              <w:left w:val="nil"/>
              <w:bottom w:val="single" w:sz="8" w:space="0" w:color="000000"/>
              <w:right w:val="single" w:sz="8" w:space="0" w:color="000000"/>
            </w:tcBorders>
            <w:shd w:val="clear" w:color="auto" w:fill="auto"/>
            <w:vAlign w:val="center"/>
            <w:hideMark/>
          </w:tcPr>
          <w:p w14:paraId="7C51237F" w14:textId="77777777" w:rsidR="00F97361" w:rsidRPr="00E72781" w:rsidRDefault="00F97361" w:rsidP="001F6ABC">
            <w:pPr>
              <w:spacing w:after="0" w:line="240" w:lineRule="auto"/>
              <w:jc w:val="center"/>
              <w:rPr>
                <w:rFonts w:ascii="Times New Roman" w:hAnsi="Times New Roman" w:cs="Times New Roman"/>
                <w:color w:val="000000"/>
                <w:sz w:val="20"/>
                <w:lang w:eastAsia="es-CO"/>
              </w:rPr>
            </w:pPr>
            <w:r w:rsidRPr="00E72781">
              <w:rPr>
                <w:rFonts w:ascii="Times New Roman" w:hAnsi="Times New Roman" w:cs="Times New Roman"/>
                <w:color w:val="000000"/>
                <w:sz w:val="20"/>
                <w:lang w:eastAsia="es-CO"/>
              </w:rPr>
              <w:t>85</w:t>
            </w:r>
          </w:p>
        </w:tc>
        <w:tc>
          <w:tcPr>
            <w:tcW w:w="1200" w:type="dxa"/>
            <w:tcBorders>
              <w:top w:val="nil"/>
              <w:left w:val="nil"/>
              <w:bottom w:val="single" w:sz="8" w:space="0" w:color="000000"/>
              <w:right w:val="single" w:sz="8" w:space="0" w:color="000000"/>
            </w:tcBorders>
            <w:shd w:val="clear" w:color="auto" w:fill="auto"/>
            <w:vAlign w:val="center"/>
            <w:hideMark/>
          </w:tcPr>
          <w:p w14:paraId="4FCBBD2A" w14:textId="77777777" w:rsidR="00F97361" w:rsidRPr="00E72781" w:rsidRDefault="00F97361" w:rsidP="001F6ABC">
            <w:pPr>
              <w:spacing w:after="0" w:line="240" w:lineRule="auto"/>
              <w:jc w:val="center"/>
              <w:rPr>
                <w:rFonts w:ascii="Times New Roman" w:hAnsi="Times New Roman" w:cs="Times New Roman"/>
                <w:color w:val="000000"/>
                <w:sz w:val="20"/>
                <w:lang w:eastAsia="es-CO"/>
              </w:rPr>
            </w:pPr>
            <w:r w:rsidRPr="00E72781">
              <w:rPr>
                <w:rFonts w:ascii="Times New Roman" w:hAnsi="Times New Roman" w:cs="Times New Roman"/>
                <w:color w:val="000000"/>
                <w:sz w:val="20"/>
                <w:lang w:eastAsia="es-CO"/>
              </w:rPr>
              <w:t>124</w:t>
            </w:r>
          </w:p>
        </w:tc>
      </w:tr>
      <w:tr w:rsidR="00F97361" w:rsidRPr="008D21A0" w14:paraId="5DD52913" w14:textId="77777777" w:rsidTr="001F6ABC">
        <w:trPr>
          <w:trHeight w:val="315"/>
          <w:jc w:val="center"/>
        </w:trPr>
        <w:tc>
          <w:tcPr>
            <w:tcW w:w="1200" w:type="dxa"/>
            <w:tcBorders>
              <w:top w:val="nil"/>
              <w:left w:val="single" w:sz="8" w:space="0" w:color="000000"/>
              <w:bottom w:val="single" w:sz="8" w:space="0" w:color="000000"/>
              <w:right w:val="single" w:sz="8" w:space="0" w:color="000000"/>
            </w:tcBorders>
            <w:shd w:val="clear" w:color="000000" w:fill="FFFFFF"/>
            <w:noWrap/>
            <w:vAlign w:val="center"/>
            <w:hideMark/>
          </w:tcPr>
          <w:p w14:paraId="6005C418" w14:textId="77777777" w:rsidR="00F97361" w:rsidRPr="00E72781" w:rsidRDefault="00F97361" w:rsidP="001F6ABC">
            <w:pPr>
              <w:spacing w:after="0" w:line="240" w:lineRule="auto"/>
              <w:rPr>
                <w:rFonts w:ascii="Times New Roman" w:hAnsi="Times New Roman" w:cs="Times New Roman"/>
                <w:color w:val="000000"/>
                <w:sz w:val="20"/>
                <w:lang w:eastAsia="es-CO"/>
              </w:rPr>
            </w:pPr>
            <w:r w:rsidRPr="00E72781">
              <w:rPr>
                <w:rFonts w:ascii="Times New Roman" w:hAnsi="Times New Roman" w:cs="Times New Roman"/>
                <w:color w:val="000000"/>
                <w:sz w:val="20"/>
                <w:lang w:eastAsia="es-CO"/>
              </w:rPr>
              <w:t>Diciembre</w:t>
            </w:r>
          </w:p>
        </w:tc>
        <w:tc>
          <w:tcPr>
            <w:tcW w:w="1200" w:type="dxa"/>
            <w:tcBorders>
              <w:top w:val="nil"/>
              <w:left w:val="nil"/>
              <w:bottom w:val="single" w:sz="8" w:space="0" w:color="000000"/>
              <w:right w:val="single" w:sz="8" w:space="0" w:color="000000"/>
            </w:tcBorders>
            <w:shd w:val="clear" w:color="000000" w:fill="FFFFFF"/>
            <w:noWrap/>
            <w:vAlign w:val="center"/>
            <w:hideMark/>
          </w:tcPr>
          <w:p w14:paraId="5840AE33" w14:textId="77777777" w:rsidR="00F97361" w:rsidRPr="00E72781" w:rsidRDefault="00F97361" w:rsidP="001F6ABC">
            <w:pPr>
              <w:spacing w:after="0" w:line="240" w:lineRule="auto"/>
              <w:jc w:val="center"/>
              <w:rPr>
                <w:rFonts w:ascii="Times New Roman" w:hAnsi="Times New Roman" w:cs="Times New Roman"/>
                <w:color w:val="000000"/>
                <w:sz w:val="20"/>
                <w:lang w:eastAsia="es-CO"/>
              </w:rPr>
            </w:pPr>
            <w:r w:rsidRPr="00E72781">
              <w:rPr>
                <w:rFonts w:ascii="Times New Roman" w:hAnsi="Times New Roman" w:cs="Times New Roman"/>
                <w:color w:val="000000"/>
                <w:sz w:val="20"/>
                <w:lang w:eastAsia="es-CO"/>
              </w:rPr>
              <w:t>56</w:t>
            </w:r>
          </w:p>
        </w:tc>
        <w:tc>
          <w:tcPr>
            <w:tcW w:w="1200" w:type="dxa"/>
            <w:tcBorders>
              <w:top w:val="nil"/>
              <w:left w:val="nil"/>
              <w:bottom w:val="single" w:sz="8" w:space="0" w:color="000000"/>
              <w:right w:val="single" w:sz="8" w:space="0" w:color="000000"/>
            </w:tcBorders>
            <w:shd w:val="clear" w:color="000000" w:fill="FFFFFF"/>
            <w:vAlign w:val="center"/>
            <w:hideMark/>
          </w:tcPr>
          <w:p w14:paraId="4467C06E" w14:textId="77777777" w:rsidR="00F97361" w:rsidRPr="00E72781" w:rsidRDefault="00F97361" w:rsidP="001F6ABC">
            <w:pPr>
              <w:spacing w:after="0" w:line="240" w:lineRule="auto"/>
              <w:jc w:val="center"/>
              <w:rPr>
                <w:rFonts w:ascii="Times New Roman" w:hAnsi="Times New Roman" w:cs="Times New Roman"/>
                <w:color w:val="000000"/>
                <w:sz w:val="20"/>
                <w:lang w:eastAsia="es-CO"/>
              </w:rPr>
            </w:pPr>
            <w:r w:rsidRPr="00E72781">
              <w:rPr>
                <w:rFonts w:ascii="Times New Roman" w:hAnsi="Times New Roman" w:cs="Times New Roman"/>
                <w:color w:val="000000"/>
                <w:sz w:val="20"/>
                <w:lang w:eastAsia="es-CO"/>
              </w:rPr>
              <w:t>17</w:t>
            </w:r>
          </w:p>
        </w:tc>
        <w:tc>
          <w:tcPr>
            <w:tcW w:w="1200" w:type="dxa"/>
            <w:tcBorders>
              <w:top w:val="nil"/>
              <w:left w:val="nil"/>
              <w:bottom w:val="single" w:sz="8" w:space="0" w:color="000000"/>
              <w:right w:val="single" w:sz="8" w:space="0" w:color="000000"/>
            </w:tcBorders>
            <w:shd w:val="clear" w:color="auto" w:fill="auto"/>
            <w:vAlign w:val="center"/>
            <w:hideMark/>
          </w:tcPr>
          <w:p w14:paraId="5B4E16FF" w14:textId="77777777" w:rsidR="00F97361" w:rsidRPr="00E72781" w:rsidRDefault="00F97361" w:rsidP="001F6ABC">
            <w:pPr>
              <w:spacing w:after="0" w:line="240" w:lineRule="auto"/>
              <w:jc w:val="center"/>
              <w:rPr>
                <w:rFonts w:ascii="Times New Roman" w:hAnsi="Times New Roman" w:cs="Times New Roman"/>
                <w:color w:val="000000"/>
                <w:sz w:val="20"/>
                <w:lang w:eastAsia="es-CO"/>
              </w:rPr>
            </w:pPr>
            <w:r w:rsidRPr="00E72781">
              <w:rPr>
                <w:rFonts w:ascii="Times New Roman" w:hAnsi="Times New Roman" w:cs="Times New Roman"/>
                <w:color w:val="000000"/>
                <w:sz w:val="20"/>
                <w:lang w:eastAsia="es-CO"/>
              </w:rPr>
              <w:t>73</w:t>
            </w:r>
          </w:p>
        </w:tc>
      </w:tr>
      <w:tr w:rsidR="00F97361" w:rsidRPr="00F97361" w14:paraId="68F6BBBC" w14:textId="77777777" w:rsidTr="001F6ABC">
        <w:trPr>
          <w:trHeight w:val="315"/>
          <w:jc w:val="center"/>
        </w:trPr>
        <w:tc>
          <w:tcPr>
            <w:tcW w:w="1200" w:type="dxa"/>
            <w:tcBorders>
              <w:top w:val="nil"/>
              <w:left w:val="single" w:sz="8" w:space="0" w:color="000000"/>
              <w:bottom w:val="single" w:sz="8" w:space="0" w:color="000000"/>
              <w:right w:val="single" w:sz="8" w:space="0" w:color="000000"/>
            </w:tcBorders>
            <w:shd w:val="clear" w:color="000000" w:fill="DBE5F1"/>
            <w:noWrap/>
            <w:vAlign w:val="center"/>
            <w:hideMark/>
          </w:tcPr>
          <w:p w14:paraId="5595A215" w14:textId="77777777" w:rsidR="00F97361" w:rsidRPr="00E72781" w:rsidRDefault="00F97361" w:rsidP="001F6ABC">
            <w:pPr>
              <w:spacing w:after="0" w:line="240" w:lineRule="auto"/>
              <w:jc w:val="center"/>
              <w:rPr>
                <w:rFonts w:ascii="Times New Roman" w:hAnsi="Times New Roman" w:cs="Times New Roman"/>
                <w:b/>
                <w:bCs/>
                <w:color w:val="000000"/>
                <w:sz w:val="20"/>
                <w:lang w:eastAsia="es-CO"/>
              </w:rPr>
            </w:pPr>
            <w:r w:rsidRPr="00E72781">
              <w:rPr>
                <w:rFonts w:ascii="Times New Roman" w:hAnsi="Times New Roman" w:cs="Times New Roman"/>
                <w:b/>
                <w:bCs/>
                <w:color w:val="000000"/>
                <w:sz w:val="20"/>
                <w:lang w:eastAsia="es-CO"/>
              </w:rPr>
              <w:t>TOTAL</w:t>
            </w:r>
          </w:p>
        </w:tc>
        <w:tc>
          <w:tcPr>
            <w:tcW w:w="1200" w:type="dxa"/>
            <w:tcBorders>
              <w:top w:val="nil"/>
              <w:left w:val="nil"/>
              <w:bottom w:val="single" w:sz="8" w:space="0" w:color="000000"/>
              <w:right w:val="single" w:sz="8" w:space="0" w:color="000000"/>
            </w:tcBorders>
            <w:shd w:val="clear" w:color="000000" w:fill="DBE5F1"/>
            <w:vAlign w:val="center"/>
            <w:hideMark/>
          </w:tcPr>
          <w:p w14:paraId="6877D3D9" w14:textId="77777777" w:rsidR="00F97361" w:rsidRPr="00E72781" w:rsidRDefault="00F97361" w:rsidP="001F6ABC">
            <w:pPr>
              <w:spacing w:after="0" w:line="240" w:lineRule="auto"/>
              <w:jc w:val="center"/>
              <w:rPr>
                <w:rFonts w:ascii="Times New Roman" w:hAnsi="Times New Roman" w:cs="Times New Roman"/>
                <w:b/>
                <w:bCs/>
                <w:color w:val="000000"/>
                <w:sz w:val="20"/>
                <w:lang w:eastAsia="es-CO"/>
              </w:rPr>
            </w:pPr>
            <w:r w:rsidRPr="00E72781">
              <w:rPr>
                <w:rFonts w:ascii="Times New Roman" w:hAnsi="Times New Roman" w:cs="Times New Roman"/>
                <w:b/>
                <w:bCs/>
                <w:color w:val="000000"/>
                <w:sz w:val="20"/>
                <w:lang w:eastAsia="es-CO"/>
              </w:rPr>
              <w:t>448</w:t>
            </w:r>
          </w:p>
        </w:tc>
        <w:tc>
          <w:tcPr>
            <w:tcW w:w="1200" w:type="dxa"/>
            <w:tcBorders>
              <w:top w:val="nil"/>
              <w:left w:val="nil"/>
              <w:bottom w:val="single" w:sz="8" w:space="0" w:color="000000"/>
              <w:right w:val="single" w:sz="8" w:space="0" w:color="000000"/>
            </w:tcBorders>
            <w:shd w:val="clear" w:color="000000" w:fill="DBE5F1"/>
            <w:vAlign w:val="center"/>
            <w:hideMark/>
          </w:tcPr>
          <w:p w14:paraId="58070BF7" w14:textId="77777777" w:rsidR="00F97361" w:rsidRPr="00E72781" w:rsidRDefault="00F97361" w:rsidP="001F6ABC">
            <w:pPr>
              <w:spacing w:after="0" w:line="240" w:lineRule="auto"/>
              <w:jc w:val="center"/>
              <w:rPr>
                <w:rFonts w:ascii="Times New Roman" w:hAnsi="Times New Roman" w:cs="Times New Roman"/>
                <w:b/>
                <w:bCs/>
                <w:color w:val="000000"/>
                <w:sz w:val="20"/>
                <w:lang w:eastAsia="es-CO"/>
              </w:rPr>
            </w:pPr>
            <w:r w:rsidRPr="00E72781">
              <w:rPr>
                <w:rFonts w:ascii="Times New Roman" w:hAnsi="Times New Roman" w:cs="Times New Roman"/>
                <w:b/>
                <w:bCs/>
                <w:color w:val="000000"/>
                <w:sz w:val="20"/>
                <w:lang w:eastAsia="es-CO"/>
              </w:rPr>
              <w:t>197</w:t>
            </w:r>
          </w:p>
        </w:tc>
        <w:tc>
          <w:tcPr>
            <w:tcW w:w="1200" w:type="dxa"/>
            <w:tcBorders>
              <w:top w:val="nil"/>
              <w:left w:val="nil"/>
              <w:bottom w:val="single" w:sz="8" w:space="0" w:color="000000"/>
              <w:right w:val="single" w:sz="8" w:space="0" w:color="000000"/>
            </w:tcBorders>
            <w:shd w:val="clear" w:color="000000" w:fill="DBE5F1"/>
            <w:vAlign w:val="center"/>
            <w:hideMark/>
          </w:tcPr>
          <w:p w14:paraId="2162DE4C" w14:textId="77777777" w:rsidR="00F97361" w:rsidRPr="00E72781" w:rsidRDefault="00F97361" w:rsidP="001F6ABC">
            <w:pPr>
              <w:spacing w:after="0" w:line="240" w:lineRule="auto"/>
              <w:jc w:val="center"/>
              <w:rPr>
                <w:rFonts w:ascii="Times New Roman" w:hAnsi="Times New Roman" w:cs="Times New Roman"/>
                <w:b/>
                <w:bCs/>
                <w:color w:val="000000"/>
                <w:sz w:val="20"/>
                <w:lang w:eastAsia="es-CO"/>
              </w:rPr>
            </w:pPr>
            <w:r w:rsidRPr="00E72781">
              <w:rPr>
                <w:rFonts w:ascii="Times New Roman" w:hAnsi="Times New Roman" w:cs="Times New Roman"/>
                <w:b/>
                <w:bCs/>
                <w:color w:val="000000"/>
                <w:sz w:val="20"/>
                <w:lang w:eastAsia="es-CO"/>
              </w:rPr>
              <w:t>645</w:t>
            </w:r>
          </w:p>
        </w:tc>
      </w:tr>
    </w:tbl>
    <w:p w14:paraId="5C8D08FE" w14:textId="273CCE4F" w:rsidR="00F97361" w:rsidRPr="00F92191" w:rsidRDefault="00F97361" w:rsidP="00F97361">
      <w:pPr>
        <w:spacing w:after="0" w:line="240" w:lineRule="auto"/>
        <w:jc w:val="center"/>
        <w:rPr>
          <w:rFonts w:ascii="Times New Roman" w:hAnsi="Times New Roman" w:cs="Times New Roman"/>
          <w:sz w:val="24"/>
          <w:szCs w:val="24"/>
        </w:rPr>
      </w:pPr>
      <w:r w:rsidRPr="00F92191">
        <w:rPr>
          <w:rFonts w:ascii="Times New Roman" w:hAnsi="Times New Roman" w:cs="Times New Roman"/>
          <w:sz w:val="18"/>
          <w:szCs w:val="16"/>
        </w:rPr>
        <w:t>Fuente: Grupo de PEV</w:t>
      </w:r>
      <w:r w:rsidR="007D0E60" w:rsidRPr="00F92191">
        <w:rPr>
          <w:rFonts w:ascii="Times New Roman" w:hAnsi="Times New Roman" w:cs="Times New Roman"/>
          <w:sz w:val="18"/>
          <w:szCs w:val="16"/>
        </w:rPr>
        <w:t xml:space="preserve"> -SDA</w:t>
      </w:r>
    </w:p>
    <w:p w14:paraId="299ECF1E" w14:textId="77777777" w:rsidR="00F97361" w:rsidRPr="00F97361" w:rsidRDefault="00F97361" w:rsidP="00F97361">
      <w:pPr>
        <w:spacing w:after="0" w:line="240" w:lineRule="auto"/>
        <w:jc w:val="both"/>
        <w:rPr>
          <w:rFonts w:ascii="Arial" w:hAnsi="Arial" w:cs="Arial"/>
          <w:highlight w:val="cyan"/>
        </w:rPr>
      </w:pPr>
    </w:p>
    <w:p w14:paraId="4C7C7961" w14:textId="467E1AE5" w:rsidR="00F97361" w:rsidRPr="007D0E60" w:rsidRDefault="00F97361" w:rsidP="00271A1D">
      <w:pPr>
        <w:pStyle w:val="Prrafodelista"/>
        <w:numPr>
          <w:ilvl w:val="0"/>
          <w:numId w:val="16"/>
        </w:numPr>
        <w:spacing w:after="0" w:line="240" w:lineRule="auto"/>
        <w:jc w:val="both"/>
        <w:rPr>
          <w:rFonts w:ascii="Times New Roman" w:hAnsi="Times New Roman" w:cs="Times New Roman"/>
          <w:sz w:val="24"/>
          <w:szCs w:val="24"/>
        </w:rPr>
      </w:pPr>
      <w:r w:rsidRPr="007D0E60">
        <w:rPr>
          <w:rFonts w:ascii="Times New Roman" w:hAnsi="Times New Roman" w:cs="Times New Roman"/>
          <w:b/>
          <w:sz w:val="24"/>
          <w:szCs w:val="24"/>
        </w:rPr>
        <w:t>JORNADAS DE SENSIBILIZACIÓN</w:t>
      </w:r>
      <w:r w:rsidRPr="007D0E60">
        <w:rPr>
          <w:rFonts w:ascii="Times New Roman" w:hAnsi="Times New Roman" w:cs="Times New Roman"/>
          <w:sz w:val="24"/>
          <w:szCs w:val="24"/>
        </w:rPr>
        <w:t xml:space="preserve"> En el periodo comprendido de julio a diciembre, se realizaron diecisiete (17) jornadas de sensibilización en las localidades de: Tunjuelito (1), Chapinero (9), Antonio Nariño (3), Kennedy (1), Puente Aranda (2) y </w:t>
      </w:r>
      <w:r w:rsidR="007D0E60" w:rsidRPr="007D0E60">
        <w:rPr>
          <w:rFonts w:ascii="Times New Roman" w:hAnsi="Times New Roman" w:cs="Times New Roman"/>
          <w:sz w:val="24"/>
          <w:szCs w:val="24"/>
        </w:rPr>
        <w:t>Usaquén</w:t>
      </w:r>
      <w:r w:rsidRPr="007D0E60">
        <w:rPr>
          <w:rFonts w:ascii="Times New Roman" w:hAnsi="Times New Roman" w:cs="Times New Roman"/>
          <w:sz w:val="24"/>
          <w:szCs w:val="24"/>
        </w:rPr>
        <w:t xml:space="preserve"> (1) mediante las cuales se visitaron alrededor de trescientos sesenta y nueve (369) establecimientos de comercio, con el fin de dar a conocer la normativa vigente en el tema de Publicidad Exterior Visual </w:t>
      </w:r>
      <w:r w:rsidR="008D21A0" w:rsidRPr="007D0E60">
        <w:rPr>
          <w:rFonts w:ascii="Times New Roman" w:hAnsi="Times New Roman" w:cs="Times New Roman"/>
          <w:sz w:val="24"/>
          <w:szCs w:val="24"/>
        </w:rPr>
        <w:t>así</w:t>
      </w:r>
      <w:r w:rsidRPr="007D0E60">
        <w:rPr>
          <w:rFonts w:ascii="Times New Roman" w:hAnsi="Times New Roman" w:cs="Times New Roman"/>
          <w:sz w:val="24"/>
          <w:szCs w:val="24"/>
        </w:rPr>
        <w:t xml:space="preserve"> mismo, se entregó a los comerciantes un volante informativo sobre el tema.</w:t>
      </w:r>
    </w:p>
    <w:p w14:paraId="5E496304" w14:textId="77777777" w:rsidR="00F97361" w:rsidRPr="007D0E60" w:rsidRDefault="00F97361" w:rsidP="00F97361">
      <w:pPr>
        <w:spacing w:after="0" w:line="240" w:lineRule="auto"/>
        <w:jc w:val="both"/>
        <w:rPr>
          <w:rFonts w:ascii="Times New Roman" w:hAnsi="Times New Roman" w:cs="Times New Roman"/>
          <w:sz w:val="24"/>
          <w:szCs w:val="24"/>
        </w:rPr>
      </w:pPr>
    </w:p>
    <w:p w14:paraId="4068760E" w14:textId="4338617E" w:rsidR="00F97361" w:rsidRPr="007D0E60" w:rsidRDefault="00F97361" w:rsidP="00271A1D">
      <w:pPr>
        <w:pStyle w:val="Prrafodelista"/>
        <w:numPr>
          <w:ilvl w:val="0"/>
          <w:numId w:val="16"/>
        </w:numPr>
        <w:suppressAutoHyphens w:val="0"/>
        <w:spacing w:after="0" w:line="240" w:lineRule="auto"/>
        <w:jc w:val="both"/>
        <w:rPr>
          <w:rFonts w:ascii="Times New Roman" w:hAnsi="Times New Roman" w:cs="Times New Roman"/>
          <w:sz w:val="24"/>
          <w:szCs w:val="24"/>
        </w:rPr>
      </w:pPr>
      <w:r w:rsidRPr="007D0E60">
        <w:rPr>
          <w:rFonts w:ascii="Times New Roman" w:hAnsi="Times New Roman" w:cs="Times New Roman"/>
          <w:b/>
          <w:i/>
          <w:sz w:val="24"/>
          <w:szCs w:val="24"/>
        </w:rPr>
        <w:t xml:space="preserve">OPERATIVOS </w:t>
      </w:r>
      <w:r w:rsidRPr="007D0E60">
        <w:rPr>
          <w:rFonts w:ascii="Times New Roman" w:hAnsi="Times New Roman" w:cs="Times New Roman"/>
          <w:sz w:val="24"/>
          <w:szCs w:val="24"/>
        </w:rPr>
        <w:t>Para el IV bimestre del año 2016, el grupo de PEV realizó nueve (9) operativos</w:t>
      </w:r>
      <w:r w:rsidR="0016274E" w:rsidRPr="007D0E60">
        <w:rPr>
          <w:rFonts w:ascii="Times New Roman" w:hAnsi="Times New Roman" w:cs="Times New Roman"/>
          <w:sz w:val="24"/>
          <w:szCs w:val="24"/>
        </w:rPr>
        <w:t>.</w:t>
      </w:r>
    </w:p>
    <w:p w14:paraId="0285DC9E" w14:textId="77777777" w:rsidR="00F97361" w:rsidRPr="007D0E60" w:rsidRDefault="00F97361" w:rsidP="00F97361">
      <w:pPr>
        <w:spacing w:after="0" w:line="240" w:lineRule="auto"/>
        <w:jc w:val="both"/>
        <w:rPr>
          <w:rFonts w:ascii="Times New Roman" w:hAnsi="Times New Roman" w:cs="Times New Roman"/>
          <w:sz w:val="24"/>
          <w:szCs w:val="24"/>
        </w:rPr>
      </w:pPr>
    </w:p>
    <w:p w14:paraId="646D5198" w14:textId="77777777" w:rsidR="00F97361" w:rsidRPr="007D0E60" w:rsidRDefault="00F97361" w:rsidP="00271A1D">
      <w:pPr>
        <w:pStyle w:val="Prrafodelista"/>
        <w:numPr>
          <w:ilvl w:val="0"/>
          <w:numId w:val="16"/>
        </w:numPr>
        <w:spacing w:after="0" w:line="240" w:lineRule="auto"/>
        <w:jc w:val="both"/>
        <w:rPr>
          <w:rFonts w:ascii="Times New Roman" w:hAnsi="Times New Roman" w:cs="Times New Roman"/>
          <w:sz w:val="24"/>
          <w:szCs w:val="24"/>
        </w:rPr>
      </w:pPr>
      <w:r w:rsidRPr="007D0E60">
        <w:rPr>
          <w:rFonts w:ascii="Times New Roman" w:hAnsi="Times New Roman" w:cs="Times New Roman"/>
          <w:b/>
          <w:sz w:val="24"/>
          <w:szCs w:val="24"/>
        </w:rPr>
        <w:t xml:space="preserve">REUNIONES CON GREMIOS, SOCIEDADES Y EMPRESAS </w:t>
      </w:r>
      <w:r w:rsidRPr="007D0E60">
        <w:rPr>
          <w:rFonts w:ascii="Times New Roman" w:hAnsi="Times New Roman" w:cs="Times New Roman"/>
          <w:sz w:val="24"/>
          <w:szCs w:val="24"/>
        </w:rPr>
        <w:t>Dentro de las actividades de sensibilización que realiza el Grupo de Publicidad, se encuentra el acercamiento con diferentes gremios que operan en la Ciudad, a fin de lograr la legalidad de la publicidad que se exhibe de una forma masiva. Dentro de este planteamiento se han realizado reuniones con representantes de diferentes sociedades, empresas, gremios y entidades, donde el tema principal es el cumplimiento de la normatividad vigente frente a la publicidad exterior visual que exhiben en sus oficinas o vehículos en la Ciudad de Bogotá</w:t>
      </w:r>
    </w:p>
    <w:p w14:paraId="50E016E7" w14:textId="77777777" w:rsidR="00F97361" w:rsidRPr="007D0E60" w:rsidRDefault="00F97361" w:rsidP="00F97361">
      <w:pPr>
        <w:spacing w:after="0" w:line="240" w:lineRule="auto"/>
        <w:jc w:val="both"/>
        <w:rPr>
          <w:rFonts w:ascii="Times New Roman" w:hAnsi="Times New Roman" w:cs="Times New Roman"/>
          <w:sz w:val="24"/>
          <w:szCs w:val="24"/>
        </w:rPr>
      </w:pPr>
    </w:p>
    <w:p w14:paraId="3FDB6EDD" w14:textId="15745029" w:rsidR="00F97361" w:rsidRPr="007D0E60" w:rsidRDefault="00F97361" w:rsidP="007D0E60">
      <w:pPr>
        <w:pStyle w:val="Prrafodelista"/>
        <w:numPr>
          <w:ilvl w:val="0"/>
          <w:numId w:val="16"/>
        </w:numPr>
        <w:suppressAutoHyphens w:val="0"/>
        <w:spacing w:after="0" w:line="240" w:lineRule="auto"/>
        <w:jc w:val="both"/>
        <w:rPr>
          <w:rFonts w:ascii="Arial" w:hAnsi="Arial" w:cs="Arial"/>
          <w:color w:val="000000"/>
          <w:szCs w:val="24"/>
        </w:rPr>
      </w:pPr>
      <w:r w:rsidRPr="007D0E60">
        <w:rPr>
          <w:rFonts w:ascii="Times New Roman" w:hAnsi="Times New Roman" w:cs="Times New Roman"/>
          <w:b/>
          <w:i/>
          <w:sz w:val="24"/>
          <w:szCs w:val="24"/>
        </w:rPr>
        <w:t xml:space="preserve">TRÁMITE DE REGISTRO DE PUBLICIDAD EXTERIOR VISUAL EN LÍNEA </w:t>
      </w:r>
      <w:r w:rsidRPr="007D0E60">
        <w:rPr>
          <w:rFonts w:ascii="Times New Roman" w:hAnsi="Times New Roman" w:cs="Times New Roman"/>
          <w:sz w:val="24"/>
          <w:szCs w:val="24"/>
        </w:rPr>
        <w:t>E</w:t>
      </w:r>
      <w:r w:rsidRPr="007D0E60">
        <w:rPr>
          <w:rFonts w:ascii="Times New Roman" w:hAnsi="Times New Roman" w:cs="Times New Roman"/>
          <w:color w:val="000000"/>
          <w:sz w:val="24"/>
          <w:szCs w:val="24"/>
        </w:rPr>
        <w:t xml:space="preserve">l grupo de Publicidad Exterior Visual recibió </w:t>
      </w:r>
      <w:r w:rsidRPr="007D0E60">
        <w:rPr>
          <w:rFonts w:ascii="Times New Roman" w:hAnsi="Times New Roman" w:cs="Times New Roman"/>
          <w:sz w:val="24"/>
          <w:szCs w:val="24"/>
        </w:rPr>
        <w:t xml:space="preserve">trescientas dieciséis (316) solicitudes de registro en línea, </w:t>
      </w:r>
      <w:r w:rsidR="008D21A0" w:rsidRPr="007D0E60">
        <w:rPr>
          <w:rFonts w:ascii="Times New Roman" w:hAnsi="Times New Roman" w:cs="Times New Roman"/>
          <w:sz w:val="24"/>
          <w:szCs w:val="24"/>
        </w:rPr>
        <w:t xml:space="preserve">los cuales </w:t>
      </w:r>
      <w:r w:rsidRPr="007D0E60">
        <w:rPr>
          <w:rFonts w:ascii="Times New Roman" w:hAnsi="Times New Roman" w:cs="Times New Roman"/>
          <w:sz w:val="24"/>
          <w:szCs w:val="24"/>
        </w:rPr>
        <w:t xml:space="preserve"> presenta el</w:t>
      </w:r>
      <w:r w:rsidRPr="007D0E60">
        <w:rPr>
          <w:rFonts w:ascii="Times New Roman" w:hAnsi="Times New Roman" w:cs="Times New Roman"/>
          <w:color w:val="000000"/>
          <w:sz w:val="24"/>
          <w:szCs w:val="24"/>
        </w:rPr>
        <w:t xml:space="preserve"> </w:t>
      </w:r>
      <w:r w:rsidR="008D21A0" w:rsidRPr="007D0E60">
        <w:rPr>
          <w:rFonts w:ascii="Times New Roman" w:hAnsi="Times New Roman" w:cs="Times New Roman"/>
          <w:color w:val="000000"/>
          <w:sz w:val="24"/>
          <w:szCs w:val="24"/>
        </w:rPr>
        <w:t>siguiente estado de</w:t>
      </w:r>
      <w:r w:rsidRPr="007D0E60">
        <w:rPr>
          <w:rFonts w:ascii="Times New Roman" w:hAnsi="Times New Roman" w:cs="Times New Roman"/>
          <w:color w:val="000000"/>
          <w:sz w:val="24"/>
          <w:szCs w:val="24"/>
        </w:rPr>
        <w:t xml:space="preserve"> proceso:</w:t>
      </w:r>
    </w:p>
    <w:p w14:paraId="6038F10B" w14:textId="77777777" w:rsidR="00F97361" w:rsidRPr="00F97361" w:rsidRDefault="00F97361" w:rsidP="00F97361">
      <w:pPr>
        <w:spacing w:after="0" w:line="240" w:lineRule="auto"/>
        <w:ind w:left="284"/>
        <w:jc w:val="both"/>
        <w:rPr>
          <w:rFonts w:ascii="Arial" w:hAnsi="Arial" w:cs="Arial"/>
          <w:color w:val="000000"/>
          <w:szCs w:val="24"/>
          <w:highlight w:val="cyan"/>
        </w:rPr>
      </w:pPr>
    </w:p>
    <w:p w14:paraId="03842E42" w14:textId="25CCCCDA" w:rsidR="00F97361" w:rsidRPr="00CB276A" w:rsidRDefault="00CB276A" w:rsidP="00CB276A">
      <w:pPr>
        <w:pStyle w:val="Descripcin"/>
        <w:rPr>
          <w:rFonts w:ascii="Times New Roman" w:hAnsi="Times New Roman" w:cs="Times New Roman"/>
          <w:color w:val="auto"/>
          <w:sz w:val="22"/>
          <w:szCs w:val="22"/>
        </w:rPr>
      </w:pPr>
      <w:bookmarkStart w:id="56" w:name="_Toc473626335"/>
      <w:r w:rsidRPr="00CB276A">
        <w:rPr>
          <w:rFonts w:ascii="Times New Roman" w:hAnsi="Times New Roman" w:cs="Times New Roman"/>
          <w:color w:val="auto"/>
          <w:sz w:val="22"/>
          <w:szCs w:val="22"/>
        </w:rPr>
        <w:t xml:space="preserve">Tabla </w:t>
      </w:r>
      <w:r w:rsidRPr="00CB276A">
        <w:rPr>
          <w:rFonts w:ascii="Times New Roman" w:hAnsi="Times New Roman" w:cs="Times New Roman"/>
          <w:color w:val="auto"/>
          <w:sz w:val="22"/>
          <w:szCs w:val="22"/>
        </w:rPr>
        <w:fldChar w:fldCharType="begin"/>
      </w:r>
      <w:r w:rsidRPr="00CB276A">
        <w:rPr>
          <w:rFonts w:ascii="Times New Roman" w:hAnsi="Times New Roman" w:cs="Times New Roman"/>
          <w:color w:val="auto"/>
          <w:sz w:val="22"/>
          <w:szCs w:val="22"/>
        </w:rPr>
        <w:instrText xml:space="preserve"> SEQ Tabla \* ARABIC </w:instrText>
      </w:r>
      <w:r w:rsidRPr="00CB276A">
        <w:rPr>
          <w:rFonts w:ascii="Times New Roman" w:hAnsi="Times New Roman" w:cs="Times New Roman"/>
          <w:color w:val="auto"/>
          <w:sz w:val="22"/>
          <w:szCs w:val="22"/>
        </w:rPr>
        <w:fldChar w:fldCharType="separate"/>
      </w:r>
      <w:r>
        <w:rPr>
          <w:rFonts w:ascii="Times New Roman" w:hAnsi="Times New Roman" w:cs="Times New Roman"/>
          <w:noProof/>
          <w:color w:val="auto"/>
          <w:sz w:val="22"/>
          <w:szCs w:val="22"/>
        </w:rPr>
        <w:t>10</w:t>
      </w:r>
      <w:r w:rsidRPr="00CB276A">
        <w:rPr>
          <w:rFonts w:ascii="Times New Roman" w:hAnsi="Times New Roman" w:cs="Times New Roman"/>
          <w:color w:val="auto"/>
          <w:sz w:val="22"/>
          <w:szCs w:val="22"/>
        </w:rPr>
        <w:fldChar w:fldCharType="end"/>
      </w:r>
      <w:r w:rsidRPr="00CB276A">
        <w:rPr>
          <w:rFonts w:ascii="Times New Roman" w:hAnsi="Times New Roman" w:cs="Times New Roman"/>
          <w:color w:val="auto"/>
          <w:sz w:val="22"/>
          <w:szCs w:val="22"/>
        </w:rPr>
        <w:t>:</w:t>
      </w:r>
      <w:r w:rsidR="00426DD3" w:rsidRPr="00CB276A">
        <w:rPr>
          <w:rFonts w:ascii="Times New Roman" w:hAnsi="Times New Roman" w:cs="Times New Roman"/>
          <w:color w:val="auto"/>
          <w:sz w:val="22"/>
          <w:szCs w:val="22"/>
        </w:rPr>
        <w:t xml:space="preserve"> Relación</w:t>
      </w:r>
      <w:r w:rsidR="00F97361" w:rsidRPr="00CB276A">
        <w:rPr>
          <w:rFonts w:ascii="Times New Roman" w:hAnsi="Times New Roman" w:cs="Times New Roman"/>
          <w:color w:val="auto"/>
          <w:sz w:val="22"/>
          <w:szCs w:val="22"/>
        </w:rPr>
        <w:t xml:space="preserve"> solicitudes de registro de PEV en línea, radicadas en el año 2016</w:t>
      </w:r>
      <w:bookmarkEnd w:id="56"/>
    </w:p>
    <w:tbl>
      <w:tblPr>
        <w:tblW w:w="59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204"/>
        <w:gridCol w:w="2745"/>
      </w:tblGrid>
      <w:tr w:rsidR="00F97361" w:rsidRPr="00F97361" w14:paraId="6D1E6636" w14:textId="77777777" w:rsidTr="00426DD3">
        <w:trPr>
          <w:trHeight w:val="216"/>
          <w:tblHeader/>
          <w:jc w:val="center"/>
        </w:trPr>
        <w:tc>
          <w:tcPr>
            <w:tcW w:w="3204" w:type="dxa"/>
            <w:shd w:val="clear" w:color="auto" w:fill="8DB3E2" w:themeFill="text2" w:themeFillTint="66"/>
            <w:noWrap/>
            <w:vAlign w:val="center"/>
          </w:tcPr>
          <w:p w14:paraId="00EF45BD" w14:textId="77777777" w:rsidR="00F97361" w:rsidRPr="00283BE4" w:rsidRDefault="00F97361" w:rsidP="001F6ABC">
            <w:pPr>
              <w:spacing w:after="0" w:line="240" w:lineRule="auto"/>
              <w:jc w:val="center"/>
              <w:rPr>
                <w:rFonts w:ascii="Times New Roman" w:hAnsi="Times New Roman" w:cs="Times New Roman"/>
                <w:b/>
                <w:sz w:val="20"/>
              </w:rPr>
            </w:pPr>
            <w:r w:rsidRPr="00283BE4">
              <w:rPr>
                <w:rFonts w:ascii="Times New Roman" w:hAnsi="Times New Roman" w:cs="Times New Roman"/>
                <w:b/>
                <w:sz w:val="20"/>
              </w:rPr>
              <w:t>ETAPA</w:t>
            </w:r>
          </w:p>
        </w:tc>
        <w:tc>
          <w:tcPr>
            <w:tcW w:w="2745" w:type="dxa"/>
            <w:shd w:val="clear" w:color="auto" w:fill="8DB3E2" w:themeFill="text2" w:themeFillTint="66"/>
            <w:noWrap/>
            <w:vAlign w:val="center"/>
          </w:tcPr>
          <w:p w14:paraId="76531A21" w14:textId="77777777" w:rsidR="00F97361" w:rsidRPr="00283BE4" w:rsidRDefault="00F97361" w:rsidP="001F6ABC">
            <w:pPr>
              <w:spacing w:after="0" w:line="240" w:lineRule="auto"/>
              <w:jc w:val="center"/>
              <w:rPr>
                <w:rFonts w:ascii="Times New Roman" w:hAnsi="Times New Roman" w:cs="Times New Roman"/>
                <w:b/>
                <w:sz w:val="20"/>
              </w:rPr>
            </w:pPr>
            <w:r w:rsidRPr="00283BE4">
              <w:rPr>
                <w:rFonts w:ascii="Times New Roman" w:hAnsi="Times New Roman" w:cs="Times New Roman"/>
                <w:b/>
                <w:sz w:val="20"/>
              </w:rPr>
              <w:t>CANTIDAD DE PROCESOS</w:t>
            </w:r>
          </w:p>
        </w:tc>
      </w:tr>
      <w:tr w:rsidR="00F97361" w:rsidRPr="00F97361" w14:paraId="45D98111" w14:textId="77777777" w:rsidTr="00C0374B">
        <w:trPr>
          <w:trHeight w:val="288"/>
          <w:jc w:val="center"/>
        </w:trPr>
        <w:tc>
          <w:tcPr>
            <w:tcW w:w="3204" w:type="dxa"/>
            <w:shd w:val="clear" w:color="auto" w:fill="auto"/>
            <w:noWrap/>
            <w:vAlign w:val="bottom"/>
            <w:hideMark/>
          </w:tcPr>
          <w:p w14:paraId="42442585" w14:textId="77777777" w:rsidR="00F97361" w:rsidRPr="00283BE4" w:rsidRDefault="00F97361" w:rsidP="001F6ABC">
            <w:pPr>
              <w:spacing w:after="0" w:line="240" w:lineRule="auto"/>
              <w:rPr>
                <w:rFonts w:ascii="Times New Roman" w:hAnsi="Times New Roman" w:cs="Times New Roman"/>
                <w:color w:val="000000"/>
                <w:sz w:val="20"/>
                <w:lang w:eastAsia="es-CO"/>
              </w:rPr>
            </w:pPr>
            <w:r w:rsidRPr="00283BE4">
              <w:rPr>
                <w:rFonts w:ascii="Times New Roman" w:hAnsi="Times New Roman" w:cs="Times New Roman"/>
                <w:color w:val="000000"/>
                <w:sz w:val="20"/>
                <w:lang w:eastAsia="es-CO"/>
              </w:rPr>
              <w:t>Auto de inicio valla</w:t>
            </w:r>
          </w:p>
        </w:tc>
        <w:tc>
          <w:tcPr>
            <w:tcW w:w="2745" w:type="dxa"/>
            <w:shd w:val="clear" w:color="auto" w:fill="auto"/>
            <w:noWrap/>
            <w:vAlign w:val="bottom"/>
            <w:hideMark/>
          </w:tcPr>
          <w:p w14:paraId="4B603B8E" w14:textId="77777777" w:rsidR="00F97361" w:rsidRPr="00283BE4" w:rsidRDefault="00F97361" w:rsidP="001F6ABC">
            <w:pPr>
              <w:spacing w:after="0" w:line="240" w:lineRule="auto"/>
              <w:jc w:val="right"/>
              <w:rPr>
                <w:rFonts w:ascii="Times New Roman" w:hAnsi="Times New Roman" w:cs="Times New Roman"/>
                <w:color w:val="000000"/>
                <w:sz w:val="20"/>
                <w:lang w:eastAsia="es-CO"/>
              </w:rPr>
            </w:pPr>
            <w:r w:rsidRPr="00283BE4">
              <w:rPr>
                <w:rFonts w:ascii="Times New Roman" w:hAnsi="Times New Roman" w:cs="Times New Roman"/>
                <w:color w:val="000000"/>
                <w:sz w:val="20"/>
                <w:lang w:eastAsia="es-CO"/>
              </w:rPr>
              <w:t>1</w:t>
            </w:r>
          </w:p>
        </w:tc>
      </w:tr>
      <w:tr w:rsidR="00F97361" w:rsidRPr="00F97361" w14:paraId="2DFCFC2A" w14:textId="77777777" w:rsidTr="00C0374B">
        <w:trPr>
          <w:trHeight w:val="288"/>
          <w:jc w:val="center"/>
        </w:trPr>
        <w:tc>
          <w:tcPr>
            <w:tcW w:w="3204" w:type="dxa"/>
            <w:shd w:val="clear" w:color="auto" w:fill="auto"/>
            <w:noWrap/>
            <w:vAlign w:val="bottom"/>
            <w:hideMark/>
          </w:tcPr>
          <w:p w14:paraId="443931C8" w14:textId="77777777" w:rsidR="00F97361" w:rsidRPr="00283BE4" w:rsidRDefault="00F97361" w:rsidP="001F6ABC">
            <w:pPr>
              <w:spacing w:after="0" w:line="240" w:lineRule="auto"/>
              <w:rPr>
                <w:rFonts w:ascii="Times New Roman" w:hAnsi="Times New Roman" w:cs="Times New Roman"/>
                <w:color w:val="000000"/>
                <w:sz w:val="20"/>
                <w:lang w:eastAsia="es-CO"/>
              </w:rPr>
            </w:pPr>
            <w:r w:rsidRPr="00283BE4">
              <w:rPr>
                <w:rFonts w:ascii="Times New Roman" w:hAnsi="Times New Roman" w:cs="Times New Roman"/>
                <w:color w:val="000000"/>
                <w:sz w:val="20"/>
                <w:lang w:eastAsia="es-CO"/>
              </w:rPr>
              <w:t>Duplicidad al momento de radicar</w:t>
            </w:r>
          </w:p>
        </w:tc>
        <w:tc>
          <w:tcPr>
            <w:tcW w:w="2745" w:type="dxa"/>
            <w:shd w:val="clear" w:color="auto" w:fill="auto"/>
            <w:noWrap/>
            <w:vAlign w:val="bottom"/>
            <w:hideMark/>
          </w:tcPr>
          <w:p w14:paraId="61379FDE" w14:textId="77777777" w:rsidR="00F97361" w:rsidRPr="00283BE4" w:rsidRDefault="00F97361" w:rsidP="001F6ABC">
            <w:pPr>
              <w:spacing w:after="0" w:line="240" w:lineRule="auto"/>
              <w:jc w:val="right"/>
              <w:rPr>
                <w:rFonts w:ascii="Times New Roman" w:hAnsi="Times New Roman" w:cs="Times New Roman"/>
                <w:color w:val="000000"/>
                <w:sz w:val="20"/>
                <w:lang w:eastAsia="es-CO"/>
              </w:rPr>
            </w:pPr>
            <w:r w:rsidRPr="00283BE4">
              <w:rPr>
                <w:rFonts w:ascii="Times New Roman" w:hAnsi="Times New Roman" w:cs="Times New Roman"/>
                <w:color w:val="000000"/>
                <w:sz w:val="20"/>
                <w:lang w:eastAsia="es-CO"/>
              </w:rPr>
              <w:t>12</w:t>
            </w:r>
          </w:p>
        </w:tc>
      </w:tr>
      <w:tr w:rsidR="00F97361" w:rsidRPr="00F97361" w14:paraId="186DD33B" w14:textId="77777777" w:rsidTr="00C0374B">
        <w:trPr>
          <w:trHeight w:val="288"/>
          <w:jc w:val="center"/>
        </w:trPr>
        <w:tc>
          <w:tcPr>
            <w:tcW w:w="3204" w:type="dxa"/>
            <w:shd w:val="clear" w:color="auto" w:fill="auto"/>
            <w:noWrap/>
            <w:vAlign w:val="bottom"/>
            <w:hideMark/>
          </w:tcPr>
          <w:p w14:paraId="5D629C0A" w14:textId="77777777" w:rsidR="00F97361" w:rsidRPr="00283BE4" w:rsidRDefault="00F97361" w:rsidP="001F6ABC">
            <w:pPr>
              <w:spacing w:after="0" w:line="240" w:lineRule="auto"/>
              <w:rPr>
                <w:rFonts w:ascii="Times New Roman" w:hAnsi="Times New Roman" w:cs="Times New Roman"/>
                <w:color w:val="000000"/>
                <w:sz w:val="20"/>
                <w:lang w:eastAsia="es-CO"/>
              </w:rPr>
            </w:pPr>
            <w:r w:rsidRPr="00283BE4">
              <w:rPr>
                <w:rFonts w:ascii="Times New Roman" w:hAnsi="Times New Roman" w:cs="Times New Roman"/>
                <w:color w:val="000000"/>
                <w:sz w:val="20"/>
                <w:lang w:eastAsia="es-CO"/>
              </w:rPr>
              <w:t>En elaboración</w:t>
            </w:r>
          </w:p>
        </w:tc>
        <w:tc>
          <w:tcPr>
            <w:tcW w:w="2745" w:type="dxa"/>
            <w:shd w:val="clear" w:color="auto" w:fill="auto"/>
            <w:noWrap/>
            <w:vAlign w:val="bottom"/>
            <w:hideMark/>
          </w:tcPr>
          <w:p w14:paraId="2B092219" w14:textId="77777777" w:rsidR="00F97361" w:rsidRPr="00283BE4" w:rsidRDefault="00F97361" w:rsidP="001F6ABC">
            <w:pPr>
              <w:spacing w:after="0" w:line="240" w:lineRule="auto"/>
              <w:jc w:val="right"/>
              <w:rPr>
                <w:rFonts w:ascii="Times New Roman" w:hAnsi="Times New Roman" w:cs="Times New Roman"/>
                <w:color w:val="000000"/>
                <w:sz w:val="20"/>
                <w:lang w:eastAsia="es-CO"/>
              </w:rPr>
            </w:pPr>
            <w:r w:rsidRPr="00283BE4">
              <w:rPr>
                <w:rFonts w:ascii="Times New Roman" w:hAnsi="Times New Roman" w:cs="Times New Roman"/>
                <w:color w:val="000000"/>
                <w:sz w:val="20"/>
                <w:lang w:eastAsia="es-CO"/>
              </w:rPr>
              <w:t>12</w:t>
            </w:r>
          </w:p>
        </w:tc>
      </w:tr>
      <w:tr w:rsidR="00F97361" w:rsidRPr="00F97361" w14:paraId="0B86D471" w14:textId="77777777" w:rsidTr="00C0374B">
        <w:trPr>
          <w:trHeight w:val="288"/>
          <w:jc w:val="center"/>
        </w:trPr>
        <w:tc>
          <w:tcPr>
            <w:tcW w:w="3204" w:type="dxa"/>
            <w:shd w:val="clear" w:color="auto" w:fill="auto"/>
            <w:noWrap/>
            <w:vAlign w:val="bottom"/>
            <w:hideMark/>
          </w:tcPr>
          <w:p w14:paraId="484D301C" w14:textId="77777777" w:rsidR="00F97361" w:rsidRPr="00283BE4" w:rsidRDefault="00F97361" w:rsidP="001F6ABC">
            <w:pPr>
              <w:spacing w:after="0" w:line="240" w:lineRule="auto"/>
              <w:rPr>
                <w:rFonts w:ascii="Times New Roman" w:hAnsi="Times New Roman" w:cs="Times New Roman"/>
                <w:color w:val="000000"/>
                <w:sz w:val="20"/>
                <w:lang w:eastAsia="es-CO"/>
              </w:rPr>
            </w:pPr>
            <w:r w:rsidRPr="00283BE4">
              <w:rPr>
                <w:rFonts w:ascii="Times New Roman" w:hAnsi="Times New Roman" w:cs="Times New Roman"/>
                <w:color w:val="000000"/>
                <w:sz w:val="20"/>
                <w:lang w:eastAsia="es-CO"/>
              </w:rPr>
              <w:t>Firma</w:t>
            </w:r>
          </w:p>
        </w:tc>
        <w:tc>
          <w:tcPr>
            <w:tcW w:w="2745" w:type="dxa"/>
            <w:shd w:val="clear" w:color="auto" w:fill="auto"/>
            <w:noWrap/>
            <w:vAlign w:val="bottom"/>
            <w:hideMark/>
          </w:tcPr>
          <w:p w14:paraId="543B8C6B" w14:textId="77777777" w:rsidR="00F97361" w:rsidRPr="00283BE4" w:rsidRDefault="00F97361" w:rsidP="001F6ABC">
            <w:pPr>
              <w:spacing w:after="0" w:line="240" w:lineRule="auto"/>
              <w:jc w:val="right"/>
              <w:rPr>
                <w:rFonts w:ascii="Times New Roman" w:hAnsi="Times New Roman" w:cs="Times New Roman"/>
                <w:color w:val="000000"/>
                <w:sz w:val="20"/>
                <w:lang w:eastAsia="es-CO"/>
              </w:rPr>
            </w:pPr>
            <w:r w:rsidRPr="00283BE4">
              <w:rPr>
                <w:rFonts w:ascii="Times New Roman" w:hAnsi="Times New Roman" w:cs="Times New Roman"/>
                <w:color w:val="000000"/>
                <w:sz w:val="20"/>
                <w:lang w:eastAsia="es-CO"/>
              </w:rPr>
              <w:t>11</w:t>
            </w:r>
          </w:p>
        </w:tc>
      </w:tr>
      <w:tr w:rsidR="00F97361" w:rsidRPr="00F97361" w14:paraId="4941FFF5" w14:textId="77777777" w:rsidTr="00C0374B">
        <w:trPr>
          <w:trHeight w:val="288"/>
          <w:jc w:val="center"/>
        </w:trPr>
        <w:tc>
          <w:tcPr>
            <w:tcW w:w="3204" w:type="dxa"/>
            <w:shd w:val="clear" w:color="auto" w:fill="auto"/>
            <w:noWrap/>
            <w:vAlign w:val="bottom"/>
            <w:hideMark/>
          </w:tcPr>
          <w:p w14:paraId="4E90B849" w14:textId="77777777" w:rsidR="00F97361" w:rsidRPr="00283BE4" w:rsidRDefault="00F97361" w:rsidP="001F6ABC">
            <w:pPr>
              <w:spacing w:after="0" w:line="240" w:lineRule="auto"/>
              <w:rPr>
                <w:rFonts w:ascii="Times New Roman" w:hAnsi="Times New Roman" w:cs="Times New Roman"/>
                <w:color w:val="000000"/>
                <w:sz w:val="20"/>
                <w:lang w:eastAsia="es-CO"/>
              </w:rPr>
            </w:pPr>
            <w:r w:rsidRPr="00283BE4">
              <w:rPr>
                <w:rFonts w:ascii="Times New Roman" w:hAnsi="Times New Roman" w:cs="Times New Roman"/>
                <w:color w:val="000000"/>
                <w:sz w:val="20"/>
                <w:lang w:eastAsia="es-CO"/>
              </w:rPr>
              <w:t>Registro aprobado</w:t>
            </w:r>
          </w:p>
        </w:tc>
        <w:tc>
          <w:tcPr>
            <w:tcW w:w="2745" w:type="dxa"/>
            <w:shd w:val="clear" w:color="auto" w:fill="auto"/>
            <w:noWrap/>
            <w:vAlign w:val="bottom"/>
            <w:hideMark/>
          </w:tcPr>
          <w:p w14:paraId="20FA9C11" w14:textId="77777777" w:rsidR="00F97361" w:rsidRPr="00283BE4" w:rsidRDefault="00F97361" w:rsidP="001F6ABC">
            <w:pPr>
              <w:spacing w:after="0" w:line="240" w:lineRule="auto"/>
              <w:jc w:val="right"/>
              <w:rPr>
                <w:rFonts w:ascii="Times New Roman" w:hAnsi="Times New Roman" w:cs="Times New Roman"/>
                <w:color w:val="000000"/>
                <w:sz w:val="20"/>
                <w:lang w:eastAsia="es-CO"/>
              </w:rPr>
            </w:pPr>
            <w:r w:rsidRPr="00283BE4">
              <w:rPr>
                <w:rFonts w:ascii="Times New Roman" w:hAnsi="Times New Roman" w:cs="Times New Roman"/>
                <w:color w:val="000000"/>
                <w:sz w:val="20"/>
                <w:lang w:eastAsia="es-CO"/>
              </w:rPr>
              <w:t>25</w:t>
            </w:r>
          </w:p>
        </w:tc>
      </w:tr>
      <w:tr w:rsidR="00F97361" w:rsidRPr="00F97361" w14:paraId="50FF34D0" w14:textId="77777777" w:rsidTr="00C0374B">
        <w:trPr>
          <w:trHeight w:val="288"/>
          <w:jc w:val="center"/>
        </w:trPr>
        <w:tc>
          <w:tcPr>
            <w:tcW w:w="3204" w:type="dxa"/>
            <w:shd w:val="clear" w:color="auto" w:fill="auto"/>
            <w:noWrap/>
            <w:vAlign w:val="bottom"/>
            <w:hideMark/>
          </w:tcPr>
          <w:p w14:paraId="0405344C" w14:textId="77777777" w:rsidR="00F97361" w:rsidRPr="00283BE4" w:rsidRDefault="00F97361" w:rsidP="001F6ABC">
            <w:pPr>
              <w:spacing w:after="0" w:line="240" w:lineRule="auto"/>
              <w:rPr>
                <w:rFonts w:ascii="Times New Roman" w:hAnsi="Times New Roman" w:cs="Times New Roman"/>
                <w:color w:val="000000"/>
                <w:sz w:val="20"/>
                <w:lang w:eastAsia="es-CO"/>
              </w:rPr>
            </w:pPr>
            <w:r w:rsidRPr="00283BE4">
              <w:rPr>
                <w:rFonts w:ascii="Times New Roman" w:hAnsi="Times New Roman" w:cs="Times New Roman"/>
                <w:color w:val="000000"/>
                <w:sz w:val="20"/>
                <w:lang w:eastAsia="es-CO"/>
              </w:rPr>
              <w:t>Requerimiento</w:t>
            </w:r>
          </w:p>
        </w:tc>
        <w:tc>
          <w:tcPr>
            <w:tcW w:w="2745" w:type="dxa"/>
            <w:shd w:val="clear" w:color="auto" w:fill="auto"/>
            <w:noWrap/>
            <w:vAlign w:val="bottom"/>
            <w:hideMark/>
          </w:tcPr>
          <w:p w14:paraId="56B3F65D" w14:textId="77777777" w:rsidR="00F97361" w:rsidRPr="00283BE4" w:rsidRDefault="00F97361" w:rsidP="001F6ABC">
            <w:pPr>
              <w:spacing w:after="0" w:line="240" w:lineRule="auto"/>
              <w:jc w:val="right"/>
              <w:rPr>
                <w:rFonts w:ascii="Times New Roman" w:hAnsi="Times New Roman" w:cs="Times New Roman"/>
                <w:color w:val="000000"/>
                <w:sz w:val="20"/>
                <w:lang w:eastAsia="es-CO"/>
              </w:rPr>
            </w:pPr>
            <w:r w:rsidRPr="00283BE4">
              <w:rPr>
                <w:rFonts w:ascii="Times New Roman" w:hAnsi="Times New Roman" w:cs="Times New Roman"/>
                <w:color w:val="000000"/>
                <w:sz w:val="20"/>
                <w:lang w:eastAsia="es-CO"/>
              </w:rPr>
              <w:t>165</w:t>
            </w:r>
          </w:p>
        </w:tc>
      </w:tr>
      <w:tr w:rsidR="00F97361" w:rsidRPr="00F97361" w14:paraId="2F75256A" w14:textId="77777777" w:rsidTr="00C0374B">
        <w:trPr>
          <w:trHeight w:val="288"/>
          <w:jc w:val="center"/>
        </w:trPr>
        <w:tc>
          <w:tcPr>
            <w:tcW w:w="3204" w:type="dxa"/>
            <w:shd w:val="clear" w:color="auto" w:fill="auto"/>
            <w:noWrap/>
            <w:vAlign w:val="bottom"/>
            <w:hideMark/>
          </w:tcPr>
          <w:p w14:paraId="6999E009" w14:textId="1A1442D9" w:rsidR="00F97361" w:rsidRPr="00283BE4" w:rsidRDefault="00F97361" w:rsidP="001F6ABC">
            <w:pPr>
              <w:spacing w:after="0" w:line="240" w:lineRule="auto"/>
              <w:rPr>
                <w:rFonts w:ascii="Times New Roman" w:hAnsi="Times New Roman" w:cs="Times New Roman"/>
                <w:color w:val="000000"/>
                <w:sz w:val="20"/>
                <w:lang w:eastAsia="es-CO"/>
              </w:rPr>
            </w:pPr>
            <w:r w:rsidRPr="00283BE4">
              <w:rPr>
                <w:rFonts w:ascii="Times New Roman" w:hAnsi="Times New Roman" w:cs="Times New Roman"/>
                <w:color w:val="000000"/>
                <w:sz w:val="20"/>
                <w:lang w:eastAsia="es-CO"/>
              </w:rPr>
              <w:t xml:space="preserve">Revisión </w:t>
            </w:r>
            <w:r w:rsidR="00C0374B" w:rsidRPr="00283BE4">
              <w:rPr>
                <w:rFonts w:ascii="Times New Roman" w:hAnsi="Times New Roman" w:cs="Times New Roman"/>
                <w:color w:val="000000"/>
                <w:sz w:val="20"/>
                <w:lang w:eastAsia="es-CO"/>
              </w:rPr>
              <w:t>jurídica</w:t>
            </w:r>
          </w:p>
        </w:tc>
        <w:tc>
          <w:tcPr>
            <w:tcW w:w="2745" w:type="dxa"/>
            <w:shd w:val="clear" w:color="auto" w:fill="auto"/>
            <w:noWrap/>
            <w:vAlign w:val="bottom"/>
            <w:hideMark/>
          </w:tcPr>
          <w:p w14:paraId="4F349641" w14:textId="77777777" w:rsidR="00F97361" w:rsidRPr="00283BE4" w:rsidRDefault="00F97361" w:rsidP="001F6ABC">
            <w:pPr>
              <w:spacing w:after="0" w:line="240" w:lineRule="auto"/>
              <w:jc w:val="right"/>
              <w:rPr>
                <w:rFonts w:ascii="Times New Roman" w:hAnsi="Times New Roman" w:cs="Times New Roman"/>
                <w:color w:val="000000"/>
                <w:sz w:val="20"/>
                <w:lang w:eastAsia="es-CO"/>
              </w:rPr>
            </w:pPr>
            <w:r w:rsidRPr="00283BE4">
              <w:rPr>
                <w:rFonts w:ascii="Times New Roman" w:hAnsi="Times New Roman" w:cs="Times New Roman"/>
                <w:color w:val="000000"/>
                <w:sz w:val="20"/>
                <w:lang w:eastAsia="es-CO"/>
              </w:rPr>
              <w:t>1</w:t>
            </w:r>
          </w:p>
        </w:tc>
      </w:tr>
      <w:tr w:rsidR="00F97361" w:rsidRPr="00F97361" w14:paraId="1954020F" w14:textId="77777777" w:rsidTr="00C0374B">
        <w:trPr>
          <w:trHeight w:val="288"/>
          <w:jc w:val="center"/>
        </w:trPr>
        <w:tc>
          <w:tcPr>
            <w:tcW w:w="3204" w:type="dxa"/>
            <w:shd w:val="clear" w:color="auto" w:fill="auto"/>
            <w:noWrap/>
            <w:vAlign w:val="bottom"/>
            <w:hideMark/>
          </w:tcPr>
          <w:p w14:paraId="3C291944" w14:textId="77777777" w:rsidR="00F97361" w:rsidRPr="00283BE4" w:rsidRDefault="00F97361" w:rsidP="001F6ABC">
            <w:pPr>
              <w:spacing w:after="0" w:line="240" w:lineRule="auto"/>
              <w:rPr>
                <w:rFonts w:ascii="Times New Roman" w:hAnsi="Times New Roman" w:cs="Times New Roman"/>
                <w:color w:val="000000"/>
                <w:sz w:val="20"/>
                <w:lang w:eastAsia="es-CO"/>
              </w:rPr>
            </w:pPr>
            <w:r w:rsidRPr="00283BE4">
              <w:rPr>
                <w:rFonts w:ascii="Times New Roman" w:hAnsi="Times New Roman" w:cs="Times New Roman"/>
                <w:color w:val="000000"/>
                <w:sz w:val="20"/>
                <w:lang w:eastAsia="es-CO"/>
              </w:rPr>
              <w:t>Revisión técnica</w:t>
            </w:r>
          </w:p>
        </w:tc>
        <w:tc>
          <w:tcPr>
            <w:tcW w:w="2745" w:type="dxa"/>
            <w:shd w:val="clear" w:color="auto" w:fill="auto"/>
            <w:noWrap/>
            <w:vAlign w:val="bottom"/>
            <w:hideMark/>
          </w:tcPr>
          <w:p w14:paraId="0FBB23AB" w14:textId="77777777" w:rsidR="00F97361" w:rsidRPr="00283BE4" w:rsidRDefault="00F97361" w:rsidP="001F6ABC">
            <w:pPr>
              <w:spacing w:after="0" w:line="240" w:lineRule="auto"/>
              <w:jc w:val="right"/>
              <w:rPr>
                <w:rFonts w:ascii="Times New Roman" w:hAnsi="Times New Roman" w:cs="Times New Roman"/>
                <w:color w:val="000000"/>
                <w:sz w:val="20"/>
                <w:lang w:eastAsia="es-CO"/>
              </w:rPr>
            </w:pPr>
            <w:r w:rsidRPr="00283BE4">
              <w:rPr>
                <w:rFonts w:ascii="Times New Roman" w:hAnsi="Times New Roman" w:cs="Times New Roman"/>
                <w:color w:val="000000"/>
                <w:sz w:val="20"/>
                <w:lang w:eastAsia="es-CO"/>
              </w:rPr>
              <w:t>13</w:t>
            </w:r>
          </w:p>
        </w:tc>
      </w:tr>
      <w:tr w:rsidR="00F97361" w:rsidRPr="00F97361" w14:paraId="6D384178" w14:textId="77777777" w:rsidTr="00C0374B">
        <w:trPr>
          <w:trHeight w:val="288"/>
          <w:jc w:val="center"/>
        </w:trPr>
        <w:tc>
          <w:tcPr>
            <w:tcW w:w="3204" w:type="dxa"/>
            <w:shd w:val="clear" w:color="auto" w:fill="auto"/>
            <w:noWrap/>
            <w:vAlign w:val="bottom"/>
            <w:hideMark/>
          </w:tcPr>
          <w:p w14:paraId="46DFAFFF" w14:textId="77777777" w:rsidR="00F97361" w:rsidRPr="00283BE4" w:rsidRDefault="00F97361" w:rsidP="001F6ABC">
            <w:pPr>
              <w:spacing w:after="0" w:line="240" w:lineRule="auto"/>
              <w:rPr>
                <w:rFonts w:ascii="Times New Roman" w:hAnsi="Times New Roman" w:cs="Times New Roman"/>
                <w:color w:val="000000"/>
                <w:sz w:val="20"/>
                <w:lang w:eastAsia="es-CO"/>
              </w:rPr>
            </w:pPr>
            <w:r w:rsidRPr="00283BE4">
              <w:rPr>
                <w:rFonts w:ascii="Times New Roman" w:hAnsi="Times New Roman" w:cs="Times New Roman"/>
                <w:color w:val="000000"/>
                <w:sz w:val="20"/>
                <w:lang w:eastAsia="es-CO"/>
              </w:rPr>
              <w:t>Sin asignar</w:t>
            </w:r>
          </w:p>
        </w:tc>
        <w:tc>
          <w:tcPr>
            <w:tcW w:w="2745" w:type="dxa"/>
            <w:shd w:val="clear" w:color="auto" w:fill="auto"/>
            <w:noWrap/>
            <w:vAlign w:val="bottom"/>
            <w:hideMark/>
          </w:tcPr>
          <w:p w14:paraId="0E6FAC78" w14:textId="77777777" w:rsidR="00F97361" w:rsidRPr="00283BE4" w:rsidRDefault="00F97361" w:rsidP="001F6ABC">
            <w:pPr>
              <w:spacing w:after="0" w:line="240" w:lineRule="auto"/>
              <w:jc w:val="right"/>
              <w:rPr>
                <w:rFonts w:ascii="Times New Roman" w:hAnsi="Times New Roman" w:cs="Times New Roman"/>
                <w:color w:val="000000"/>
                <w:sz w:val="20"/>
                <w:lang w:eastAsia="es-CO"/>
              </w:rPr>
            </w:pPr>
            <w:r w:rsidRPr="00283BE4">
              <w:rPr>
                <w:rFonts w:ascii="Times New Roman" w:hAnsi="Times New Roman" w:cs="Times New Roman"/>
                <w:color w:val="000000"/>
                <w:sz w:val="20"/>
                <w:lang w:eastAsia="es-CO"/>
              </w:rPr>
              <w:t>76</w:t>
            </w:r>
          </w:p>
        </w:tc>
      </w:tr>
      <w:tr w:rsidR="00F97361" w:rsidRPr="00F97361" w14:paraId="0BE6AF74" w14:textId="77777777" w:rsidTr="00C0374B">
        <w:trPr>
          <w:trHeight w:val="288"/>
          <w:jc w:val="center"/>
        </w:trPr>
        <w:tc>
          <w:tcPr>
            <w:tcW w:w="3204" w:type="dxa"/>
            <w:shd w:val="clear" w:color="DCE6F1" w:fill="DCE6F1"/>
            <w:noWrap/>
            <w:vAlign w:val="bottom"/>
            <w:hideMark/>
          </w:tcPr>
          <w:p w14:paraId="22349C8B" w14:textId="77777777" w:rsidR="00F97361" w:rsidRPr="00283BE4" w:rsidRDefault="00F97361" w:rsidP="001F6ABC">
            <w:pPr>
              <w:spacing w:after="0" w:line="240" w:lineRule="auto"/>
              <w:rPr>
                <w:rFonts w:ascii="Times New Roman" w:hAnsi="Times New Roman" w:cs="Times New Roman"/>
                <w:b/>
                <w:bCs/>
                <w:color w:val="000000"/>
                <w:sz w:val="20"/>
                <w:lang w:eastAsia="es-CO"/>
              </w:rPr>
            </w:pPr>
            <w:r w:rsidRPr="00283BE4">
              <w:rPr>
                <w:rFonts w:ascii="Times New Roman" w:hAnsi="Times New Roman" w:cs="Times New Roman"/>
                <w:b/>
                <w:bCs/>
                <w:color w:val="000000"/>
                <w:sz w:val="20"/>
                <w:lang w:eastAsia="es-CO"/>
              </w:rPr>
              <w:t>Total general</w:t>
            </w:r>
          </w:p>
        </w:tc>
        <w:tc>
          <w:tcPr>
            <w:tcW w:w="2745" w:type="dxa"/>
            <w:shd w:val="clear" w:color="DCE6F1" w:fill="DCE6F1"/>
            <w:noWrap/>
            <w:vAlign w:val="bottom"/>
            <w:hideMark/>
          </w:tcPr>
          <w:p w14:paraId="57665564" w14:textId="77777777" w:rsidR="00F97361" w:rsidRPr="00283BE4" w:rsidRDefault="00F97361" w:rsidP="001F6ABC">
            <w:pPr>
              <w:spacing w:after="0" w:line="240" w:lineRule="auto"/>
              <w:jc w:val="right"/>
              <w:rPr>
                <w:rFonts w:ascii="Times New Roman" w:hAnsi="Times New Roman" w:cs="Times New Roman"/>
                <w:b/>
                <w:bCs/>
                <w:color w:val="000000"/>
                <w:sz w:val="20"/>
                <w:lang w:eastAsia="es-CO"/>
              </w:rPr>
            </w:pPr>
            <w:r w:rsidRPr="00283BE4">
              <w:rPr>
                <w:rFonts w:ascii="Times New Roman" w:hAnsi="Times New Roman" w:cs="Times New Roman"/>
                <w:b/>
                <w:bCs/>
                <w:color w:val="000000"/>
                <w:sz w:val="20"/>
                <w:lang w:eastAsia="es-CO"/>
              </w:rPr>
              <w:t>316</w:t>
            </w:r>
          </w:p>
        </w:tc>
      </w:tr>
    </w:tbl>
    <w:p w14:paraId="2BE5AB9D" w14:textId="60818926" w:rsidR="00F97361" w:rsidRPr="00C0374B" w:rsidRDefault="00F97361" w:rsidP="00426DD3">
      <w:pPr>
        <w:spacing w:after="0" w:line="240" w:lineRule="auto"/>
        <w:jc w:val="center"/>
        <w:rPr>
          <w:rFonts w:ascii="Times New Roman" w:hAnsi="Times New Roman" w:cs="Times New Roman"/>
          <w:b/>
          <w:i/>
          <w:sz w:val="24"/>
          <w:szCs w:val="24"/>
          <w:u w:val="single"/>
        </w:rPr>
      </w:pPr>
      <w:r w:rsidRPr="00C0374B">
        <w:rPr>
          <w:rFonts w:ascii="Times New Roman" w:hAnsi="Times New Roman" w:cs="Times New Roman"/>
          <w:sz w:val="18"/>
          <w:szCs w:val="16"/>
        </w:rPr>
        <w:t>Fuente: Grupo PEV con base en Sistema FOREST</w:t>
      </w:r>
      <w:r w:rsidR="00C0374B">
        <w:rPr>
          <w:rFonts w:ascii="Times New Roman" w:hAnsi="Times New Roman" w:cs="Times New Roman"/>
          <w:sz w:val="18"/>
          <w:szCs w:val="16"/>
        </w:rPr>
        <w:t xml:space="preserve"> - SDA</w:t>
      </w:r>
    </w:p>
    <w:p w14:paraId="24F581E6" w14:textId="77777777" w:rsidR="00F97361" w:rsidRPr="00F97361" w:rsidRDefault="00F97361" w:rsidP="00F97361">
      <w:pPr>
        <w:spacing w:after="0" w:line="240" w:lineRule="auto"/>
        <w:jc w:val="both"/>
        <w:rPr>
          <w:rFonts w:ascii="Arial" w:hAnsi="Arial" w:cs="Arial"/>
          <w:szCs w:val="24"/>
          <w:highlight w:val="cyan"/>
        </w:rPr>
      </w:pPr>
    </w:p>
    <w:p w14:paraId="7985228D" w14:textId="2BF89948" w:rsidR="00F97361" w:rsidRPr="00086D77" w:rsidRDefault="00F97361" w:rsidP="00271A1D">
      <w:pPr>
        <w:pStyle w:val="Prrafodelista"/>
        <w:numPr>
          <w:ilvl w:val="0"/>
          <w:numId w:val="18"/>
        </w:numPr>
        <w:spacing w:after="0" w:line="240" w:lineRule="auto"/>
        <w:jc w:val="both"/>
        <w:rPr>
          <w:rFonts w:ascii="Times New Roman" w:hAnsi="Times New Roman" w:cs="Times New Roman"/>
          <w:sz w:val="24"/>
          <w:szCs w:val="24"/>
        </w:rPr>
      </w:pPr>
      <w:r w:rsidRPr="00086D77">
        <w:rPr>
          <w:rFonts w:ascii="Times New Roman" w:hAnsi="Times New Roman" w:cs="Times New Roman"/>
          <w:b/>
          <w:sz w:val="24"/>
          <w:szCs w:val="24"/>
        </w:rPr>
        <w:t>IMPOSICIÓN DE MEDIDAS PREVENTIVAS DE DESMONTE</w:t>
      </w:r>
      <w:r w:rsidRPr="00086D77">
        <w:rPr>
          <w:rFonts w:ascii="Times New Roman" w:hAnsi="Times New Roman" w:cs="Times New Roman"/>
          <w:sz w:val="24"/>
          <w:szCs w:val="24"/>
        </w:rPr>
        <w:t xml:space="preserve"> Para el periodo de agosto a diciembre del año 2016, la </w:t>
      </w:r>
      <w:r w:rsidR="0057747E" w:rsidRPr="00086D77">
        <w:rPr>
          <w:rFonts w:ascii="Times New Roman" w:hAnsi="Times New Roman" w:cs="Times New Roman"/>
          <w:sz w:val="24"/>
          <w:szCs w:val="24"/>
        </w:rPr>
        <w:t>Secretaria</w:t>
      </w:r>
      <w:r w:rsidRPr="00086D77">
        <w:rPr>
          <w:rFonts w:ascii="Times New Roman" w:hAnsi="Times New Roman" w:cs="Times New Roman"/>
          <w:sz w:val="24"/>
          <w:szCs w:val="24"/>
        </w:rPr>
        <w:t xml:space="preserve"> </w:t>
      </w:r>
      <w:r w:rsidR="0057747E" w:rsidRPr="00086D77">
        <w:rPr>
          <w:rFonts w:ascii="Times New Roman" w:hAnsi="Times New Roman" w:cs="Times New Roman"/>
          <w:sz w:val="24"/>
          <w:szCs w:val="24"/>
        </w:rPr>
        <w:t>Distrital</w:t>
      </w:r>
      <w:r w:rsidRPr="00086D77">
        <w:rPr>
          <w:rFonts w:ascii="Times New Roman" w:hAnsi="Times New Roman" w:cs="Times New Roman"/>
          <w:sz w:val="24"/>
          <w:szCs w:val="24"/>
        </w:rPr>
        <w:t xml:space="preserve"> de Ambiente en coordinación con Bomberos, </w:t>
      </w:r>
      <w:r w:rsidR="0057747E" w:rsidRPr="00086D77">
        <w:rPr>
          <w:rFonts w:ascii="Times New Roman" w:hAnsi="Times New Roman" w:cs="Times New Roman"/>
          <w:sz w:val="24"/>
          <w:szCs w:val="24"/>
        </w:rPr>
        <w:t>Policía</w:t>
      </w:r>
      <w:r w:rsidRPr="00086D77">
        <w:rPr>
          <w:rFonts w:ascii="Times New Roman" w:hAnsi="Times New Roman" w:cs="Times New Roman"/>
          <w:sz w:val="24"/>
          <w:szCs w:val="24"/>
        </w:rPr>
        <w:t xml:space="preserve"> Nacional y Secretaria de Movilidad realizaron la Imposición de Medida Preventiva en caso de flagrancia a ocho (8) elementos de Publicidad Exterior Visual</w:t>
      </w:r>
    </w:p>
    <w:p w14:paraId="038B7ECD" w14:textId="77777777" w:rsidR="00F97361" w:rsidRPr="00426DD3" w:rsidRDefault="00F97361" w:rsidP="00F97361">
      <w:pPr>
        <w:spacing w:after="0" w:line="240" w:lineRule="auto"/>
        <w:jc w:val="both"/>
        <w:rPr>
          <w:rFonts w:ascii="Arial" w:hAnsi="Arial" w:cs="Arial"/>
          <w:szCs w:val="24"/>
        </w:rPr>
      </w:pPr>
    </w:p>
    <w:p w14:paraId="198C3074" w14:textId="6500EEA5" w:rsidR="00F97361" w:rsidRPr="00426DD3" w:rsidRDefault="00F97361" w:rsidP="00271A1D">
      <w:pPr>
        <w:pStyle w:val="Prrafodelista"/>
        <w:numPr>
          <w:ilvl w:val="0"/>
          <w:numId w:val="18"/>
        </w:numPr>
        <w:spacing w:after="0" w:line="240" w:lineRule="auto"/>
        <w:jc w:val="both"/>
        <w:rPr>
          <w:rFonts w:ascii="Times New Roman" w:hAnsi="Times New Roman" w:cs="Times New Roman"/>
          <w:sz w:val="24"/>
          <w:szCs w:val="24"/>
        </w:rPr>
      </w:pPr>
      <w:r w:rsidRPr="00426DD3">
        <w:rPr>
          <w:rFonts w:ascii="Times New Roman" w:hAnsi="Times New Roman" w:cs="Times New Roman"/>
          <w:b/>
          <w:sz w:val="24"/>
          <w:szCs w:val="24"/>
        </w:rPr>
        <w:t xml:space="preserve">DESMONTE DE ELEMENTOS DE PUBLICIDAD ILEGAL  </w:t>
      </w:r>
      <w:r w:rsidRPr="00426DD3">
        <w:rPr>
          <w:rFonts w:ascii="Times New Roman" w:hAnsi="Times New Roman" w:cs="Times New Roman"/>
          <w:sz w:val="24"/>
          <w:szCs w:val="24"/>
        </w:rPr>
        <w:t xml:space="preserve">Convenio No. 1154 de 2015. SDA e IDIPRON. El 07/05/2015 la Secretaria Distrital de Ambiente – SDA, celebró con el Instituto Distrital para la Protección de la Niñez y la Juventud – IDIPRON, el Convenio No. 1154 de 2015, el cual tiene por objeto: “Aunar recursos físicos, técnicos, financieros y humanos para realizar actividades de control a la contaminación visual, con el apoyo de la población vulnerable atendida por IDIPRON”. Para los meses </w:t>
      </w:r>
      <w:r w:rsidRPr="00C41118">
        <w:rPr>
          <w:rFonts w:ascii="Times New Roman" w:hAnsi="Times New Roman" w:cs="Times New Roman"/>
          <w:sz w:val="24"/>
          <w:szCs w:val="24"/>
        </w:rPr>
        <w:t>de enero y febrero de 2016, se desmontaron 8.627 elementos de Publicidad Exterior Visual entre: afiches, pendones, avisos</w:t>
      </w:r>
      <w:r w:rsidRPr="00426DD3">
        <w:rPr>
          <w:rFonts w:ascii="Times New Roman" w:hAnsi="Times New Roman" w:cs="Times New Roman"/>
          <w:sz w:val="24"/>
          <w:szCs w:val="24"/>
        </w:rPr>
        <w:t>, pasacalles y murales correspondientes a 3.495,7 m2 de espacio recuperado.</w:t>
      </w:r>
      <w:r w:rsidR="0016274E" w:rsidRPr="00426DD3">
        <w:rPr>
          <w:rFonts w:ascii="Times New Roman" w:hAnsi="Times New Roman" w:cs="Times New Roman"/>
          <w:sz w:val="24"/>
          <w:szCs w:val="24"/>
        </w:rPr>
        <w:t xml:space="preserve"> </w:t>
      </w:r>
    </w:p>
    <w:p w14:paraId="322B8B89" w14:textId="77777777" w:rsidR="00F97361" w:rsidRPr="00F97361" w:rsidRDefault="00F97361" w:rsidP="00F97361">
      <w:pPr>
        <w:spacing w:after="0" w:line="240" w:lineRule="auto"/>
        <w:jc w:val="both"/>
        <w:rPr>
          <w:rFonts w:ascii="Arial" w:hAnsi="Arial" w:cs="Arial"/>
          <w:szCs w:val="24"/>
          <w:highlight w:val="cyan"/>
        </w:rPr>
      </w:pPr>
    </w:p>
    <w:p w14:paraId="4B94E5DA" w14:textId="77777777" w:rsidR="00F97361" w:rsidRPr="00283BE4" w:rsidRDefault="00F97361" w:rsidP="00F97361">
      <w:pPr>
        <w:spacing w:after="0" w:line="240" w:lineRule="auto"/>
        <w:jc w:val="both"/>
        <w:rPr>
          <w:rFonts w:ascii="Times New Roman" w:hAnsi="Times New Roman" w:cs="Times New Roman"/>
          <w:sz w:val="24"/>
          <w:szCs w:val="24"/>
        </w:rPr>
      </w:pPr>
      <w:r w:rsidRPr="00426DD3">
        <w:rPr>
          <w:rFonts w:ascii="Times New Roman" w:hAnsi="Times New Roman" w:cs="Times New Roman"/>
          <w:sz w:val="24"/>
          <w:szCs w:val="24"/>
        </w:rPr>
        <w:t>Se empezaron a realizar actividades de control sobre Vallas ilegales, llegando así a imponer medidas preventivas en flagrancia a seis (6) elementos tipo valla tubular, se impusieron siete (7) sanciones a diferentes infractores, así como por medio de visitas de control se logró identificar a diferentes terceros relacionados con la publicidad de Afíliese a EPS y Planos y Licencias, a los cuales se les iniciará los procesos administrativos correspondientes</w:t>
      </w:r>
    </w:p>
    <w:p w14:paraId="327C132F" w14:textId="4B1B3466" w:rsidR="00426DD3" w:rsidRPr="00236DB7" w:rsidRDefault="00236DB7" w:rsidP="00236DB7">
      <w:pPr>
        <w:pStyle w:val="Descripcin"/>
        <w:jc w:val="center"/>
        <w:rPr>
          <w:rFonts w:ascii="Times New Roman" w:hAnsi="Times New Roman" w:cs="Times New Roman"/>
          <w:color w:val="auto"/>
          <w:sz w:val="22"/>
          <w:szCs w:val="22"/>
        </w:rPr>
      </w:pPr>
      <w:bookmarkStart w:id="57" w:name="_Toc473627157"/>
      <w:r w:rsidRPr="00236DB7">
        <w:rPr>
          <w:rFonts w:ascii="Times New Roman" w:hAnsi="Times New Roman" w:cs="Times New Roman"/>
          <w:color w:val="auto"/>
          <w:sz w:val="22"/>
          <w:szCs w:val="22"/>
        </w:rPr>
        <w:t xml:space="preserve">Ilustración </w:t>
      </w:r>
      <w:r w:rsidRPr="00236DB7">
        <w:rPr>
          <w:rFonts w:ascii="Times New Roman" w:hAnsi="Times New Roman" w:cs="Times New Roman"/>
          <w:color w:val="auto"/>
          <w:sz w:val="22"/>
          <w:szCs w:val="22"/>
        </w:rPr>
        <w:fldChar w:fldCharType="begin"/>
      </w:r>
      <w:r w:rsidRPr="00236DB7">
        <w:rPr>
          <w:rFonts w:ascii="Times New Roman" w:hAnsi="Times New Roman" w:cs="Times New Roman"/>
          <w:color w:val="auto"/>
          <w:sz w:val="22"/>
          <w:szCs w:val="22"/>
        </w:rPr>
        <w:instrText xml:space="preserve"> SEQ Ilustración \* ARABIC </w:instrText>
      </w:r>
      <w:r w:rsidRPr="00236DB7">
        <w:rPr>
          <w:rFonts w:ascii="Times New Roman" w:hAnsi="Times New Roman" w:cs="Times New Roman"/>
          <w:color w:val="auto"/>
          <w:sz w:val="22"/>
          <w:szCs w:val="22"/>
        </w:rPr>
        <w:fldChar w:fldCharType="separate"/>
      </w:r>
      <w:r w:rsidR="004B75EE">
        <w:rPr>
          <w:rFonts w:ascii="Times New Roman" w:hAnsi="Times New Roman" w:cs="Times New Roman"/>
          <w:noProof/>
          <w:color w:val="auto"/>
          <w:sz w:val="22"/>
          <w:szCs w:val="22"/>
        </w:rPr>
        <w:t>11</w:t>
      </w:r>
      <w:r w:rsidRPr="00236DB7">
        <w:rPr>
          <w:rFonts w:ascii="Times New Roman" w:hAnsi="Times New Roman" w:cs="Times New Roman"/>
          <w:color w:val="auto"/>
          <w:sz w:val="22"/>
          <w:szCs w:val="22"/>
        </w:rPr>
        <w:fldChar w:fldCharType="end"/>
      </w:r>
      <w:r w:rsidRPr="00236DB7">
        <w:rPr>
          <w:rFonts w:ascii="Times New Roman" w:hAnsi="Times New Roman" w:cs="Times New Roman"/>
          <w:color w:val="auto"/>
          <w:sz w:val="22"/>
          <w:szCs w:val="22"/>
        </w:rPr>
        <w:t>:</w:t>
      </w:r>
      <w:r w:rsidR="00426DD3" w:rsidRPr="00236DB7">
        <w:rPr>
          <w:rFonts w:ascii="Times New Roman" w:hAnsi="Times New Roman" w:cs="Times New Roman"/>
          <w:color w:val="auto"/>
          <w:sz w:val="22"/>
          <w:szCs w:val="22"/>
        </w:rPr>
        <w:t xml:space="preserve"> Desmonte de vallas</w:t>
      </w:r>
      <w:bookmarkEnd w:id="57"/>
    </w:p>
    <w:p w14:paraId="2A42C94B" w14:textId="77777777" w:rsidR="00F97361" w:rsidRPr="00283BE4" w:rsidRDefault="00F97361" w:rsidP="00F97361">
      <w:pPr>
        <w:spacing w:after="0" w:line="240" w:lineRule="auto"/>
        <w:jc w:val="both"/>
        <w:rPr>
          <w:rFonts w:ascii="Times New Roman" w:hAnsi="Times New Roman" w:cs="Times New Roman"/>
          <w:sz w:val="24"/>
          <w:szCs w:val="24"/>
        </w:rPr>
      </w:pPr>
    </w:p>
    <w:p w14:paraId="5F3107B4" w14:textId="23B1F1FB" w:rsidR="00F97361" w:rsidRDefault="00426DD3" w:rsidP="00F97361">
      <w:pPr>
        <w:spacing w:after="0" w:line="240" w:lineRule="auto"/>
        <w:jc w:val="both"/>
        <w:rPr>
          <w:rFonts w:ascii="Arial" w:hAnsi="Arial" w:cs="Arial"/>
          <w:szCs w:val="24"/>
        </w:rPr>
      </w:pPr>
      <w:r>
        <w:rPr>
          <w:rFonts w:ascii="Arial" w:hAnsi="Arial" w:cs="Arial"/>
          <w:noProof/>
          <w:szCs w:val="24"/>
          <w:lang w:eastAsia="es-CO"/>
        </w:rPr>
        <mc:AlternateContent>
          <mc:Choice Requires="wpg">
            <w:drawing>
              <wp:anchor distT="0" distB="0" distL="114300" distR="114300" simplePos="0" relativeHeight="251672576" behindDoc="0" locked="0" layoutInCell="1" allowOverlap="1" wp14:anchorId="7C9CF8C8" wp14:editId="080B3568">
                <wp:simplePos x="0" y="0"/>
                <wp:positionH relativeFrom="margin">
                  <wp:posOffset>453390</wp:posOffset>
                </wp:positionH>
                <wp:positionV relativeFrom="paragraph">
                  <wp:posOffset>10795</wp:posOffset>
                </wp:positionV>
                <wp:extent cx="4514850" cy="1676400"/>
                <wp:effectExtent l="0" t="0" r="0" b="0"/>
                <wp:wrapNone/>
                <wp:docPr id="25" name="Grupo 25"/>
                <wp:cNvGraphicFramePr/>
                <a:graphic xmlns:a="http://schemas.openxmlformats.org/drawingml/2006/main">
                  <a:graphicData uri="http://schemas.microsoft.com/office/word/2010/wordprocessingGroup">
                    <wpg:wgp>
                      <wpg:cNvGrpSpPr/>
                      <wpg:grpSpPr>
                        <a:xfrm>
                          <a:off x="0" y="0"/>
                          <a:ext cx="4514850" cy="1676400"/>
                          <a:chOff x="0" y="0"/>
                          <a:chExt cx="5799455" cy="2228215"/>
                        </a:xfrm>
                      </wpg:grpSpPr>
                      <pic:pic xmlns:pic="http://schemas.openxmlformats.org/drawingml/2006/picture">
                        <pic:nvPicPr>
                          <pic:cNvPr id="29" name="Imagen 29"/>
                          <pic:cNvPicPr>
                            <a:picLocks noChangeAspect="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055620" cy="2219325"/>
                          </a:xfrm>
                          <a:prstGeom prst="rect">
                            <a:avLst/>
                          </a:prstGeom>
                          <a:noFill/>
                        </pic:spPr>
                      </pic:pic>
                      <pic:pic xmlns:pic="http://schemas.openxmlformats.org/drawingml/2006/picture">
                        <pic:nvPicPr>
                          <pic:cNvPr id="28" name="Imagen 28"/>
                          <pic:cNvPicPr>
                            <a:picLocks noChangeAspect="1"/>
                          </pic:cNvPicPr>
                        </pic:nvPicPr>
                        <pic:blipFill>
                          <a:blip r:embed="rId57">
                            <a:extLst>
                              <a:ext uri="{28A0092B-C50C-407E-A947-70E740481C1C}">
                                <a14:useLocalDpi xmlns:a14="http://schemas.microsoft.com/office/drawing/2010/main" val="0"/>
                              </a:ext>
                            </a:extLst>
                          </a:blip>
                          <a:srcRect/>
                          <a:stretch>
                            <a:fillRect/>
                          </a:stretch>
                        </pic:blipFill>
                        <pic:spPr bwMode="auto">
                          <a:xfrm>
                            <a:off x="3048000" y="0"/>
                            <a:ext cx="2751455" cy="2228215"/>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1C39F1B8" id="Grupo 25" o:spid="_x0000_s1026" style="position:absolute;margin-left:35.7pt;margin-top:.85pt;width:355.5pt;height:132pt;z-index:251672576;mso-position-horizontal-relative:margin;mso-width-relative:margin;mso-height-relative:margin" coordsize="57994,222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">
                <v:shape id="Imagen 29" o:spid="_x0000_s1027" type="#_x0000_t75" style="position:absolute;width:30556;height:22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onOHEAAAA2wAAAA8AAABkcnMvZG93bnJldi54bWxEj0FrwkAUhO8F/8PyBG91owfR6CoiWKT0&#10;EluK3p7ZZxLMvk3ztib++26h0OMwM98wq03vanWnVirPBibjBBRx7m3FhYGP9/3zHJQEZIu1ZzLw&#10;IIHNevC0wtT6jjO6H0OhIoQlRQNlCE2qteQlOZSxb4ijd/WtwxBlW2jbYhfhrtbTJJlphxXHhRIb&#10;2pWU347fzkB1as7Zq0g+f/l6O2SPRSGXz86Y0bDfLkEF6sN/+K99sAamC/j9En+AX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UonOHEAAAA2wAAAA8AAAAAAAAAAAAAAAAA&#10;nwIAAGRycy9kb3ducmV2LnhtbFBLBQYAAAAABAAEAPcAAACQAwAAAAA=&#10;">
                  <v:imagedata r:id="rId58" o:title=""/>
                  <v:path arrowok="t"/>
                </v:shape>
                <v:shape id="Imagen 28" o:spid="_x0000_s1028" type="#_x0000_t75" style="position:absolute;left:30480;width:27514;height:222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sxh3BAAAA2wAAAA8AAABkcnMvZG93bnJldi54bWxET01rAjEQvRf6H8IUeik6W4Uiq1FKoVBo&#10;L7UKehuScbO4mSybrLv+++YgeHy879Vm9I26cBfrIBpepwUoFhNsLZWG3d/nZAEqJhJLTRDWcOUI&#10;m/Xjw4pKGwb55cs2VSqHSCxJg0upLRGjcewpTkPLkrlT6DylDLsKbUdDDvcNzoriDT3Vkhsctfzh&#10;2Jy3vdfQ41D1e5nj/Od4ffk+LAw6Z7R+fhrfl6ASj+kuvrm/rIZZHpu/5B+A6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Bsxh3BAAAA2wAAAA8AAAAAAAAAAAAAAAAAnwIA&#10;AGRycy9kb3ducmV2LnhtbFBLBQYAAAAABAAEAPcAAACNAwAAAAA=&#10;">
                  <v:imagedata r:id="rId59" o:title=""/>
                  <v:path arrowok="t"/>
                </v:shape>
                <w10:wrap anchorx="margin"/>
              </v:group>
            </w:pict>
          </mc:Fallback>
        </mc:AlternateContent>
      </w:r>
    </w:p>
    <w:p w14:paraId="77016CD6" w14:textId="77777777" w:rsidR="00F97361" w:rsidRDefault="00F97361" w:rsidP="00F97361">
      <w:pPr>
        <w:spacing w:after="0" w:line="240" w:lineRule="auto"/>
        <w:jc w:val="both"/>
        <w:rPr>
          <w:rFonts w:ascii="Arial" w:hAnsi="Arial" w:cs="Arial"/>
        </w:rPr>
      </w:pPr>
    </w:p>
    <w:p w14:paraId="0CB955E4" w14:textId="77777777" w:rsidR="00F97361" w:rsidRDefault="00F97361" w:rsidP="00F97361">
      <w:pPr>
        <w:spacing w:after="0" w:line="240" w:lineRule="auto"/>
        <w:jc w:val="both"/>
        <w:rPr>
          <w:rFonts w:ascii="Arial" w:hAnsi="Arial" w:cs="Arial"/>
        </w:rPr>
      </w:pPr>
    </w:p>
    <w:p w14:paraId="3D20C0F4" w14:textId="77777777" w:rsidR="00F97361" w:rsidRDefault="00F97361" w:rsidP="00F97361">
      <w:pPr>
        <w:spacing w:after="0" w:line="240" w:lineRule="auto"/>
        <w:jc w:val="both"/>
        <w:rPr>
          <w:rFonts w:ascii="Arial" w:hAnsi="Arial" w:cs="Arial"/>
        </w:rPr>
      </w:pPr>
    </w:p>
    <w:p w14:paraId="2C97222A" w14:textId="77777777" w:rsidR="00F97361" w:rsidRDefault="00F97361" w:rsidP="00F97361">
      <w:pPr>
        <w:spacing w:after="0" w:line="240" w:lineRule="auto"/>
        <w:jc w:val="both"/>
        <w:rPr>
          <w:rFonts w:ascii="Arial" w:hAnsi="Arial" w:cs="Arial"/>
        </w:rPr>
      </w:pPr>
    </w:p>
    <w:p w14:paraId="3D0670B6" w14:textId="77777777" w:rsidR="00F97361" w:rsidRDefault="00F97361" w:rsidP="00F97361">
      <w:pPr>
        <w:spacing w:after="0" w:line="240" w:lineRule="auto"/>
        <w:jc w:val="both"/>
        <w:rPr>
          <w:rFonts w:ascii="Arial" w:hAnsi="Arial" w:cs="Arial"/>
        </w:rPr>
      </w:pPr>
    </w:p>
    <w:p w14:paraId="3B1ECC96" w14:textId="77777777" w:rsidR="00F97361" w:rsidRDefault="00F97361" w:rsidP="00F97361">
      <w:pPr>
        <w:spacing w:after="0" w:line="240" w:lineRule="auto"/>
        <w:jc w:val="both"/>
        <w:rPr>
          <w:rFonts w:ascii="Arial" w:hAnsi="Arial" w:cs="Arial"/>
        </w:rPr>
      </w:pPr>
    </w:p>
    <w:p w14:paraId="279B617F" w14:textId="77777777" w:rsidR="00F97361" w:rsidRDefault="00F97361" w:rsidP="00F97361">
      <w:pPr>
        <w:spacing w:after="0" w:line="240" w:lineRule="auto"/>
        <w:jc w:val="both"/>
        <w:rPr>
          <w:rFonts w:ascii="Arial" w:hAnsi="Arial" w:cs="Arial"/>
        </w:rPr>
      </w:pPr>
    </w:p>
    <w:p w14:paraId="0EF81829" w14:textId="77777777" w:rsidR="00F97361" w:rsidRDefault="00F97361" w:rsidP="00F97361">
      <w:pPr>
        <w:spacing w:after="0" w:line="240" w:lineRule="auto"/>
        <w:jc w:val="both"/>
        <w:rPr>
          <w:rFonts w:ascii="Arial" w:hAnsi="Arial" w:cs="Arial"/>
        </w:rPr>
      </w:pPr>
    </w:p>
    <w:p w14:paraId="5EC39A42" w14:textId="77777777" w:rsidR="00F97361" w:rsidRDefault="00F97361" w:rsidP="00F97361">
      <w:pPr>
        <w:spacing w:after="0" w:line="240" w:lineRule="auto"/>
        <w:jc w:val="both"/>
        <w:rPr>
          <w:rFonts w:ascii="Arial" w:hAnsi="Arial" w:cs="Arial"/>
        </w:rPr>
      </w:pPr>
    </w:p>
    <w:p w14:paraId="1101CD1E" w14:textId="77777777" w:rsidR="00F97361" w:rsidRDefault="00F97361" w:rsidP="00F97361">
      <w:pPr>
        <w:spacing w:after="0" w:line="240" w:lineRule="auto"/>
        <w:jc w:val="both"/>
        <w:rPr>
          <w:rFonts w:ascii="Arial" w:hAnsi="Arial" w:cs="Arial"/>
        </w:rPr>
      </w:pPr>
    </w:p>
    <w:p w14:paraId="082FFA4D" w14:textId="77777777" w:rsidR="00426DD3" w:rsidRDefault="00426DD3" w:rsidP="00F97361">
      <w:pPr>
        <w:spacing w:after="0" w:line="240" w:lineRule="auto"/>
        <w:jc w:val="both"/>
        <w:rPr>
          <w:rFonts w:ascii="Arial" w:hAnsi="Arial" w:cs="Arial"/>
        </w:rPr>
      </w:pPr>
    </w:p>
    <w:p w14:paraId="0AE13E90" w14:textId="1D57CC9A" w:rsidR="00D65384" w:rsidRPr="00426DD3" w:rsidRDefault="00D65384" w:rsidP="00271A1D">
      <w:pPr>
        <w:pStyle w:val="Ttulo2"/>
        <w:numPr>
          <w:ilvl w:val="1"/>
          <w:numId w:val="11"/>
        </w:numPr>
        <w:rPr>
          <w:rStyle w:val="Ttulo3Car"/>
          <w:rFonts w:ascii="Times New Roman" w:hAnsi="Times New Roman" w:cs="Times New Roman"/>
          <w:b/>
          <w:color w:val="000000" w:themeColor="text1"/>
          <w:sz w:val="28"/>
          <w:szCs w:val="26"/>
        </w:rPr>
      </w:pPr>
      <w:bookmarkStart w:id="58" w:name="_Toc473627876"/>
      <w:r w:rsidRPr="00426DD3">
        <w:rPr>
          <w:rStyle w:val="Ttulo3Car"/>
          <w:rFonts w:ascii="Times New Roman" w:hAnsi="Times New Roman" w:cs="Times New Roman"/>
          <w:b/>
          <w:color w:val="000000" w:themeColor="text1"/>
          <w:sz w:val="28"/>
          <w:szCs w:val="26"/>
        </w:rPr>
        <w:t>FLORA Y FAUNA</w:t>
      </w:r>
      <w:bookmarkEnd w:id="58"/>
    </w:p>
    <w:p w14:paraId="7E29BFB3" w14:textId="3861D764" w:rsidR="00335BC0" w:rsidRPr="00426DD3" w:rsidRDefault="004D6E4C" w:rsidP="004D6E4C">
      <w:pPr>
        <w:pStyle w:val="Prrafodelista"/>
        <w:tabs>
          <w:tab w:val="left" w:pos="2940"/>
        </w:tabs>
        <w:suppressAutoHyphens w:val="0"/>
        <w:ind w:left="720"/>
        <w:contextualSpacing/>
        <w:jc w:val="both"/>
        <w:rPr>
          <w:rFonts w:ascii="Times New Roman" w:hAnsi="Times New Roman" w:cs="Times New Roman"/>
          <w:b/>
          <w:color w:val="000000" w:themeColor="text1"/>
          <w:sz w:val="36"/>
        </w:rPr>
      </w:pPr>
      <w:r w:rsidRPr="00426DD3">
        <w:rPr>
          <w:rFonts w:ascii="Times New Roman" w:hAnsi="Times New Roman" w:cs="Times New Roman"/>
          <w:b/>
          <w:color w:val="000000" w:themeColor="text1"/>
          <w:sz w:val="36"/>
        </w:rPr>
        <w:tab/>
      </w:r>
    </w:p>
    <w:p w14:paraId="73D18DD4" w14:textId="57314C6B" w:rsidR="00B909ED" w:rsidRPr="00BD2A92" w:rsidRDefault="00B909ED" w:rsidP="00271A1D">
      <w:pPr>
        <w:pStyle w:val="Ttulo3"/>
        <w:numPr>
          <w:ilvl w:val="2"/>
          <w:numId w:val="11"/>
        </w:numPr>
        <w:rPr>
          <w:rFonts w:ascii="Times New Roman" w:hAnsi="Times New Roman" w:cs="Times New Roman"/>
          <w:color w:val="auto"/>
          <w:sz w:val="32"/>
        </w:rPr>
      </w:pPr>
      <w:bookmarkStart w:id="59" w:name="_Toc473627877"/>
      <w:r w:rsidRPr="00BD2A92">
        <w:rPr>
          <w:rFonts w:ascii="Times New Roman" w:hAnsi="Times New Roman" w:cs="Times New Roman"/>
          <w:color w:val="auto"/>
          <w:sz w:val="28"/>
        </w:rPr>
        <w:t>Política Pública de Protección y Bienestar Animal – PPPYBA</w:t>
      </w:r>
      <w:bookmarkEnd w:id="59"/>
    </w:p>
    <w:p w14:paraId="763A8778" w14:textId="77777777" w:rsidR="00B909ED" w:rsidRDefault="00B909ED" w:rsidP="000A6096">
      <w:pPr>
        <w:spacing w:after="0" w:line="240" w:lineRule="auto"/>
        <w:jc w:val="both"/>
        <w:rPr>
          <w:rFonts w:ascii="Times New Roman" w:hAnsi="Times New Roman" w:cs="Times New Roman"/>
          <w:sz w:val="24"/>
          <w:highlight w:val="yellow"/>
        </w:rPr>
      </w:pPr>
    </w:p>
    <w:p w14:paraId="7418316E" w14:textId="44BCFE5B" w:rsidR="00B909ED" w:rsidRPr="00BD2A92" w:rsidRDefault="00B909ED" w:rsidP="00BD2A92">
      <w:pPr>
        <w:spacing w:line="240" w:lineRule="auto"/>
        <w:jc w:val="both"/>
        <w:rPr>
          <w:rFonts w:ascii="Times New Roman" w:hAnsi="Times New Roman" w:cs="Times New Roman"/>
          <w:sz w:val="24"/>
        </w:rPr>
      </w:pPr>
      <w:r w:rsidRPr="00BD2A92">
        <w:rPr>
          <w:rFonts w:ascii="Times New Roman" w:hAnsi="Times New Roman" w:cs="Times New Roman"/>
          <w:sz w:val="24"/>
        </w:rPr>
        <w:t>El cuidado por los animales tanto domésticos como silvestres son una prioridad en el marco del Plan de Desarrollo  una “Bogotá Mejor para Todos 2016- 2020”. Con acciones claras, destinación de recursos y creación de la institucionalidad a través de la Gerencia Distrital de Protección y Bienestar Animal en cabeza de Clara Lucía Sandoval; se ha trabajado arduamente en una gran política de protección animal que en pocos meses ha logrado grandes acciones:</w:t>
      </w:r>
    </w:p>
    <w:p w14:paraId="68091A3E" w14:textId="307799B5" w:rsidR="00B909ED" w:rsidRPr="00BD2A92" w:rsidRDefault="00B909ED" w:rsidP="00BD2A92">
      <w:pPr>
        <w:pStyle w:val="Prrafodelista"/>
        <w:numPr>
          <w:ilvl w:val="0"/>
          <w:numId w:val="1"/>
        </w:numPr>
        <w:suppressAutoHyphens w:val="0"/>
        <w:spacing w:after="0" w:line="240" w:lineRule="auto"/>
        <w:contextualSpacing/>
        <w:jc w:val="both"/>
        <w:rPr>
          <w:rFonts w:ascii="Times New Roman" w:hAnsi="Times New Roman" w:cs="Times New Roman"/>
          <w:b/>
          <w:sz w:val="24"/>
        </w:rPr>
      </w:pPr>
      <w:r w:rsidRPr="00BD2A92">
        <w:rPr>
          <w:rFonts w:ascii="Times New Roman" w:hAnsi="Times New Roman" w:cs="Times New Roman"/>
          <w:b/>
          <w:sz w:val="24"/>
        </w:rPr>
        <w:t>Nuestros animales en Bogotá ya tienen un Instituto que trabaje por su protección</w:t>
      </w:r>
    </w:p>
    <w:p w14:paraId="07079C95" w14:textId="77777777" w:rsidR="00B909ED" w:rsidRPr="00BD2A92" w:rsidRDefault="00B909ED" w:rsidP="00BD2A92">
      <w:pPr>
        <w:pStyle w:val="Prrafodelista"/>
        <w:suppressAutoHyphens w:val="0"/>
        <w:spacing w:after="0" w:line="240" w:lineRule="auto"/>
        <w:ind w:left="426"/>
        <w:contextualSpacing/>
        <w:rPr>
          <w:rFonts w:ascii="Times New Roman" w:hAnsi="Times New Roman" w:cs="Times New Roman"/>
          <w:sz w:val="24"/>
        </w:rPr>
      </w:pPr>
    </w:p>
    <w:p w14:paraId="4040B229" w14:textId="77777777" w:rsidR="00B909ED" w:rsidRPr="00BD2A92" w:rsidRDefault="00B909ED" w:rsidP="00BD2A92">
      <w:pPr>
        <w:spacing w:line="240" w:lineRule="auto"/>
        <w:jc w:val="both"/>
        <w:rPr>
          <w:rFonts w:ascii="Times New Roman" w:eastAsia="Times New Roman" w:hAnsi="Times New Roman" w:cs="Times New Roman"/>
          <w:color w:val="222222"/>
          <w:sz w:val="24"/>
          <w:shd w:val="clear" w:color="auto" w:fill="FFFFFF"/>
        </w:rPr>
      </w:pPr>
      <w:r w:rsidRPr="00BD2A92">
        <w:rPr>
          <w:rFonts w:ascii="Times New Roman" w:eastAsia="Times New Roman" w:hAnsi="Times New Roman" w:cs="Times New Roman"/>
          <w:color w:val="222222"/>
          <w:sz w:val="24"/>
          <w:shd w:val="clear" w:color="auto" w:fill="FFFFFF"/>
        </w:rPr>
        <w:t>Se creó el primer Instituto de Protección y Bienestar Animal del país</w:t>
      </w:r>
      <w:r w:rsidRPr="00BD2A92">
        <w:rPr>
          <w:rFonts w:ascii="Times New Roman" w:hAnsi="Times New Roman" w:cs="Times New Roman"/>
          <w:bCs/>
          <w:iCs/>
          <w:sz w:val="24"/>
        </w:rPr>
        <w:t xml:space="preserve"> que trabajará por garantizar</w:t>
      </w:r>
      <w:r w:rsidRPr="00BD2A92">
        <w:rPr>
          <w:rFonts w:ascii="Times New Roman" w:hAnsi="Times New Roman" w:cs="Times New Roman"/>
          <w:iCs/>
          <w:sz w:val="24"/>
        </w:rPr>
        <w:t xml:space="preserve"> la protección y el bienestar de los animales en Bogotá. Dentro de sus funciones está el velar por el cuidado de los animales que  están en</w:t>
      </w:r>
      <w:r w:rsidRPr="00BD2A92">
        <w:rPr>
          <w:rFonts w:ascii="Times New Roman" w:hAnsi="Times New Roman" w:cs="Times New Roman"/>
          <w:sz w:val="24"/>
        </w:rPr>
        <w:t xml:space="preserve"> la Casa de Acogida de los Animales y el Centro de Recepción y Rehabilitación de Fauna Silvestre. </w:t>
      </w:r>
    </w:p>
    <w:p w14:paraId="47FBBA54" w14:textId="62019227" w:rsidR="00B909ED" w:rsidRPr="00BD2A92" w:rsidRDefault="00B909ED" w:rsidP="00BD2A92">
      <w:pPr>
        <w:pStyle w:val="Prrafodelista"/>
        <w:numPr>
          <w:ilvl w:val="0"/>
          <w:numId w:val="1"/>
        </w:numPr>
        <w:suppressAutoHyphens w:val="0"/>
        <w:spacing w:after="0" w:line="240" w:lineRule="auto"/>
        <w:contextualSpacing/>
        <w:rPr>
          <w:rFonts w:ascii="Times New Roman" w:hAnsi="Times New Roman" w:cs="Times New Roman"/>
          <w:b/>
          <w:sz w:val="24"/>
        </w:rPr>
      </w:pPr>
      <w:r w:rsidRPr="00BD2A92">
        <w:rPr>
          <w:rFonts w:ascii="Times New Roman" w:hAnsi="Times New Roman" w:cs="Times New Roman"/>
          <w:b/>
          <w:sz w:val="24"/>
        </w:rPr>
        <w:t>Cifra histórica para Protección y Bienestar Animal en Bogotá</w:t>
      </w:r>
    </w:p>
    <w:p w14:paraId="7150DBEC" w14:textId="77777777" w:rsidR="00B909ED" w:rsidRPr="00BD2A92" w:rsidRDefault="00B909ED" w:rsidP="00BD2A92">
      <w:pPr>
        <w:pStyle w:val="Prrafodelista"/>
        <w:suppressAutoHyphens w:val="0"/>
        <w:spacing w:after="0" w:line="240" w:lineRule="auto"/>
        <w:ind w:left="720"/>
        <w:contextualSpacing/>
        <w:jc w:val="both"/>
        <w:rPr>
          <w:rFonts w:ascii="Times New Roman" w:hAnsi="Times New Roman" w:cs="Times New Roman"/>
          <w:sz w:val="24"/>
        </w:rPr>
      </w:pPr>
    </w:p>
    <w:p w14:paraId="1F280EA5" w14:textId="77777777" w:rsidR="00B909ED" w:rsidRPr="00BD2A92" w:rsidRDefault="00B909ED" w:rsidP="00BD2A92">
      <w:pPr>
        <w:spacing w:line="240" w:lineRule="auto"/>
        <w:jc w:val="both"/>
        <w:rPr>
          <w:rFonts w:ascii="Times New Roman" w:hAnsi="Times New Roman" w:cs="Times New Roman"/>
          <w:color w:val="333333"/>
          <w:sz w:val="24"/>
        </w:rPr>
      </w:pPr>
      <w:r w:rsidRPr="00BD2A92">
        <w:rPr>
          <w:rFonts w:ascii="Times New Roman" w:hAnsi="Times New Roman" w:cs="Times New Roman"/>
          <w:sz w:val="24"/>
        </w:rPr>
        <w:t xml:space="preserve">Por primera vez la capital cuenta con una cifra de $80.000 millones de pesos designados por la </w:t>
      </w:r>
      <w:r w:rsidRPr="00BD2A92">
        <w:rPr>
          <w:rFonts w:ascii="Times New Roman" w:hAnsi="Times New Roman" w:cs="Times New Roman"/>
          <w:color w:val="333333"/>
          <w:sz w:val="24"/>
        </w:rPr>
        <w:t>Administración para garantizar el cuidado de los animales en la ciudad. Los recursos serían invertidos en 16 proyectos de la Política Publica como esterilizaciones, adopciones, identificación con microchips, educación en protección, además de la vigilancia y control para combatir el maltrato animal</w:t>
      </w:r>
    </w:p>
    <w:p w14:paraId="03FC6B65" w14:textId="7418A486" w:rsidR="00B909ED" w:rsidRPr="00BD2A92" w:rsidRDefault="00B909ED" w:rsidP="00BD2A92">
      <w:pPr>
        <w:pStyle w:val="Prrafodelista"/>
        <w:numPr>
          <w:ilvl w:val="0"/>
          <w:numId w:val="1"/>
        </w:numPr>
        <w:suppressAutoHyphens w:val="0"/>
        <w:spacing w:after="0" w:line="240" w:lineRule="auto"/>
        <w:contextualSpacing/>
        <w:rPr>
          <w:rFonts w:ascii="Times New Roman" w:hAnsi="Times New Roman" w:cs="Times New Roman"/>
          <w:b/>
          <w:sz w:val="24"/>
        </w:rPr>
      </w:pPr>
      <w:r w:rsidRPr="00BD2A92">
        <w:rPr>
          <w:rFonts w:ascii="Times New Roman" w:hAnsi="Times New Roman" w:cs="Times New Roman"/>
          <w:b/>
          <w:sz w:val="24"/>
        </w:rPr>
        <w:t>Se instaló el primer Consejo Distrital de Protección y Bienestar Animal</w:t>
      </w:r>
    </w:p>
    <w:p w14:paraId="0DBAD0ED" w14:textId="77777777" w:rsidR="00B909ED" w:rsidRPr="00BD2A92" w:rsidRDefault="00B909ED" w:rsidP="00BD2A92">
      <w:pPr>
        <w:pStyle w:val="Prrafodelista"/>
        <w:suppressAutoHyphens w:val="0"/>
        <w:spacing w:after="0" w:line="240" w:lineRule="auto"/>
        <w:ind w:left="720"/>
        <w:contextualSpacing/>
        <w:rPr>
          <w:rFonts w:ascii="Times New Roman" w:hAnsi="Times New Roman" w:cs="Times New Roman"/>
          <w:b/>
          <w:sz w:val="24"/>
        </w:rPr>
      </w:pPr>
    </w:p>
    <w:p w14:paraId="05B0C0A3" w14:textId="77777777" w:rsidR="00B909ED" w:rsidRPr="00BD2A92" w:rsidRDefault="00B909ED" w:rsidP="00BD2A92">
      <w:pPr>
        <w:spacing w:line="240" w:lineRule="auto"/>
        <w:jc w:val="both"/>
        <w:rPr>
          <w:rFonts w:ascii="Times New Roman" w:hAnsi="Times New Roman" w:cs="Times New Roman"/>
          <w:sz w:val="24"/>
        </w:rPr>
      </w:pPr>
      <w:r w:rsidRPr="00BD2A92">
        <w:rPr>
          <w:rFonts w:ascii="Times New Roman" w:hAnsi="Times New Roman" w:cs="Times New Roman"/>
          <w:sz w:val="24"/>
        </w:rPr>
        <w:t xml:space="preserve">Los ciudadanos siguen siendo muy importantes en nuestra labor, por ello con la participación de entidades y los representantes de cada una de las localidades, se instaló el Consejo Distrital, uno de los primeros en el país y que nace con el propósito de reconocer y contar con la valiosa participación ciudadana en los procesos de protección animal en Bogotá. </w:t>
      </w:r>
    </w:p>
    <w:p w14:paraId="2D7DD3E9" w14:textId="3B018F96" w:rsidR="00B909ED" w:rsidRPr="00BD2A92" w:rsidRDefault="00B909ED" w:rsidP="00BD2A92">
      <w:pPr>
        <w:pStyle w:val="Prrafodelista"/>
        <w:numPr>
          <w:ilvl w:val="0"/>
          <w:numId w:val="39"/>
        </w:numPr>
        <w:suppressAutoHyphens w:val="0"/>
        <w:spacing w:after="0" w:line="240" w:lineRule="auto"/>
        <w:contextualSpacing/>
        <w:jc w:val="both"/>
        <w:rPr>
          <w:rFonts w:ascii="Times New Roman" w:hAnsi="Times New Roman" w:cs="Times New Roman"/>
          <w:b/>
          <w:sz w:val="24"/>
        </w:rPr>
      </w:pPr>
      <w:r w:rsidRPr="00BD2A92">
        <w:rPr>
          <w:rFonts w:ascii="Times New Roman" w:hAnsi="Times New Roman" w:cs="Times New Roman"/>
          <w:b/>
          <w:sz w:val="24"/>
        </w:rPr>
        <w:t>Creamos la ruta contra el maltrato animal</w:t>
      </w:r>
    </w:p>
    <w:p w14:paraId="706C94E0" w14:textId="77777777" w:rsidR="00B909ED" w:rsidRPr="00BD2A92" w:rsidRDefault="00B909ED" w:rsidP="00BD2A92">
      <w:pPr>
        <w:pStyle w:val="Prrafodelista"/>
        <w:suppressAutoHyphens w:val="0"/>
        <w:spacing w:after="0" w:line="240" w:lineRule="auto"/>
        <w:ind w:left="720"/>
        <w:contextualSpacing/>
        <w:jc w:val="both"/>
        <w:rPr>
          <w:rFonts w:ascii="Times New Roman" w:hAnsi="Times New Roman" w:cs="Times New Roman"/>
          <w:i/>
          <w:sz w:val="24"/>
        </w:rPr>
      </w:pPr>
    </w:p>
    <w:p w14:paraId="4F374C76" w14:textId="77777777" w:rsidR="00B909ED" w:rsidRPr="00BD2A92" w:rsidRDefault="00B909ED" w:rsidP="00BD2A92">
      <w:pPr>
        <w:spacing w:line="240" w:lineRule="auto"/>
        <w:jc w:val="both"/>
        <w:rPr>
          <w:rFonts w:ascii="Times New Roman" w:hAnsi="Times New Roman" w:cs="Times New Roman"/>
          <w:sz w:val="24"/>
        </w:rPr>
      </w:pPr>
      <w:r w:rsidRPr="00BD2A92">
        <w:rPr>
          <w:rFonts w:ascii="Times New Roman" w:hAnsi="Times New Roman" w:cs="Times New Roman"/>
          <w:sz w:val="24"/>
        </w:rPr>
        <w:t>Con la asistencia de Alcaldes Locales, ediles, inspectores de Policía, bomberos, operadores de la Línea 123 y representantes de otras entidades; se realizó el primer foro “Estrategias para la aplicación de la Ley 1774 y otras normas de protección y bienestar animal”. Estamos comprometidos contra el maltrato y  unidos iniciamos un trabajo que dio como resultado la creación de la ruta de atención para que los episodios de violencia contra los animales no queden en la impunidad.</w:t>
      </w:r>
    </w:p>
    <w:p w14:paraId="3A573E80" w14:textId="398024C2" w:rsidR="00B909ED" w:rsidRPr="00BD2A92" w:rsidRDefault="00B909ED" w:rsidP="00BD2A92">
      <w:pPr>
        <w:pStyle w:val="Prrafodelista"/>
        <w:numPr>
          <w:ilvl w:val="0"/>
          <w:numId w:val="39"/>
        </w:numPr>
        <w:suppressAutoHyphens w:val="0"/>
        <w:spacing w:after="160" w:line="240" w:lineRule="auto"/>
        <w:contextualSpacing/>
        <w:jc w:val="both"/>
        <w:rPr>
          <w:rFonts w:ascii="Times New Roman" w:hAnsi="Times New Roman" w:cs="Times New Roman"/>
          <w:b/>
          <w:bCs/>
          <w:sz w:val="24"/>
        </w:rPr>
      </w:pPr>
      <w:r w:rsidRPr="00BD2A92">
        <w:rPr>
          <w:rFonts w:ascii="Times New Roman" w:hAnsi="Times New Roman" w:cs="Times New Roman"/>
          <w:b/>
          <w:bCs/>
          <w:sz w:val="24"/>
        </w:rPr>
        <w:t>Se reformuló la estrategia de adopción de animales del Distrito</w:t>
      </w:r>
    </w:p>
    <w:p w14:paraId="40058114" w14:textId="77777777" w:rsidR="00B909ED" w:rsidRPr="00BD2A92" w:rsidRDefault="00B909ED" w:rsidP="00BD2A92">
      <w:pPr>
        <w:spacing w:after="160" w:line="240" w:lineRule="auto"/>
        <w:jc w:val="both"/>
        <w:rPr>
          <w:rFonts w:ascii="Times New Roman" w:hAnsi="Times New Roman" w:cs="Times New Roman"/>
          <w:bCs/>
          <w:i/>
          <w:sz w:val="24"/>
        </w:rPr>
      </w:pPr>
      <w:r w:rsidRPr="00BD2A92">
        <w:rPr>
          <w:rFonts w:ascii="Times New Roman" w:hAnsi="Times New Roman" w:cs="Times New Roman"/>
          <w:bCs/>
          <w:sz w:val="24"/>
        </w:rPr>
        <w:t xml:space="preserve">Con el nuevo Programa Distrital se realizaron tres grandes jornadas de adopción de felinos y caninos en Zoonosis, donde más de 230 animales de compañía encontraron un nuevo hogar. Además, se establecieron convenios para llevar la galería educativa #AdoptaEnZoonosis a centros comerciales y parques del Distrito. </w:t>
      </w:r>
    </w:p>
    <w:p w14:paraId="2E35A82B" w14:textId="4D71CCC4" w:rsidR="00B909ED" w:rsidRPr="00BD2A92" w:rsidRDefault="00B909ED" w:rsidP="00BD2A92">
      <w:pPr>
        <w:pStyle w:val="Prrafodelista"/>
        <w:numPr>
          <w:ilvl w:val="0"/>
          <w:numId w:val="39"/>
        </w:numPr>
        <w:spacing w:line="240" w:lineRule="auto"/>
        <w:jc w:val="both"/>
        <w:rPr>
          <w:rFonts w:ascii="Times New Roman" w:hAnsi="Times New Roman" w:cs="Times New Roman"/>
          <w:b/>
          <w:sz w:val="24"/>
        </w:rPr>
      </w:pPr>
      <w:r w:rsidRPr="00BD2A92">
        <w:rPr>
          <w:rFonts w:ascii="Times New Roman" w:hAnsi="Times New Roman" w:cs="Times New Roman"/>
          <w:b/>
          <w:sz w:val="24"/>
        </w:rPr>
        <w:t>Inició el proceso de regulación para paseadores del Distrito</w:t>
      </w:r>
    </w:p>
    <w:p w14:paraId="5B815389" w14:textId="77777777" w:rsidR="00B909ED" w:rsidRPr="00BD2A92" w:rsidRDefault="00B909ED" w:rsidP="00BD2A92">
      <w:pPr>
        <w:spacing w:line="240" w:lineRule="auto"/>
        <w:jc w:val="both"/>
        <w:rPr>
          <w:rFonts w:ascii="Times New Roman" w:hAnsi="Times New Roman" w:cs="Times New Roman"/>
          <w:bCs/>
          <w:sz w:val="24"/>
        </w:rPr>
      </w:pPr>
      <w:r w:rsidRPr="00BD2A92">
        <w:rPr>
          <w:rFonts w:ascii="Times New Roman" w:hAnsi="Times New Roman" w:cs="Times New Roman"/>
          <w:bCs/>
          <w:sz w:val="24"/>
        </w:rPr>
        <w:t>En este 2016 se dio apertura el registro de más de 200 paseadores de perros, quienes por amor a los animales, están aportando en la construcción del protocolo</w:t>
      </w:r>
      <w:r w:rsidRPr="00BD2A92">
        <w:rPr>
          <w:rFonts w:ascii="Times New Roman" w:hAnsi="Times New Roman" w:cs="Times New Roman"/>
          <w:sz w:val="24"/>
        </w:rPr>
        <w:t xml:space="preserve"> que regula su actividad. El primer encuentro  de paseadores se realizó en el marco de la 4ta Semana Distrital de Protección Animal, con la cual se llegó a más de 5.500 personas entre docentes, estudiantes, médicos veterinarios, funcionarios y ciudadanos de gran corazón que se comprometieron a proteger a los animales y se unieron a la campaña #YoProtejoALosAnimales.</w:t>
      </w:r>
    </w:p>
    <w:p w14:paraId="2A4D9C6A" w14:textId="571772B5" w:rsidR="00B909ED" w:rsidRPr="00BD2A92" w:rsidRDefault="00B909ED" w:rsidP="00BD2A92">
      <w:pPr>
        <w:pStyle w:val="Prrafodelista"/>
        <w:numPr>
          <w:ilvl w:val="0"/>
          <w:numId w:val="39"/>
        </w:numPr>
        <w:spacing w:line="240" w:lineRule="auto"/>
        <w:jc w:val="both"/>
        <w:rPr>
          <w:rFonts w:ascii="Times New Roman" w:hAnsi="Times New Roman" w:cs="Times New Roman"/>
          <w:b/>
          <w:sz w:val="24"/>
        </w:rPr>
      </w:pPr>
      <w:r w:rsidRPr="00BD2A92">
        <w:rPr>
          <w:rFonts w:ascii="Times New Roman" w:hAnsi="Times New Roman" w:cs="Times New Roman"/>
          <w:b/>
          <w:sz w:val="24"/>
        </w:rPr>
        <w:t>Esterilizar es amar</w:t>
      </w:r>
    </w:p>
    <w:p w14:paraId="7E765D1B" w14:textId="77777777" w:rsidR="00B909ED" w:rsidRPr="00BD2A92" w:rsidRDefault="00B909ED" w:rsidP="00BD2A92">
      <w:pPr>
        <w:spacing w:line="240" w:lineRule="auto"/>
        <w:jc w:val="both"/>
        <w:rPr>
          <w:rFonts w:ascii="Times New Roman" w:eastAsia="Times New Roman" w:hAnsi="Times New Roman" w:cs="Times New Roman"/>
          <w:sz w:val="24"/>
        </w:rPr>
      </w:pPr>
      <w:r w:rsidRPr="00BD2A92">
        <w:rPr>
          <w:rFonts w:ascii="Times New Roman" w:eastAsia="Times New Roman" w:hAnsi="Times New Roman" w:cs="Times New Roman"/>
          <w:sz w:val="24"/>
        </w:rPr>
        <w:t>La esterilización canina y felina es una prioridad para la administración, por ello se lanzó el Nuevo Modelo de Esterilización de Perros y Gatos en Bogotá de manera gratuita y bajo el modelo de “capturar, esterilizar, vacunar y soltar”,  con el objetivo de priorizar </w:t>
      </w:r>
      <w:r w:rsidRPr="00BD2A92">
        <w:rPr>
          <w:rFonts w:ascii="Times New Roman" w:eastAsia="Times New Roman" w:hAnsi="Times New Roman" w:cs="Times New Roman"/>
          <w:sz w:val="24"/>
          <w:lang w:val="es-ES"/>
        </w:rPr>
        <w:t xml:space="preserve">la atención a los animales </w:t>
      </w:r>
      <w:r w:rsidRPr="00BD2A92">
        <w:rPr>
          <w:rFonts w:ascii="Times New Roman" w:eastAsia="Times New Roman" w:hAnsi="Times New Roman" w:cs="Times New Roman"/>
          <w:sz w:val="24"/>
        </w:rPr>
        <w:t xml:space="preserve">en situación de calle o abandono, especialmente en las zonas más críticas de la ciudad. </w:t>
      </w:r>
    </w:p>
    <w:p w14:paraId="05FB2428" w14:textId="3024EE50" w:rsidR="00B909ED" w:rsidRPr="00BD2A92" w:rsidRDefault="00B909ED" w:rsidP="00BD2A92">
      <w:pPr>
        <w:pStyle w:val="Prrafodelista"/>
        <w:numPr>
          <w:ilvl w:val="0"/>
          <w:numId w:val="39"/>
        </w:numPr>
        <w:spacing w:line="240" w:lineRule="auto"/>
        <w:jc w:val="both"/>
        <w:rPr>
          <w:rFonts w:ascii="Times New Roman" w:hAnsi="Times New Roman" w:cs="Times New Roman"/>
          <w:b/>
          <w:sz w:val="24"/>
        </w:rPr>
      </w:pPr>
      <w:r w:rsidRPr="00BD2A92">
        <w:rPr>
          <w:rFonts w:ascii="Times New Roman" w:hAnsi="Times New Roman" w:cs="Times New Roman"/>
          <w:b/>
          <w:sz w:val="24"/>
        </w:rPr>
        <w:t>Bogotá cuenta con 330 voluntarios capacitados y activos para cuidar de los animales</w:t>
      </w:r>
    </w:p>
    <w:p w14:paraId="0EA6CEED" w14:textId="77777777" w:rsidR="00B909ED" w:rsidRPr="00BD2A92" w:rsidRDefault="00B909ED" w:rsidP="00BD2A92">
      <w:pPr>
        <w:spacing w:line="240" w:lineRule="auto"/>
        <w:jc w:val="both"/>
        <w:rPr>
          <w:rFonts w:ascii="Times New Roman" w:hAnsi="Times New Roman" w:cs="Times New Roman"/>
          <w:sz w:val="24"/>
        </w:rPr>
      </w:pPr>
      <w:r w:rsidRPr="00BD2A92">
        <w:rPr>
          <w:rFonts w:ascii="Times New Roman" w:hAnsi="Times New Roman" w:cs="Times New Roman"/>
          <w:sz w:val="24"/>
        </w:rPr>
        <w:t xml:space="preserve">Con el deseo de velar por su cuidado en la ciudad, nace el Voluntariado Distrital de Protección y Bienestar Animal, el cual </w:t>
      </w:r>
      <w:r w:rsidRPr="00BD2A92">
        <w:rPr>
          <w:rFonts w:ascii="Times New Roman" w:eastAsia="Times New Roman" w:hAnsi="Times New Roman" w:cs="Times New Roman"/>
          <w:sz w:val="24"/>
        </w:rPr>
        <w:t>durante dos jornadas de talleres y conferencias se graduó contando así con uno de los equipos de voluntariado más grande del país y que sirve en</w:t>
      </w:r>
      <w:r w:rsidRPr="00BD2A92">
        <w:rPr>
          <w:rFonts w:ascii="Times New Roman" w:hAnsi="Times New Roman" w:cs="Times New Roman"/>
          <w:sz w:val="24"/>
        </w:rPr>
        <w:t xml:space="preserve"> diferentes áreas como lo educación, Centro de Zoonosis, salud y bienestar, logística, red de profesionales, adopciones y comunicaciones. </w:t>
      </w:r>
    </w:p>
    <w:p w14:paraId="7F2EB76E" w14:textId="123D0E80" w:rsidR="00B909ED" w:rsidRPr="00BD2A92" w:rsidRDefault="00B909ED" w:rsidP="00BD2A92">
      <w:pPr>
        <w:pStyle w:val="Prrafodelista"/>
        <w:numPr>
          <w:ilvl w:val="0"/>
          <w:numId w:val="39"/>
        </w:numPr>
        <w:spacing w:line="240" w:lineRule="auto"/>
        <w:jc w:val="both"/>
        <w:rPr>
          <w:rFonts w:ascii="Times New Roman" w:hAnsi="Times New Roman" w:cs="Times New Roman"/>
          <w:b/>
          <w:sz w:val="24"/>
        </w:rPr>
      </w:pPr>
      <w:r w:rsidRPr="00BD2A92">
        <w:rPr>
          <w:rFonts w:ascii="Times New Roman" w:hAnsi="Times New Roman" w:cs="Times New Roman"/>
          <w:b/>
          <w:sz w:val="24"/>
        </w:rPr>
        <w:t>Iniciaron los operativos en establecimientos de comercio de animales</w:t>
      </w:r>
    </w:p>
    <w:p w14:paraId="3E3FF1C5" w14:textId="77777777" w:rsidR="00B909ED" w:rsidRPr="00BD2A92" w:rsidRDefault="00B909ED" w:rsidP="00BD2A92">
      <w:pPr>
        <w:spacing w:line="240" w:lineRule="auto"/>
        <w:jc w:val="both"/>
        <w:rPr>
          <w:rFonts w:ascii="Times New Roman" w:eastAsia="Times New Roman" w:hAnsi="Times New Roman" w:cs="Times New Roman"/>
          <w:sz w:val="24"/>
        </w:rPr>
      </w:pPr>
      <w:r w:rsidRPr="00BD2A92">
        <w:rPr>
          <w:rFonts w:ascii="Times New Roman" w:hAnsi="Times New Roman" w:cs="Times New Roman"/>
          <w:sz w:val="24"/>
        </w:rPr>
        <w:t>Junto a la secretaría de Gobierno, la Alcaldía Local de Teusaquillo, el Hospital de Chapinero y la Policía Ambiental y Ecológica; realizamos el primer operativo a establecimientos de comercio de animales en la Caracas, amparados por la Ley 1774 y gracias al compromiso de la entidades competentes, por primera vez se aprehendieron 32 animales en cinco establecimientos comerciales. ¡Seguiremos haciendo más operativos para combatir el maltrato animal!</w:t>
      </w:r>
    </w:p>
    <w:p w14:paraId="2612B698" w14:textId="5D366540" w:rsidR="00B909ED" w:rsidRPr="00BD2A92" w:rsidRDefault="00B909ED" w:rsidP="00BD2A92">
      <w:pPr>
        <w:pStyle w:val="Prrafodelista"/>
        <w:numPr>
          <w:ilvl w:val="0"/>
          <w:numId w:val="39"/>
        </w:numPr>
        <w:spacing w:line="240" w:lineRule="auto"/>
        <w:jc w:val="both"/>
        <w:rPr>
          <w:rFonts w:ascii="Times New Roman" w:hAnsi="Times New Roman" w:cs="Times New Roman"/>
          <w:b/>
          <w:sz w:val="24"/>
        </w:rPr>
      </w:pPr>
      <w:r w:rsidRPr="00BD2A92">
        <w:rPr>
          <w:rFonts w:ascii="Times New Roman" w:hAnsi="Times New Roman" w:cs="Times New Roman"/>
          <w:b/>
          <w:sz w:val="24"/>
        </w:rPr>
        <w:t>Por primera vez el Distrito atenderá a los animales de calle en condiciones de urgencia</w:t>
      </w:r>
    </w:p>
    <w:p w14:paraId="36F3BAB6" w14:textId="77777777" w:rsidR="00B909ED" w:rsidRPr="00BD2A92" w:rsidRDefault="00B909ED" w:rsidP="00BD2A92">
      <w:pPr>
        <w:spacing w:line="240" w:lineRule="auto"/>
        <w:jc w:val="both"/>
        <w:rPr>
          <w:rFonts w:ascii="Times New Roman" w:hAnsi="Times New Roman" w:cs="Times New Roman"/>
          <w:sz w:val="24"/>
        </w:rPr>
      </w:pPr>
      <w:r w:rsidRPr="00BD2A92">
        <w:rPr>
          <w:rFonts w:ascii="Times New Roman" w:hAnsi="Times New Roman" w:cs="Times New Roman"/>
          <w:sz w:val="24"/>
        </w:rPr>
        <w:t xml:space="preserve">Estamos en los últimos pasos del proceso contractual para brindar la atención médica veterinaria que requieran los caninos y felinos de la calle (Atropellados, enfermos y maltratados). De esta forma, cuando rescatemos a un animalito en estas condiciones, se dispondrá de un lugar especializado para ofrecerle el cuidado médico que merece. </w:t>
      </w:r>
    </w:p>
    <w:p w14:paraId="4A80A4FE" w14:textId="23A60EF6" w:rsidR="00B909ED" w:rsidRPr="00BD2A92" w:rsidRDefault="00B909ED" w:rsidP="00BD2A92">
      <w:pPr>
        <w:pStyle w:val="Prrafodelista"/>
        <w:numPr>
          <w:ilvl w:val="0"/>
          <w:numId w:val="39"/>
        </w:numPr>
        <w:spacing w:line="240" w:lineRule="auto"/>
        <w:jc w:val="both"/>
        <w:rPr>
          <w:rFonts w:ascii="Times New Roman" w:hAnsi="Times New Roman" w:cs="Times New Roman"/>
          <w:b/>
          <w:sz w:val="24"/>
        </w:rPr>
      </w:pPr>
      <w:r w:rsidRPr="00BD2A92">
        <w:rPr>
          <w:rFonts w:ascii="Times New Roman" w:hAnsi="Times New Roman" w:cs="Times New Roman"/>
          <w:b/>
          <w:sz w:val="24"/>
        </w:rPr>
        <w:t>La Casa Ecológica de los Animales y el Centro de Recepción y Rehabilitación de Flora y Fauna Silvestre, serán una realidad</w:t>
      </w:r>
    </w:p>
    <w:p w14:paraId="44468322" w14:textId="7807B74F" w:rsidR="00B909ED" w:rsidRPr="00BD2A92" w:rsidRDefault="00B909ED" w:rsidP="00BD2A92">
      <w:pPr>
        <w:spacing w:line="240" w:lineRule="auto"/>
        <w:jc w:val="both"/>
        <w:rPr>
          <w:rFonts w:ascii="Times New Roman" w:hAnsi="Times New Roman" w:cs="Times New Roman"/>
          <w:sz w:val="24"/>
        </w:rPr>
      </w:pPr>
      <w:r w:rsidRPr="00BD2A92">
        <w:rPr>
          <w:rFonts w:ascii="Times New Roman" w:hAnsi="Times New Roman" w:cs="Times New Roman"/>
          <w:sz w:val="24"/>
        </w:rPr>
        <w:t>Durante el 2016 la Secretaría Distrital de Ambiente desentrabó la falta de decisión contractual y administrativa para lograr su construcción.  La administración  Peñalosa  recibió ambos trámites sin el cumplimiento de todos los requisitos contractuales, legales y permisos necesarios  para iniciar las obras y que la ciudad se beneficie de  estos centros que buscan proteger nuestros animales.  ¡Logramos en pocos meses consolidar los procesos y viabilizar estos dos grandes proyectos para Bogotá en el 2017</w:t>
      </w:r>
    </w:p>
    <w:p w14:paraId="0159B152" w14:textId="08DD1D6F" w:rsidR="00B909ED" w:rsidRPr="00BD2A92" w:rsidRDefault="00B909ED" w:rsidP="00BD2A92">
      <w:pPr>
        <w:pStyle w:val="Prrafodelista"/>
        <w:numPr>
          <w:ilvl w:val="0"/>
          <w:numId w:val="39"/>
        </w:numPr>
        <w:spacing w:line="240" w:lineRule="auto"/>
        <w:jc w:val="both"/>
        <w:rPr>
          <w:rFonts w:ascii="Times New Roman" w:hAnsi="Times New Roman" w:cs="Times New Roman"/>
          <w:i/>
          <w:sz w:val="24"/>
        </w:rPr>
      </w:pPr>
      <w:r w:rsidRPr="00BD2A92">
        <w:rPr>
          <w:rFonts w:ascii="Times New Roman" w:hAnsi="Times New Roman" w:cs="Times New Roman"/>
          <w:b/>
          <w:sz w:val="24"/>
        </w:rPr>
        <w:t>Promovimos un Proyecto de Ley en firme contra el maltrato a los toros</w:t>
      </w:r>
      <w:r w:rsidRPr="00BD2A92">
        <w:rPr>
          <w:rFonts w:ascii="Times New Roman" w:hAnsi="Times New Roman" w:cs="Times New Roman"/>
          <w:i/>
          <w:sz w:val="24"/>
        </w:rPr>
        <w:t xml:space="preserve"> </w:t>
      </w:r>
    </w:p>
    <w:p w14:paraId="68F457C0" w14:textId="77777777" w:rsidR="00B909ED" w:rsidRPr="00BD2A92" w:rsidRDefault="00B909ED" w:rsidP="00BD2A92">
      <w:pPr>
        <w:spacing w:line="240" w:lineRule="auto"/>
        <w:jc w:val="both"/>
        <w:rPr>
          <w:rFonts w:ascii="Times New Roman" w:hAnsi="Times New Roman" w:cs="Times New Roman"/>
          <w:sz w:val="24"/>
        </w:rPr>
      </w:pPr>
      <w:r w:rsidRPr="00BD2A92">
        <w:rPr>
          <w:rFonts w:ascii="Times New Roman" w:hAnsi="Times New Roman" w:cs="Times New Roman"/>
          <w:sz w:val="24"/>
        </w:rPr>
        <w:t>Si bien es cierto que la Corte Constitucional nos obliga a abrir la Plaza la Santamaría para las corridas de toros, no nos obliga a cambiar nuestra política de protección animal. Por ello  y como única salida legal, el Alcalde Enrique Peñalosa promovió un Proyecto de Ley radicado por el Senador Carlos Fernando Galán, el cual apunta a tres objetivos: que no haya maltrato a los toros, que no haya recursos públicos en las corridas y que los concejos municipales, en todo el país, tengan autonomía para prohibir estas actividades en las ciudades.</w:t>
      </w:r>
    </w:p>
    <w:p w14:paraId="5EB5900C" w14:textId="5D7F3F36" w:rsidR="00B909ED" w:rsidRPr="00BD2A92" w:rsidRDefault="00B909ED" w:rsidP="00BD2A92">
      <w:pPr>
        <w:pStyle w:val="Prrafodelista"/>
        <w:numPr>
          <w:ilvl w:val="0"/>
          <w:numId w:val="39"/>
        </w:numPr>
        <w:spacing w:line="240" w:lineRule="auto"/>
        <w:jc w:val="both"/>
        <w:rPr>
          <w:rFonts w:ascii="Times New Roman" w:hAnsi="Times New Roman" w:cs="Times New Roman"/>
          <w:b/>
          <w:sz w:val="24"/>
        </w:rPr>
      </w:pPr>
      <w:r w:rsidRPr="00BD2A92">
        <w:rPr>
          <w:rFonts w:ascii="Times New Roman" w:hAnsi="Times New Roman" w:cs="Times New Roman"/>
          <w:b/>
          <w:sz w:val="24"/>
        </w:rPr>
        <w:t>Empezamos a construir la plataforma de información de Protección y Bienestar Animal</w:t>
      </w:r>
    </w:p>
    <w:p w14:paraId="75530F5D" w14:textId="49FD343E" w:rsidR="00B909ED" w:rsidRPr="00BD2A92" w:rsidRDefault="00B909ED" w:rsidP="00BD2A92">
      <w:pPr>
        <w:spacing w:line="240" w:lineRule="auto"/>
        <w:jc w:val="both"/>
        <w:rPr>
          <w:rFonts w:ascii="Times New Roman" w:hAnsi="Times New Roman" w:cs="Times New Roman"/>
          <w:sz w:val="24"/>
        </w:rPr>
      </w:pPr>
      <w:r w:rsidRPr="00BD2A92">
        <w:rPr>
          <w:rFonts w:ascii="Times New Roman" w:hAnsi="Times New Roman" w:cs="Times New Roman"/>
          <w:sz w:val="24"/>
        </w:rPr>
        <w:t>Después de un trabajo juicioso y comprometido, estamos preparados para construir la plataforma en la que se registrarán todos los felinos y caninos con microchip para poder identificarlos en caso de pérdida, hacer seguimiento médico y castigar a quienes los abandonan, además de dotar y capacitar al personal de los CAIS de la ciudad con lectores para identificar al cuidador de cada animal.</w:t>
      </w:r>
    </w:p>
    <w:p w14:paraId="0E816C6F" w14:textId="777B2311" w:rsidR="00B909ED" w:rsidRPr="00BD2A92" w:rsidRDefault="00B909ED" w:rsidP="00BD2A92">
      <w:pPr>
        <w:pStyle w:val="Prrafodelista"/>
        <w:numPr>
          <w:ilvl w:val="0"/>
          <w:numId w:val="39"/>
        </w:numPr>
        <w:spacing w:line="240" w:lineRule="auto"/>
        <w:rPr>
          <w:rFonts w:ascii="Times New Roman" w:hAnsi="Times New Roman" w:cs="Times New Roman"/>
          <w:b/>
          <w:sz w:val="24"/>
        </w:rPr>
      </w:pPr>
      <w:r w:rsidRPr="00BD2A92">
        <w:rPr>
          <w:rFonts w:ascii="Times New Roman" w:hAnsi="Times New Roman" w:cs="Times New Roman"/>
          <w:b/>
          <w:sz w:val="24"/>
        </w:rPr>
        <w:t>La capital tendrá la primera APP para la protección y el bienestar animal</w:t>
      </w:r>
    </w:p>
    <w:p w14:paraId="4A28ED3F" w14:textId="1629855D" w:rsidR="001B7945" w:rsidRPr="00B909ED" w:rsidRDefault="00B909ED" w:rsidP="00BD2A92">
      <w:pPr>
        <w:spacing w:after="0" w:line="240" w:lineRule="auto"/>
        <w:jc w:val="both"/>
        <w:rPr>
          <w:rFonts w:ascii="Times New Roman" w:hAnsi="Times New Roman" w:cs="Times New Roman"/>
          <w:sz w:val="28"/>
        </w:rPr>
      </w:pPr>
      <w:r w:rsidRPr="00BD2A92">
        <w:rPr>
          <w:rFonts w:ascii="Times New Roman" w:hAnsi="Times New Roman" w:cs="Times New Roman"/>
          <w:sz w:val="24"/>
        </w:rPr>
        <w:t>Con esta solución informática se creará una red de colaboración en la que los ciudadanos que aman a los animales podrán reportar caninos y felinos perdidos y encontrados, adoptar, apadrinar o servir de hogar de paso; así como también recibir tips de educación, enterarse de los eventos del Distrito y conocer a los prestadores de servicio para los animales como paseadores, implantadores de chip y cuidadores que han sido regulados y capacitados en protección y bienestar animal</w:t>
      </w:r>
    </w:p>
    <w:p w14:paraId="26A03AD3" w14:textId="77777777" w:rsidR="00B909ED" w:rsidRDefault="00B909ED" w:rsidP="00615E08">
      <w:pPr>
        <w:spacing w:after="0" w:line="240" w:lineRule="auto"/>
        <w:jc w:val="both"/>
        <w:rPr>
          <w:rFonts w:ascii="Times New Roman" w:hAnsi="Times New Roman" w:cs="Times New Roman"/>
          <w:sz w:val="24"/>
        </w:rPr>
      </w:pPr>
    </w:p>
    <w:p w14:paraId="6BFD69D2" w14:textId="77777777" w:rsidR="00B909ED" w:rsidRPr="00283BE4" w:rsidRDefault="00B909ED" w:rsidP="00615E08">
      <w:pPr>
        <w:spacing w:after="0" w:line="240" w:lineRule="auto"/>
        <w:jc w:val="both"/>
        <w:rPr>
          <w:rFonts w:ascii="Times New Roman" w:hAnsi="Times New Roman" w:cs="Times New Roman"/>
          <w:sz w:val="24"/>
        </w:rPr>
      </w:pPr>
    </w:p>
    <w:p w14:paraId="44829941" w14:textId="61A7C43B" w:rsidR="000A6096" w:rsidRPr="005A0CB4" w:rsidRDefault="00E90FC5" w:rsidP="00271A1D">
      <w:pPr>
        <w:pStyle w:val="Ttulo3"/>
        <w:numPr>
          <w:ilvl w:val="2"/>
          <w:numId w:val="11"/>
        </w:numPr>
        <w:rPr>
          <w:rFonts w:ascii="Times New Roman" w:hAnsi="Times New Roman" w:cs="Times New Roman"/>
          <w:color w:val="000000" w:themeColor="text1"/>
          <w:sz w:val="28"/>
        </w:rPr>
      </w:pPr>
      <w:bookmarkStart w:id="60" w:name="_Toc473627878"/>
      <w:r w:rsidRPr="005A0CB4">
        <w:rPr>
          <w:rFonts w:ascii="Times New Roman" w:hAnsi="Times New Roman" w:cs="Times New Roman"/>
          <w:color w:val="000000" w:themeColor="text1"/>
          <w:sz w:val="28"/>
        </w:rPr>
        <w:t xml:space="preserve">Casa Ecológica </w:t>
      </w:r>
      <w:r>
        <w:rPr>
          <w:rFonts w:ascii="Times New Roman" w:hAnsi="Times New Roman" w:cs="Times New Roman"/>
          <w:color w:val="000000" w:themeColor="text1"/>
          <w:sz w:val="28"/>
        </w:rPr>
        <w:t>d</w:t>
      </w:r>
      <w:r w:rsidRPr="005A0CB4">
        <w:rPr>
          <w:rFonts w:ascii="Times New Roman" w:hAnsi="Times New Roman" w:cs="Times New Roman"/>
          <w:color w:val="000000" w:themeColor="text1"/>
          <w:sz w:val="28"/>
        </w:rPr>
        <w:t xml:space="preserve">e </w:t>
      </w:r>
      <w:r>
        <w:rPr>
          <w:rFonts w:ascii="Times New Roman" w:hAnsi="Times New Roman" w:cs="Times New Roman"/>
          <w:color w:val="000000" w:themeColor="text1"/>
          <w:sz w:val="28"/>
        </w:rPr>
        <w:t>l</w:t>
      </w:r>
      <w:r w:rsidRPr="005A0CB4">
        <w:rPr>
          <w:rFonts w:ascii="Times New Roman" w:hAnsi="Times New Roman" w:cs="Times New Roman"/>
          <w:color w:val="000000" w:themeColor="text1"/>
          <w:sz w:val="28"/>
        </w:rPr>
        <w:t xml:space="preserve">os Animales </w:t>
      </w:r>
      <w:r w:rsidR="000A6096" w:rsidRPr="005A0CB4">
        <w:rPr>
          <w:rFonts w:ascii="Times New Roman" w:hAnsi="Times New Roman" w:cs="Times New Roman"/>
          <w:color w:val="000000" w:themeColor="text1"/>
          <w:sz w:val="28"/>
        </w:rPr>
        <w:t>–CEA-</w:t>
      </w:r>
      <w:bookmarkEnd w:id="60"/>
    </w:p>
    <w:p w14:paraId="613E1D77" w14:textId="77777777" w:rsidR="000A6096" w:rsidRPr="005A0CB4" w:rsidRDefault="000A6096" w:rsidP="000A6096">
      <w:pPr>
        <w:spacing w:after="0" w:line="240" w:lineRule="auto"/>
        <w:jc w:val="both"/>
        <w:rPr>
          <w:rFonts w:ascii="Arial" w:hAnsi="Arial" w:cs="Arial"/>
        </w:rPr>
      </w:pPr>
    </w:p>
    <w:p w14:paraId="40C33CDA" w14:textId="77777777" w:rsidR="008508D1" w:rsidRPr="005A0CB4" w:rsidRDefault="008508D1" w:rsidP="005A0CB4">
      <w:pPr>
        <w:spacing w:after="0" w:line="240" w:lineRule="auto"/>
        <w:jc w:val="both"/>
        <w:rPr>
          <w:rFonts w:ascii="Times New Roman" w:hAnsi="Times New Roman" w:cs="Times New Roman"/>
          <w:sz w:val="24"/>
          <w:szCs w:val="24"/>
        </w:rPr>
      </w:pPr>
      <w:r w:rsidRPr="005A0CB4">
        <w:rPr>
          <w:rFonts w:ascii="Times New Roman" w:hAnsi="Times New Roman" w:cs="Times New Roman"/>
          <w:sz w:val="24"/>
          <w:szCs w:val="24"/>
        </w:rPr>
        <w:t>Se revisaron el estado de las licencias de construcción, vertimientos, Aeronáutica civil y certificado de disponibilidad de servicios públicos, evidenciando la necesidad de solicitar prórroga de la licencia de Vertimientos</w:t>
      </w:r>
    </w:p>
    <w:p w14:paraId="6C52A104" w14:textId="77777777" w:rsidR="008508D1" w:rsidRPr="005A0CB4" w:rsidRDefault="008508D1" w:rsidP="005A0CB4">
      <w:pPr>
        <w:spacing w:after="0" w:line="240" w:lineRule="auto"/>
        <w:jc w:val="both"/>
        <w:rPr>
          <w:rFonts w:ascii="Times New Roman" w:hAnsi="Times New Roman" w:cs="Times New Roman"/>
          <w:sz w:val="24"/>
          <w:szCs w:val="24"/>
        </w:rPr>
      </w:pPr>
    </w:p>
    <w:p w14:paraId="1D024E1D" w14:textId="51F99B26" w:rsidR="008508D1" w:rsidRPr="005A0CB4" w:rsidRDefault="008508D1" w:rsidP="005A0CB4">
      <w:pPr>
        <w:spacing w:after="0" w:line="240" w:lineRule="auto"/>
        <w:jc w:val="both"/>
        <w:rPr>
          <w:rFonts w:ascii="Times New Roman" w:hAnsi="Times New Roman" w:cs="Times New Roman"/>
          <w:sz w:val="24"/>
          <w:szCs w:val="24"/>
        </w:rPr>
      </w:pPr>
      <w:r w:rsidRPr="005A0CB4">
        <w:rPr>
          <w:rFonts w:ascii="Times New Roman" w:hAnsi="Times New Roman" w:cs="Times New Roman"/>
          <w:sz w:val="24"/>
          <w:szCs w:val="24"/>
        </w:rPr>
        <w:t xml:space="preserve">Por otra parte se dio inicio con las acciones requeridas para la consecución de la autorización por parte del Instituto Colombiano de Antropología e Historia - ICANH; producto de este proceso se desarrolló el proyecto de </w:t>
      </w:r>
      <w:r w:rsidR="00B909ED" w:rsidRPr="005A0CB4">
        <w:rPr>
          <w:rFonts w:ascii="Times New Roman" w:hAnsi="Times New Roman" w:cs="Times New Roman"/>
          <w:sz w:val="24"/>
          <w:szCs w:val="24"/>
        </w:rPr>
        <w:t>Arqueología</w:t>
      </w:r>
      <w:r w:rsidRPr="005A0CB4">
        <w:rPr>
          <w:rFonts w:ascii="Times New Roman" w:hAnsi="Times New Roman" w:cs="Times New Roman"/>
          <w:sz w:val="24"/>
          <w:szCs w:val="24"/>
        </w:rPr>
        <w:t xml:space="preserve"> preventiva y una vez conseguida la </w:t>
      </w:r>
      <w:r w:rsidR="00B909ED" w:rsidRPr="005A0CB4">
        <w:rPr>
          <w:rFonts w:ascii="Times New Roman" w:hAnsi="Times New Roman" w:cs="Times New Roman"/>
          <w:sz w:val="24"/>
          <w:szCs w:val="24"/>
        </w:rPr>
        <w:t>Autorización</w:t>
      </w:r>
      <w:r w:rsidRPr="005A0CB4">
        <w:rPr>
          <w:rFonts w:ascii="Times New Roman" w:hAnsi="Times New Roman" w:cs="Times New Roman"/>
          <w:sz w:val="24"/>
          <w:szCs w:val="24"/>
        </w:rPr>
        <w:t xml:space="preserve"> de </w:t>
      </w:r>
      <w:r w:rsidR="00B909ED" w:rsidRPr="005A0CB4">
        <w:rPr>
          <w:rFonts w:ascii="Times New Roman" w:hAnsi="Times New Roman" w:cs="Times New Roman"/>
          <w:sz w:val="24"/>
          <w:szCs w:val="24"/>
        </w:rPr>
        <w:t>Intervención</w:t>
      </w:r>
      <w:r w:rsidRPr="005A0CB4">
        <w:rPr>
          <w:rFonts w:ascii="Times New Roman" w:hAnsi="Times New Roman" w:cs="Times New Roman"/>
          <w:sz w:val="24"/>
          <w:szCs w:val="24"/>
        </w:rPr>
        <w:t xml:space="preserve"> </w:t>
      </w:r>
      <w:r w:rsidR="00B909ED" w:rsidRPr="005A0CB4">
        <w:rPr>
          <w:rFonts w:ascii="Times New Roman" w:hAnsi="Times New Roman" w:cs="Times New Roman"/>
          <w:sz w:val="24"/>
          <w:szCs w:val="24"/>
        </w:rPr>
        <w:t>Arqueológica</w:t>
      </w:r>
      <w:r w:rsidRPr="005A0CB4">
        <w:rPr>
          <w:rFonts w:ascii="Times New Roman" w:hAnsi="Times New Roman" w:cs="Times New Roman"/>
          <w:sz w:val="24"/>
          <w:szCs w:val="24"/>
        </w:rPr>
        <w:t xml:space="preserve"> por parte del ICANH No 6167,  se habilitó el inicio de las actividades de </w:t>
      </w:r>
      <w:r w:rsidR="00B909ED" w:rsidRPr="005A0CB4">
        <w:rPr>
          <w:rFonts w:ascii="Times New Roman" w:hAnsi="Times New Roman" w:cs="Times New Roman"/>
          <w:sz w:val="24"/>
          <w:szCs w:val="24"/>
        </w:rPr>
        <w:t>prospección</w:t>
      </w:r>
      <w:r w:rsidRPr="005A0CB4">
        <w:rPr>
          <w:rFonts w:ascii="Times New Roman" w:hAnsi="Times New Roman" w:cs="Times New Roman"/>
          <w:sz w:val="24"/>
          <w:szCs w:val="24"/>
        </w:rPr>
        <w:t xml:space="preserve"> y diseño del plan de manejo </w:t>
      </w:r>
      <w:r w:rsidR="00B909ED" w:rsidRPr="005A0CB4">
        <w:rPr>
          <w:rFonts w:ascii="Times New Roman" w:hAnsi="Times New Roman" w:cs="Times New Roman"/>
          <w:sz w:val="24"/>
          <w:szCs w:val="24"/>
        </w:rPr>
        <w:t>arqueológico</w:t>
      </w:r>
      <w:r w:rsidRPr="005A0CB4">
        <w:rPr>
          <w:rFonts w:ascii="Times New Roman" w:hAnsi="Times New Roman" w:cs="Times New Roman"/>
          <w:sz w:val="24"/>
          <w:szCs w:val="24"/>
        </w:rPr>
        <w:t xml:space="preserve">. </w:t>
      </w:r>
      <w:r w:rsidR="00B909ED" w:rsidRPr="005A0CB4">
        <w:rPr>
          <w:rFonts w:ascii="Times New Roman" w:hAnsi="Times New Roman" w:cs="Times New Roman"/>
          <w:sz w:val="24"/>
          <w:szCs w:val="24"/>
        </w:rPr>
        <w:t>iniciándose</w:t>
      </w:r>
      <w:r w:rsidRPr="005A0CB4">
        <w:rPr>
          <w:rFonts w:ascii="Times New Roman" w:hAnsi="Times New Roman" w:cs="Times New Roman"/>
          <w:sz w:val="24"/>
          <w:szCs w:val="24"/>
        </w:rPr>
        <w:t xml:space="preserve"> trabajo de campo en los predios en donde se </w:t>
      </w:r>
      <w:r w:rsidR="00B909ED" w:rsidRPr="005A0CB4">
        <w:rPr>
          <w:rFonts w:ascii="Times New Roman" w:hAnsi="Times New Roman" w:cs="Times New Roman"/>
          <w:sz w:val="24"/>
          <w:szCs w:val="24"/>
        </w:rPr>
        <w:t>construirá</w:t>
      </w:r>
      <w:r w:rsidRPr="005A0CB4">
        <w:rPr>
          <w:rFonts w:ascii="Times New Roman" w:hAnsi="Times New Roman" w:cs="Times New Roman"/>
          <w:sz w:val="24"/>
          <w:szCs w:val="24"/>
        </w:rPr>
        <w:t xml:space="preserve"> la CEA el </w:t>
      </w:r>
      <w:r w:rsidR="00B909ED" w:rsidRPr="005A0CB4">
        <w:rPr>
          <w:rFonts w:ascii="Times New Roman" w:hAnsi="Times New Roman" w:cs="Times New Roman"/>
          <w:sz w:val="24"/>
          <w:szCs w:val="24"/>
        </w:rPr>
        <w:t>día</w:t>
      </w:r>
      <w:r w:rsidRPr="005A0CB4">
        <w:rPr>
          <w:rFonts w:ascii="Times New Roman" w:hAnsi="Times New Roman" w:cs="Times New Roman"/>
          <w:sz w:val="24"/>
          <w:szCs w:val="24"/>
        </w:rPr>
        <w:t xml:space="preserve"> 17 de noviembre de 2016 y </w:t>
      </w:r>
      <w:r w:rsidR="00B909ED" w:rsidRPr="005A0CB4">
        <w:rPr>
          <w:rFonts w:ascii="Times New Roman" w:hAnsi="Times New Roman" w:cs="Times New Roman"/>
          <w:sz w:val="24"/>
          <w:szCs w:val="24"/>
        </w:rPr>
        <w:t>finalizándose</w:t>
      </w:r>
      <w:r w:rsidRPr="005A0CB4">
        <w:rPr>
          <w:rFonts w:ascii="Times New Roman" w:hAnsi="Times New Roman" w:cs="Times New Roman"/>
          <w:sz w:val="24"/>
          <w:szCs w:val="24"/>
        </w:rPr>
        <w:t xml:space="preserve"> el </w:t>
      </w:r>
      <w:r w:rsidR="00B909ED" w:rsidRPr="005A0CB4">
        <w:rPr>
          <w:rFonts w:ascii="Times New Roman" w:hAnsi="Times New Roman" w:cs="Times New Roman"/>
          <w:sz w:val="24"/>
          <w:szCs w:val="24"/>
        </w:rPr>
        <w:t>día</w:t>
      </w:r>
      <w:r w:rsidRPr="005A0CB4">
        <w:rPr>
          <w:rFonts w:ascii="Times New Roman" w:hAnsi="Times New Roman" w:cs="Times New Roman"/>
          <w:sz w:val="24"/>
          <w:szCs w:val="24"/>
        </w:rPr>
        <w:t xml:space="preserve"> 03 de diciembre de 2016 luego de la realización de  muestreos arqueológicos en las coordenadas de prospección  establecidas en la grilla de muestreo de profundidades variables, </w:t>
      </w:r>
      <w:r w:rsidR="00B909ED" w:rsidRPr="005A0CB4">
        <w:rPr>
          <w:rFonts w:ascii="Times New Roman" w:hAnsi="Times New Roman" w:cs="Times New Roman"/>
          <w:sz w:val="24"/>
          <w:szCs w:val="24"/>
        </w:rPr>
        <w:t>evidenciándose</w:t>
      </w:r>
      <w:r w:rsidRPr="005A0CB4">
        <w:rPr>
          <w:rFonts w:ascii="Times New Roman" w:hAnsi="Times New Roman" w:cs="Times New Roman"/>
          <w:sz w:val="24"/>
          <w:szCs w:val="24"/>
        </w:rPr>
        <w:t xml:space="preserve"> una estratigrafía marcada por rellenos de escombreras y desechos, hacia la zona occidental/media del predio se alcanzó suelo natural y la presencia de rellenos disminuye notoriamente, allí se determinaron los mayores niveles de concentración de materiales arqueológicos, que preliminarmente se asocian al periodo Muisca Tardío, con abundante presencia de artefactos líticos y de molienda. Partiendo de la </w:t>
      </w:r>
      <w:r w:rsidR="00B909ED" w:rsidRPr="005A0CB4">
        <w:rPr>
          <w:rFonts w:ascii="Times New Roman" w:hAnsi="Times New Roman" w:cs="Times New Roman"/>
          <w:sz w:val="24"/>
          <w:szCs w:val="24"/>
        </w:rPr>
        <w:t>información</w:t>
      </w:r>
      <w:r w:rsidRPr="005A0CB4">
        <w:rPr>
          <w:rFonts w:ascii="Times New Roman" w:hAnsi="Times New Roman" w:cs="Times New Roman"/>
          <w:sz w:val="24"/>
          <w:szCs w:val="24"/>
        </w:rPr>
        <w:t xml:space="preserve"> conseguida en la fase de </w:t>
      </w:r>
      <w:r w:rsidR="00B909ED" w:rsidRPr="005A0CB4">
        <w:rPr>
          <w:rFonts w:ascii="Times New Roman" w:hAnsi="Times New Roman" w:cs="Times New Roman"/>
          <w:sz w:val="24"/>
          <w:szCs w:val="24"/>
        </w:rPr>
        <w:t>prospección</w:t>
      </w:r>
      <w:r w:rsidRPr="005A0CB4">
        <w:rPr>
          <w:rFonts w:ascii="Times New Roman" w:hAnsi="Times New Roman" w:cs="Times New Roman"/>
          <w:sz w:val="24"/>
          <w:szCs w:val="24"/>
        </w:rPr>
        <w:t xml:space="preserve"> se </w:t>
      </w:r>
      <w:r w:rsidR="00B909ED" w:rsidRPr="005A0CB4">
        <w:rPr>
          <w:rFonts w:ascii="Times New Roman" w:hAnsi="Times New Roman" w:cs="Times New Roman"/>
          <w:sz w:val="24"/>
          <w:szCs w:val="24"/>
        </w:rPr>
        <w:t>elaboró</w:t>
      </w:r>
      <w:r w:rsidRPr="005A0CB4">
        <w:rPr>
          <w:rFonts w:ascii="Times New Roman" w:hAnsi="Times New Roman" w:cs="Times New Roman"/>
          <w:sz w:val="24"/>
          <w:szCs w:val="24"/>
        </w:rPr>
        <w:t xml:space="preserve"> un informe detallado el cual se </w:t>
      </w:r>
      <w:r w:rsidR="00B909ED" w:rsidRPr="005A0CB4">
        <w:rPr>
          <w:rFonts w:ascii="Times New Roman" w:hAnsi="Times New Roman" w:cs="Times New Roman"/>
          <w:sz w:val="24"/>
          <w:szCs w:val="24"/>
        </w:rPr>
        <w:t>presentó</w:t>
      </w:r>
      <w:r w:rsidRPr="005A0CB4">
        <w:rPr>
          <w:rFonts w:ascii="Times New Roman" w:hAnsi="Times New Roman" w:cs="Times New Roman"/>
          <w:sz w:val="24"/>
          <w:szCs w:val="24"/>
        </w:rPr>
        <w:t xml:space="preserve"> ante el ICANH y del cual se espera concepto.</w:t>
      </w:r>
    </w:p>
    <w:p w14:paraId="38F80666" w14:textId="77777777" w:rsidR="008508D1" w:rsidRPr="005A0CB4" w:rsidRDefault="008508D1" w:rsidP="005A0CB4">
      <w:pPr>
        <w:spacing w:after="0" w:line="240" w:lineRule="auto"/>
        <w:jc w:val="both"/>
        <w:rPr>
          <w:rFonts w:ascii="Times New Roman" w:hAnsi="Times New Roman" w:cs="Times New Roman"/>
          <w:sz w:val="24"/>
          <w:szCs w:val="24"/>
        </w:rPr>
      </w:pPr>
    </w:p>
    <w:p w14:paraId="2784071C" w14:textId="1E1A38EB" w:rsidR="000A6096" w:rsidRPr="005A0CB4" w:rsidRDefault="008508D1" w:rsidP="005A0CB4">
      <w:pPr>
        <w:spacing w:after="0" w:line="240" w:lineRule="auto"/>
        <w:jc w:val="both"/>
        <w:rPr>
          <w:rFonts w:ascii="Times New Roman" w:hAnsi="Times New Roman" w:cs="Times New Roman"/>
          <w:sz w:val="24"/>
          <w:szCs w:val="24"/>
        </w:rPr>
      </w:pPr>
      <w:r w:rsidRPr="005A0CB4">
        <w:rPr>
          <w:rFonts w:ascii="Times New Roman" w:hAnsi="Times New Roman" w:cs="Times New Roman"/>
          <w:sz w:val="24"/>
          <w:szCs w:val="24"/>
        </w:rPr>
        <w:t>Producto de lo anterior se genera un retraso en el inicio del proceso contractual de construcción y por ende se solicita a la Secretaria de Hacienda Distrital- SHD, la constitución de un proceso en curso, con el fin de garantizar la financiación del proyecto y lograr su adjudicación en la vigencia 2017.</w:t>
      </w:r>
    </w:p>
    <w:p w14:paraId="6F065C3F" w14:textId="77777777" w:rsidR="008508D1" w:rsidRDefault="008508D1" w:rsidP="008508D1">
      <w:pPr>
        <w:spacing w:after="0" w:line="240" w:lineRule="auto"/>
        <w:jc w:val="both"/>
        <w:rPr>
          <w:rFonts w:ascii="Arial" w:hAnsi="Arial" w:cs="Arial"/>
        </w:rPr>
      </w:pPr>
    </w:p>
    <w:p w14:paraId="620DC4A9" w14:textId="77777777" w:rsidR="008508D1" w:rsidRDefault="008508D1" w:rsidP="008508D1">
      <w:pPr>
        <w:spacing w:after="0" w:line="240" w:lineRule="auto"/>
        <w:jc w:val="both"/>
        <w:rPr>
          <w:rFonts w:ascii="Arial" w:hAnsi="Arial" w:cs="Arial"/>
        </w:rPr>
      </w:pPr>
    </w:p>
    <w:p w14:paraId="3FBCE00C" w14:textId="36570769" w:rsidR="008508D1" w:rsidRPr="005A0CB4" w:rsidRDefault="00E90FC5" w:rsidP="00271A1D">
      <w:pPr>
        <w:pStyle w:val="Ttulo3"/>
        <w:numPr>
          <w:ilvl w:val="2"/>
          <w:numId w:val="11"/>
        </w:numPr>
        <w:rPr>
          <w:rFonts w:ascii="Times New Roman" w:hAnsi="Times New Roman" w:cs="Times New Roman"/>
          <w:color w:val="000000" w:themeColor="text1"/>
          <w:sz w:val="28"/>
        </w:rPr>
      </w:pPr>
      <w:bookmarkStart w:id="61" w:name="_Toc473627879"/>
      <w:r w:rsidRPr="005A0CB4">
        <w:rPr>
          <w:rFonts w:ascii="Times New Roman" w:hAnsi="Times New Roman" w:cs="Times New Roman"/>
          <w:color w:val="000000" w:themeColor="text1"/>
          <w:sz w:val="28"/>
        </w:rPr>
        <w:t xml:space="preserve">Centro </w:t>
      </w:r>
      <w:r>
        <w:rPr>
          <w:rFonts w:ascii="Times New Roman" w:hAnsi="Times New Roman" w:cs="Times New Roman"/>
          <w:color w:val="000000" w:themeColor="text1"/>
          <w:sz w:val="28"/>
        </w:rPr>
        <w:t>d</w:t>
      </w:r>
      <w:r w:rsidRPr="005A0CB4">
        <w:rPr>
          <w:rFonts w:ascii="Times New Roman" w:hAnsi="Times New Roman" w:cs="Times New Roman"/>
          <w:color w:val="000000" w:themeColor="text1"/>
          <w:sz w:val="28"/>
        </w:rPr>
        <w:t xml:space="preserve">e Recepción </w:t>
      </w:r>
      <w:r>
        <w:rPr>
          <w:rFonts w:ascii="Times New Roman" w:hAnsi="Times New Roman" w:cs="Times New Roman"/>
          <w:color w:val="000000" w:themeColor="text1"/>
          <w:sz w:val="28"/>
        </w:rPr>
        <w:t>y</w:t>
      </w:r>
      <w:r w:rsidRPr="005A0CB4">
        <w:rPr>
          <w:rFonts w:ascii="Times New Roman" w:hAnsi="Times New Roman" w:cs="Times New Roman"/>
          <w:color w:val="000000" w:themeColor="text1"/>
          <w:sz w:val="28"/>
        </w:rPr>
        <w:t xml:space="preserve"> Rehabilitación </w:t>
      </w:r>
      <w:r>
        <w:rPr>
          <w:rFonts w:ascii="Times New Roman" w:hAnsi="Times New Roman" w:cs="Times New Roman"/>
          <w:color w:val="000000" w:themeColor="text1"/>
          <w:sz w:val="28"/>
        </w:rPr>
        <w:t>d</w:t>
      </w:r>
      <w:r w:rsidRPr="005A0CB4">
        <w:rPr>
          <w:rFonts w:ascii="Times New Roman" w:hAnsi="Times New Roman" w:cs="Times New Roman"/>
          <w:color w:val="000000" w:themeColor="text1"/>
          <w:sz w:val="28"/>
        </w:rPr>
        <w:t xml:space="preserve">e Flora </w:t>
      </w:r>
      <w:r>
        <w:rPr>
          <w:rFonts w:ascii="Times New Roman" w:hAnsi="Times New Roman" w:cs="Times New Roman"/>
          <w:color w:val="000000" w:themeColor="text1"/>
          <w:sz w:val="28"/>
        </w:rPr>
        <w:t>y</w:t>
      </w:r>
      <w:r w:rsidRPr="005A0CB4">
        <w:rPr>
          <w:rFonts w:ascii="Times New Roman" w:hAnsi="Times New Roman" w:cs="Times New Roman"/>
          <w:color w:val="000000" w:themeColor="text1"/>
          <w:sz w:val="28"/>
        </w:rPr>
        <w:t xml:space="preserve"> Fauna Silvestre</w:t>
      </w:r>
      <w:bookmarkEnd w:id="61"/>
    </w:p>
    <w:p w14:paraId="453E7743" w14:textId="77777777" w:rsidR="008508D1" w:rsidRPr="0049095E" w:rsidRDefault="008508D1" w:rsidP="008508D1">
      <w:pPr>
        <w:spacing w:after="0" w:line="240" w:lineRule="auto"/>
        <w:jc w:val="both"/>
        <w:rPr>
          <w:rFonts w:ascii="Arial" w:hAnsi="Arial" w:cs="Arial"/>
        </w:rPr>
      </w:pPr>
    </w:p>
    <w:p w14:paraId="23244CFA" w14:textId="77777777" w:rsidR="008508D1" w:rsidRDefault="008508D1" w:rsidP="008508D1">
      <w:pPr>
        <w:spacing w:after="0" w:line="240" w:lineRule="auto"/>
        <w:jc w:val="both"/>
        <w:rPr>
          <w:lang w:eastAsia="en-US"/>
        </w:rPr>
      </w:pPr>
    </w:p>
    <w:p w14:paraId="42A9E59E" w14:textId="77777777" w:rsidR="008508D1" w:rsidRPr="005A0CB4" w:rsidRDefault="008508D1" w:rsidP="005A0CB4">
      <w:pPr>
        <w:spacing w:after="0" w:line="240" w:lineRule="auto"/>
        <w:jc w:val="both"/>
        <w:rPr>
          <w:rFonts w:ascii="Times New Roman" w:hAnsi="Times New Roman" w:cs="Times New Roman"/>
          <w:sz w:val="24"/>
        </w:rPr>
      </w:pPr>
      <w:r w:rsidRPr="005A0CB4">
        <w:rPr>
          <w:rFonts w:ascii="Times New Roman" w:hAnsi="Times New Roman" w:cs="Times New Roman"/>
          <w:sz w:val="24"/>
        </w:rPr>
        <w:t>Se realizaron ajustes a los diseños por parte de la Unión Temporal Centro de Fauna y Flora cumpliendo con la Resolución de aprobación del PRM del Centro de Recepción y Rehabilitación de Flora y Fauna Silvestre, No. 1609 de 2015 y el Decreto 327/2004, así:</w:t>
      </w:r>
    </w:p>
    <w:p w14:paraId="0ADAAD3A" w14:textId="77777777" w:rsidR="008508D1" w:rsidRPr="005A0CB4" w:rsidRDefault="008508D1" w:rsidP="005A0CB4">
      <w:pPr>
        <w:spacing w:after="0" w:line="240" w:lineRule="auto"/>
        <w:jc w:val="both"/>
        <w:rPr>
          <w:rFonts w:ascii="Times New Roman" w:hAnsi="Times New Roman" w:cs="Times New Roman"/>
          <w:sz w:val="24"/>
        </w:rPr>
      </w:pPr>
    </w:p>
    <w:p w14:paraId="023440D9" w14:textId="77777777" w:rsidR="008508D1" w:rsidRPr="005A0CB4" w:rsidRDefault="008508D1" w:rsidP="005A0CB4">
      <w:pPr>
        <w:pStyle w:val="Prrafodelista"/>
        <w:numPr>
          <w:ilvl w:val="0"/>
          <w:numId w:val="4"/>
        </w:numPr>
        <w:spacing w:line="240" w:lineRule="auto"/>
        <w:contextualSpacing/>
        <w:jc w:val="both"/>
        <w:rPr>
          <w:rFonts w:ascii="Times New Roman" w:hAnsi="Times New Roman" w:cs="Times New Roman"/>
          <w:sz w:val="24"/>
        </w:rPr>
      </w:pPr>
      <w:r w:rsidRPr="005A0CB4">
        <w:rPr>
          <w:rFonts w:ascii="Times New Roman" w:hAnsi="Times New Roman" w:cs="Times New Roman"/>
          <w:sz w:val="24"/>
        </w:rPr>
        <w:t>La cesión del 8% (1.270,36m2) cumple con los requerimientos del PRM y del Decreto 327/2004 (Art. 12, 13 y 14).</w:t>
      </w:r>
    </w:p>
    <w:p w14:paraId="29A86FD8" w14:textId="77777777" w:rsidR="008508D1" w:rsidRPr="005A0CB4" w:rsidRDefault="008508D1" w:rsidP="005A0CB4">
      <w:pPr>
        <w:pStyle w:val="Prrafodelista"/>
        <w:numPr>
          <w:ilvl w:val="0"/>
          <w:numId w:val="4"/>
        </w:numPr>
        <w:spacing w:line="240" w:lineRule="auto"/>
        <w:contextualSpacing/>
        <w:jc w:val="both"/>
        <w:rPr>
          <w:rFonts w:ascii="Times New Roman" w:hAnsi="Times New Roman" w:cs="Times New Roman"/>
          <w:sz w:val="24"/>
        </w:rPr>
      </w:pPr>
      <w:r w:rsidRPr="005A0CB4">
        <w:rPr>
          <w:rFonts w:ascii="Times New Roman" w:hAnsi="Times New Roman" w:cs="Times New Roman"/>
          <w:sz w:val="24"/>
        </w:rPr>
        <w:t>El antejardín de 8m de ancho cumple con los requerimientos de los Art. 29 del Decreto 327/2004, con excepción de las zonas duras de la zona de acceso, el resto del antejardín se dejará en suelo natural, es decir, con pasto y/o con vegetación.</w:t>
      </w:r>
    </w:p>
    <w:p w14:paraId="3DD76EFD" w14:textId="77777777" w:rsidR="008508D1" w:rsidRPr="005A0CB4" w:rsidRDefault="008508D1" w:rsidP="005A0CB4">
      <w:pPr>
        <w:pStyle w:val="Prrafodelista"/>
        <w:numPr>
          <w:ilvl w:val="0"/>
          <w:numId w:val="4"/>
        </w:numPr>
        <w:spacing w:line="240" w:lineRule="auto"/>
        <w:contextualSpacing/>
        <w:jc w:val="both"/>
        <w:rPr>
          <w:rFonts w:ascii="Times New Roman" w:hAnsi="Times New Roman" w:cs="Times New Roman"/>
          <w:sz w:val="24"/>
        </w:rPr>
      </w:pPr>
      <w:r w:rsidRPr="005A0CB4">
        <w:rPr>
          <w:rFonts w:ascii="Times New Roman" w:hAnsi="Times New Roman" w:cs="Times New Roman"/>
          <w:sz w:val="24"/>
        </w:rPr>
        <w:t>Los aislamientos contra vecinos en los costados sur y norte del lote del proyecto, de 10m de ancho cumplen con los requerimientos de los Art. 29 del Decreto 327/2004.</w:t>
      </w:r>
    </w:p>
    <w:p w14:paraId="0CC9AF43" w14:textId="77777777" w:rsidR="008508D1" w:rsidRPr="005A0CB4" w:rsidRDefault="008508D1" w:rsidP="005A0CB4">
      <w:pPr>
        <w:pStyle w:val="Prrafodelista"/>
        <w:numPr>
          <w:ilvl w:val="0"/>
          <w:numId w:val="4"/>
        </w:numPr>
        <w:spacing w:line="240" w:lineRule="auto"/>
        <w:contextualSpacing/>
        <w:jc w:val="both"/>
        <w:rPr>
          <w:rFonts w:ascii="Times New Roman" w:hAnsi="Times New Roman" w:cs="Times New Roman"/>
          <w:sz w:val="24"/>
        </w:rPr>
      </w:pPr>
      <w:r w:rsidRPr="005A0CB4">
        <w:rPr>
          <w:rFonts w:ascii="Times New Roman" w:hAnsi="Times New Roman" w:cs="Times New Roman"/>
          <w:sz w:val="24"/>
        </w:rPr>
        <w:t>Contra el humedal Jaboque, contra la zona verde No. 3 del Superlote 1 y contra la cesión del 8%, no se dejaron aislamientos ya que no aplican, de acuerdo con lo informado por la SDP.</w:t>
      </w:r>
    </w:p>
    <w:p w14:paraId="30555E87" w14:textId="0EC633C2" w:rsidR="008508D1" w:rsidRPr="005A0CB4" w:rsidRDefault="008508D1" w:rsidP="005A0CB4">
      <w:pPr>
        <w:spacing w:after="0" w:line="240" w:lineRule="auto"/>
        <w:jc w:val="both"/>
        <w:rPr>
          <w:rFonts w:ascii="Times New Roman" w:hAnsi="Times New Roman" w:cs="Times New Roman"/>
          <w:sz w:val="24"/>
        </w:rPr>
      </w:pPr>
      <w:r w:rsidRPr="005A0CB4">
        <w:rPr>
          <w:rFonts w:ascii="Times New Roman" w:hAnsi="Times New Roman" w:cs="Times New Roman"/>
          <w:sz w:val="24"/>
        </w:rPr>
        <w:t xml:space="preserve">Con la actualización de los diseños al PMR aprobado, se dio vía libre al trámite de la solicitud de </w:t>
      </w:r>
      <w:r w:rsidR="00B909ED" w:rsidRPr="005A0CB4">
        <w:rPr>
          <w:rFonts w:ascii="Times New Roman" w:hAnsi="Times New Roman" w:cs="Times New Roman"/>
          <w:sz w:val="24"/>
        </w:rPr>
        <w:t>Licencia de Urbanismo y Construcción</w:t>
      </w:r>
      <w:r w:rsidRPr="005A0CB4">
        <w:rPr>
          <w:rFonts w:ascii="Times New Roman" w:hAnsi="Times New Roman" w:cs="Times New Roman"/>
          <w:sz w:val="24"/>
        </w:rPr>
        <w:t xml:space="preserve">,  trámite que se inició ante el Curador </w:t>
      </w:r>
      <w:r w:rsidR="00B909ED" w:rsidRPr="005A0CB4">
        <w:rPr>
          <w:rFonts w:ascii="Times New Roman" w:hAnsi="Times New Roman" w:cs="Times New Roman"/>
          <w:sz w:val="24"/>
        </w:rPr>
        <w:t>U</w:t>
      </w:r>
      <w:r w:rsidRPr="005A0CB4">
        <w:rPr>
          <w:rFonts w:ascii="Times New Roman" w:hAnsi="Times New Roman" w:cs="Times New Roman"/>
          <w:sz w:val="24"/>
        </w:rPr>
        <w:t xml:space="preserve">rbano No 2, de igual manera se obtuvo el certificado de disponibilidad de servicios públicos,  por otro lado se evidencio la necesidad de iniciar tramite de licencias ante Agencia Nacional de Licencias Ambientales – ANLA y ante la Aeronáutica civil las cuales fueron otorgadas </w:t>
      </w:r>
      <w:r w:rsidR="00B909ED" w:rsidRPr="005A0CB4">
        <w:rPr>
          <w:rFonts w:ascii="Times New Roman" w:hAnsi="Times New Roman" w:cs="Times New Roman"/>
          <w:sz w:val="24"/>
        </w:rPr>
        <w:t>así</w:t>
      </w:r>
      <w:r w:rsidRPr="005A0CB4">
        <w:rPr>
          <w:rFonts w:ascii="Times New Roman" w:hAnsi="Times New Roman" w:cs="Times New Roman"/>
          <w:sz w:val="24"/>
        </w:rPr>
        <w:t>:</w:t>
      </w:r>
    </w:p>
    <w:p w14:paraId="56183BEE" w14:textId="77777777" w:rsidR="008508D1" w:rsidRPr="005A0CB4" w:rsidRDefault="008508D1" w:rsidP="005A0CB4">
      <w:pPr>
        <w:spacing w:after="0" w:line="240" w:lineRule="auto"/>
        <w:jc w:val="both"/>
        <w:rPr>
          <w:rFonts w:ascii="Times New Roman" w:hAnsi="Times New Roman" w:cs="Times New Roman"/>
          <w:sz w:val="24"/>
        </w:rPr>
      </w:pPr>
    </w:p>
    <w:p w14:paraId="7ABFFFF6" w14:textId="77777777" w:rsidR="008508D1" w:rsidRPr="005A0CB4" w:rsidRDefault="008508D1" w:rsidP="005A0CB4">
      <w:pPr>
        <w:pStyle w:val="Prrafodelista"/>
        <w:numPr>
          <w:ilvl w:val="0"/>
          <w:numId w:val="4"/>
        </w:numPr>
        <w:spacing w:line="240" w:lineRule="auto"/>
        <w:contextualSpacing/>
        <w:jc w:val="both"/>
        <w:rPr>
          <w:rFonts w:ascii="Times New Roman" w:hAnsi="Times New Roman" w:cs="Times New Roman"/>
          <w:sz w:val="24"/>
        </w:rPr>
      </w:pPr>
      <w:r w:rsidRPr="005A0CB4">
        <w:rPr>
          <w:rFonts w:ascii="Times New Roman" w:hAnsi="Times New Roman" w:cs="Times New Roman"/>
          <w:sz w:val="24"/>
        </w:rPr>
        <w:t>Resolución No. 03686 del 9 de diciembre de 2016 emitida por la Aeronáutica Civil, por la cual se autoriza la localización del proyecto de adecuación del Centro de Recepción y Rehabilitación de Flora y Fauna Silvestre de la ciudad de Bogotá.</w:t>
      </w:r>
    </w:p>
    <w:p w14:paraId="32CB6CCA" w14:textId="77777777" w:rsidR="008508D1" w:rsidRPr="005A0CB4" w:rsidRDefault="008508D1" w:rsidP="005A0CB4">
      <w:pPr>
        <w:pStyle w:val="Prrafodelista"/>
        <w:numPr>
          <w:ilvl w:val="0"/>
          <w:numId w:val="4"/>
        </w:numPr>
        <w:spacing w:line="240" w:lineRule="auto"/>
        <w:contextualSpacing/>
        <w:jc w:val="both"/>
        <w:rPr>
          <w:rFonts w:ascii="Times New Roman" w:hAnsi="Times New Roman" w:cs="Times New Roman"/>
          <w:sz w:val="24"/>
        </w:rPr>
      </w:pPr>
      <w:r w:rsidRPr="005A0CB4">
        <w:rPr>
          <w:rFonts w:ascii="Times New Roman" w:hAnsi="Times New Roman" w:cs="Times New Roman"/>
          <w:sz w:val="24"/>
        </w:rPr>
        <w:t>Resolución No. 01606 del 20 de diciembre de 2016 emitida por la ANLA, por la cual se otorga permiso de aprovechamiento forestal de árboles aislados y se toma otras determinaciones</w:t>
      </w:r>
    </w:p>
    <w:p w14:paraId="411954EE" w14:textId="6CEE0F94" w:rsidR="008508D1" w:rsidRPr="005A0CB4" w:rsidRDefault="008508D1" w:rsidP="005A0CB4">
      <w:pPr>
        <w:spacing w:after="0" w:line="240" w:lineRule="auto"/>
        <w:jc w:val="both"/>
        <w:rPr>
          <w:rFonts w:ascii="Times New Roman" w:hAnsi="Times New Roman" w:cs="Times New Roman"/>
          <w:sz w:val="24"/>
        </w:rPr>
      </w:pPr>
      <w:r w:rsidRPr="005A0CB4">
        <w:rPr>
          <w:rFonts w:ascii="Times New Roman" w:hAnsi="Times New Roman" w:cs="Times New Roman"/>
          <w:sz w:val="24"/>
        </w:rPr>
        <w:t xml:space="preserve">Por </w:t>
      </w:r>
      <w:r w:rsidR="00B909ED" w:rsidRPr="005A0CB4">
        <w:rPr>
          <w:rFonts w:ascii="Times New Roman" w:hAnsi="Times New Roman" w:cs="Times New Roman"/>
          <w:sz w:val="24"/>
        </w:rPr>
        <w:t>último</w:t>
      </w:r>
      <w:r w:rsidRPr="005A0CB4">
        <w:rPr>
          <w:rFonts w:ascii="Times New Roman" w:hAnsi="Times New Roman" w:cs="Times New Roman"/>
          <w:sz w:val="24"/>
        </w:rPr>
        <w:t xml:space="preserve"> se radico ante la curaduría urbana No 2 con Radicado 16-2-3448  la solicitud de las </w:t>
      </w:r>
      <w:r w:rsidR="00B909ED" w:rsidRPr="005A0CB4">
        <w:rPr>
          <w:rFonts w:ascii="Times New Roman" w:hAnsi="Times New Roman" w:cs="Times New Roman"/>
          <w:sz w:val="24"/>
        </w:rPr>
        <w:t xml:space="preserve">Licencias de Urbanismo y Construcción </w:t>
      </w:r>
      <w:r w:rsidRPr="005A0CB4">
        <w:rPr>
          <w:rFonts w:ascii="Times New Roman" w:hAnsi="Times New Roman" w:cs="Times New Roman"/>
          <w:sz w:val="24"/>
        </w:rPr>
        <w:t>la cual estuvo acompañada de los siguientes documentos:</w:t>
      </w:r>
    </w:p>
    <w:p w14:paraId="03DBF63F" w14:textId="77777777" w:rsidR="008508D1" w:rsidRPr="005A0CB4" w:rsidRDefault="008508D1" w:rsidP="005A0CB4">
      <w:pPr>
        <w:spacing w:after="0" w:line="240" w:lineRule="auto"/>
        <w:jc w:val="both"/>
        <w:rPr>
          <w:rFonts w:ascii="Times New Roman" w:hAnsi="Times New Roman" w:cs="Times New Roman"/>
          <w:sz w:val="24"/>
        </w:rPr>
      </w:pPr>
    </w:p>
    <w:p w14:paraId="288282D0" w14:textId="1AC9E9CD" w:rsidR="008508D1" w:rsidRPr="005A0CB4" w:rsidRDefault="008508D1" w:rsidP="005A0CB4">
      <w:pPr>
        <w:pStyle w:val="Prrafodelista"/>
        <w:numPr>
          <w:ilvl w:val="2"/>
          <w:numId w:val="4"/>
        </w:numPr>
        <w:spacing w:line="240" w:lineRule="auto"/>
        <w:ind w:left="284" w:hanging="284"/>
        <w:contextualSpacing/>
        <w:jc w:val="both"/>
        <w:rPr>
          <w:rFonts w:ascii="Times New Roman" w:hAnsi="Times New Roman" w:cs="Times New Roman"/>
          <w:sz w:val="24"/>
        </w:rPr>
      </w:pPr>
      <w:r w:rsidRPr="005A0CB4">
        <w:rPr>
          <w:rFonts w:ascii="Times New Roman" w:hAnsi="Times New Roman" w:cs="Times New Roman"/>
          <w:sz w:val="24"/>
        </w:rPr>
        <w:t>Certificado de existencia y representación legal de la SDA</w:t>
      </w:r>
    </w:p>
    <w:p w14:paraId="31E13AAF" w14:textId="34BC6C0D" w:rsidR="008508D1" w:rsidRPr="005A0CB4" w:rsidRDefault="008508D1" w:rsidP="005A0CB4">
      <w:pPr>
        <w:pStyle w:val="Prrafodelista"/>
        <w:numPr>
          <w:ilvl w:val="2"/>
          <w:numId w:val="4"/>
        </w:numPr>
        <w:spacing w:line="240" w:lineRule="auto"/>
        <w:ind w:left="284" w:hanging="284"/>
        <w:contextualSpacing/>
        <w:jc w:val="both"/>
        <w:rPr>
          <w:rFonts w:ascii="Times New Roman" w:hAnsi="Times New Roman" w:cs="Times New Roman"/>
          <w:sz w:val="24"/>
          <w:lang w:eastAsia="en-US"/>
        </w:rPr>
      </w:pPr>
      <w:r w:rsidRPr="005A0CB4">
        <w:rPr>
          <w:rFonts w:ascii="Times New Roman" w:hAnsi="Times New Roman" w:cs="Times New Roman"/>
          <w:sz w:val="24"/>
          <w:lang w:eastAsia="en-US"/>
        </w:rPr>
        <w:t>Certificado de tradición y libertad del inmueble en el que se desarrollara el proyecto.</w:t>
      </w:r>
    </w:p>
    <w:p w14:paraId="28950C3D" w14:textId="16EE8656" w:rsidR="008508D1" w:rsidRPr="005A0CB4" w:rsidRDefault="008508D1" w:rsidP="005A0CB4">
      <w:pPr>
        <w:pStyle w:val="Prrafodelista"/>
        <w:numPr>
          <w:ilvl w:val="0"/>
          <w:numId w:val="40"/>
        </w:numPr>
        <w:spacing w:line="240" w:lineRule="auto"/>
        <w:ind w:left="284" w:hanging="284"/>
        <w:contextualSpacing/>
        <w:jc w:val="both"/>
        <w:rPr>
          <w:rFonts w:ascii="Times New Roman" w:hAnsi="Times New Roman" w:cs="Times New Roman"/>
          <w:sz w:val="24"/>
          <w:lang w:eastAsia="en-US"/>
        </w:rPr>
      </w:pPr>
      <w:r w:rsidRPr="005A0CB4">
        <w:rPr>
          <w:rFonts w:ascii="Times New Roman" w:hAnsi="Times New Roman" w:cs="Times New Roman"/>
          <w:sz w:val="24"/>
          <w:lang w:eastAsia="en-US"/>
        </w:rPr>
        <w:t>Copia de las tarjetas profesionales de los técnicos que han intervenido en los diseños del          proyecto.</w:t>
      </w:r>
    </w:p>
    <w:p w14:paraId="790350A1" w14:textId="4C576C64" w:rsidR="008508D1" w:rsidRPr="005A0CB4" w:rsidRDefault="008508D1" w:rsidP="005A0CB4">
      <w:pPr>
        <w:pStyle w:val="Prrafodelista"/>
        <w:numPr>
          <w:ilvl w:val="2"/>
          <w:numId w:val="4"/>
        </w:numPr>
        <w:spacing w:line="240" w:lineRule="auto"/>
        <w:ind w:left="284" w:hanging="284"/>
        <w:contextualSpacing/>
        <w:jc w:val="both"/>
        <w:rPr>
          <w:rFonts w:ascii="Times New Roman" w:hAnsi="Times New Roman" w:cs="Times New Roman"/>
          <w:sz w:val="24"/>
          <w:lang w:eastAsia="en-US"/>
        </w:rPr>
      </w:pPr>
      <w:r w:rsidRPr="005A0CB4">
        <w:rPr>
          <w:rFonts w:ascii="Times New Roman" w:hAnsi="Times New Roman" w:cs="Times New Roman"/>
          <w:sz w:val="24"/>
          <w:lang w:eastAsia="en-US"/>
        </w:rPr>
        <w:t xml:space="preserve">Disponibilidad de servicios públicos de CODENSA, EAAB, ETB y Gas </w:t>
      </w:r>
      <w:r w:rsidR="00B909ED" w:rsidRPr="005A0CB4">
        <w:rPr>
          <w:rFonts w:ascii="Times New Roman" w:hAnsi="Times New Roman" w:cs="Times New Roman"/>
          <w:sz w:val="24"/>
          <w:lang w:eastAsia="en-US"/>
        </w:rPr>
        <w:t>N</w:t>
      </w:r>
      <w:r w:rsidRPr="005A0CB4">
        <w:rPr>
          <w:rFonts w:ascii="Times New Roman" w:hAnsi="Times New Roman" w:cs="Times New Roman"/>
          <w:sz w:val="24"/>
          <w:lang w:eastAsia="en-US"/>
        </w:rPr>
        <w:t xml:space="preserve">atural </w:t>
      </w:r>
      <w:r w:rsidR="00B909ED" w:rsidRPr="005A0CB4">
        <w:rPr>
          <w:rFonts w:ascii="Times New Roman" w:hAnsi="Times New Roman" w:cs="Times New Roman"/>
          <w:sz w:val="24"/>
          <w:lang w:eastAsia="en-US"/>
        </w:rPr>
        <w:t>Fenosa</w:t>
      </w:r>
      <w:r w:rsidRPr="005A0CB4">
        <w:rPr>
          <w:rFonts w:ascii="Times New Roman" w:hAnsi="Times New Roman" w:cs="Times New Roman"/>
          <w:sz w:val="24"/>
          <w:lang w:eastAsia="en-US"/>
        </w:rPr>
        <w:t>.</w:t>
      </w:r>
    </w:p>
    <w:p w14:paraId="0F3933D7" w14:textId="58604A1E" w:rsidR="008508D1" w:rsidRPr="005A0CB4" w:rsidRDefault="008508D1" w:rsidP="005A0CB4">
      <w:pPr>
        <w:pStyle w:val="Prrafodelista"/>
        <w:numPr>
          <w:ilvl w:val="2"/>
          <w:numId w:val="4"/>
        </w:numPr>
        <w:spacing w:line="240" w:lineRule="auto"/>
        <w:ind w:left="284" w:hanging="284"/>
        <w:contextualSpacing/>
        <w:jc w:val="both"/>
        <w:rPr>
          <w:rFonts w:ascii="Times New Roman" w:hAnsi="Times New Roman" w:cs="Times New Roman"/>
          <w:sz w:val="24"/>
          <w:lang w:eastAsia="en-US"/>
        </w:rPr>
      </w:pPr>
      <w:r w:rsidRPr="005A0CB4">
        <w:rPr>
          <w:rFonts w:ascii="Times New Roman" w:hAnsi="Times New Roman" w:cs="Times New Roman"/>
          <w:sz w:val="24"/>
          <w:lang w:eastAsia="en-US"/>
        </w:rPr>
        <w:t>Formulario de solicitud de licencia.</w:t>
      </w:r>
    </w:p>
    <w:p w14:paraId="2086829E" w14:textId="0DC76A64" w:rsidR="008508D1" w:rsidRPr="005A0CB4" w:rsidRDefault="008508D1" w:rsidP="005A0CB4">
      <w:pPr>
        <w:pStyle w:val="Prrafodelista"/>
        <w:numPr>
          <w:ilvl w:val="2"/>
          <w:numId w:val="4"/>
        </w:numPr>
        <w:spacing w:line="240" w:lineRule="auto"/>
        <w:ind w:left="284" w:hanging="284"/>
        <w:contextualSpacing/>
        <w:jc w:val="both"/>
        <w:rPr>
          <w:rFonts w:ascii="Times New Roman" w:hAnsi="Times New Roman" w:cs="Times New Roman"/>
          <w:sz w:val="24"/>
          <w:lang w:eastAsia="en-US"/>
        </w:rPr>
      </w:pPr>
      <w:r w:rsidRPr="005A0CB4">
        <w:rPr>
          <w:rFonts w:ascii="Times New Roman" w:hAnsi="Times New Roman" w:cs="Times New Roman"/>
          <w:sz w:val="24"/>
          <w:lang w:eastAsia="en-US"/>
        </w:rPr>
        <w:t>Formulario total y debidamente diligenciado.</w:t>
      </w:r>
    </w:p>
    <w:p w14:paraId="634DB420" w14:textId="5B40D584" w:rsidR="008508D1" w:rsidRPr="005A0CB4" w:rsidRDefault="008508D1" w:rsidP="005A0CB4">
      <w:pPr>
        <w:pStyle w:val="Prrafodelista"/>
        <w:numPr>
          <w:ilvl w:val="2"/>
          <w:numId w:val="4"/>
        </w:numPr>
        <w:spacing w:line="240" w:lineRule="auto"/>
        <w:ind w:left="284" w:hanging="284"/>
        <w:contextualSpacing/>
        <w:jc w:val="both"/>
        <w:rPr>
          <w:rFonts w:ascii="Times New Roman" w:hAnsi="Times New Roman" w:cs="Times New Roman"/>
          <w:sz w:val="24"/>
          <w:lang w:eastAsia="en-US"/>
        </w:rPr>
      </w:pPr>
      <w:r w:rsidRPr="005A0CB4">
        <w:rPr>
          <w:rFonts w:ascii="Times New Roman" w:hAnsi="Times New Roman" w:cs="Times New Roman"/>
          <w:sz w:val="24"/>
          <w:lang w:eastAsia="en-US"/>
        </w:rPr>
        <w:t>Memorial de responsabilidad.</w:t>
      </w:r>
    </w:p>
    <w:p w14:paraId="37040977" w14:textId="733A2F93" w:rsidR="008508D1" w:rsidRPr="005A0CB4" w:rsidRDefault="008508D1" w:rsidP="005A0CB4">
      <w:pPr>
        <w:pStyle w:val="Prrafodelista"/>
        <w:numPr>
          <w:ilvl w:val="2"/>
          <w:numId w:val="4"/>
        </w:numPr>
        <w:spacing w:line="240" w:lineRule="auto"/>
        <w:ind w:left="284" w:hanging="284"/>
        <w:contextualSpacing/>
        <w:jc w:val="both"/>
        <w:rPr>
          <w:rFonts w:ascii="Times New Roman" w:hAnsi="Times New Roman" w:cs="Times New Roman"/>
          <w:sz w:val="24"/>
          <w:lang w:eastAsia="en-US"/>
        </w:rPr>
      </w:pPr>
      <w:r w:rsidRPr="005A0CB4">
        <w:rPr>
          <w:rFonts w:ascii="Times New Roman" w:hAnsi="Times New Roman" w:cs="Times New Roman"/>
          <w:sz w:val="24"/>
          <w:lang w:eastAsia="en-US"/>
        </w:rPr>
        <w:t>Poder para actuar.</w:t>
      </w:r>
    </w:p>
    <w:p w14:paraId="30EBEBE7" w14:textId="0C830507" w:rsidR="008508D1" w:rsidRPr="005A0CB4" w:rsidRDefault="008508D1" w:rsidP="005A0CB4">
      <w:pPr>
        <w:pStyle w:val="Prrafodelista"/>
        <w:numPr>
          <w:ilvl w:val="2"/>
          <w:numId w:val="4"/>
        </w:numPr>
        <w:spacing w:line="240" w:lineRule="auto"/>
        <w:ind w:left="284" w:hanging="284"/>
        <w:contextualSpacing/>
        <w:jc w:val="both"/>
        <w:rPr>
          <w:rFonts w:ascii="Times New Roman" w:hAnsi="Times New Roman" w:cs="Times New Roman"/>
          <w:sz w:val="24"/>
          <w:lang w:eastAsia="en-US"/>
        </w:rPr>
      </w:pPr>
      <w:r w:rsidRPr="005A0CB4">
        <w:rPr>
          <w:rFonts w:ascii="Times New Roman" w:hAnsi="Times New Roman" w:cs="Times New Roman"/>
          <w:sz w:val="24"/>
          <w:lang w:eastAsia="en-US"/>
        </w:rPr>
        <w:t>Boletín de nomenclatura</w:t>
      </w:r>
    </w:p>
    <w:p w14:paraId="65C5D64E" w14:textId="3C30E7A1" w:rsidR="008508D1" w:rsidRPr="005A0CB4" w:rsidRDefault="008508D1" w:rsidP="005A0CB4">
      <w:pPr>
        <w:pStyle w:val="Prrafodelista"/>
        <w:numPr>
          <w:ilvl w:val="2"/>
          <w:numId w:val="4"/>
        </w:numPr>
        <w:spacing w:line="240" w:lineRule="auto"/>
        <w:ind w:left="284" w:hanging="284"/>
        <w:contextualSpacing/>
        <w:jc w:val="both"/>
        <w:rPr>
          <w:rFonts w:ascii="Times New Roman" w:hAnsi="Times New Roman" w:cs="Times New Roman"/>
          <w:sz w:val="24"/>
          <w:lang w:eastAsia="en-US"/>
        </w:rPr>
      </w:pPr>
      <w:r w:rsidRPr="005A0CB4">
        <w:rPr>
          <w:rFonts w:ascii="Times New Roman" w:hAnsi="Times New Roman" w:cs="Times New Roman"/>
          <w:sz w:val="24"/>
          <w:lang w:eastAsia="en-US"/>
        </w:rPr>
        <w:t>Relación de las direcciones de los predios colindantes.</w:t>
      </w:r>
    </w:p>
    <w:p w14:paraId="71BB62EC" w14:textId="207ED06E" w:rsidR="008508D1" w:rsidRPr="005A0CB4" w:rsidRDefault="008508D1" w:rsidP="005A0CB4">
      <w:pPr>
        <w:pStyle w:val="Prrafodelista"/>
        <w:numPr>
          <w:ilvl w:val="2"/>
          <w:numId w:val="4"/>
        </w:numPr>
        <w:spacing w:line="240" w:lineRule="auto"/>
        <w:ind w:left="284" w:hanging="284"/>
        <w:contextualSpacing/>
        <w:jc w:val="both"/>
        <w:rPr>
          <w:rFonts w:ascii="Times New Roman" w:hAnsi="Times New Roman" w:cs="Times New Roman"/>
          <w:sz w:val="24"/>
          <w:lang w:eastAsia="en-US"/>
        </w:rPr>
      </w:pPr>
      <w:r w:rsidRPr="005A0CB4">
        <w:rPr>
          <w:rFonts w:ascii="Times New Roman" w:hAnsi="Times New Roman" w:cs="Times New Roman"/>
          <w:sz w:val="24"/>
          <w:lang w:eastAsia="en-US"/>
        </w:rPr>
        <w:t>Anexo de memoria de cálculo</w:t>
      </w:r>
    </w:p>
    <w:p w14:paraId="3CCEE9DA" w14:textId="10DF0C87" w:rsidR="008508D1" w:rsidRPr="005A0CB4" w:rsidRDefault="008508D1" w:rsidP="005A0CB4">
      <w:pPr>
        <w:pStyle w:val="Prrafodelista"/>
        <w:numPr>
          <w:ilvl w:val="2"/>
          <w:numId w:val="4"/>
        </w:numPr>
        <w:spacing w:line="240" w:lineRule="auto"/>
        <w:ind w:left="284" w:hanging="284"/>
        <w:contextualSpacing/>
        <w:jc w:val="both"/>
        <w:rPr>
          <w:rFonts w:ascii="Times New Roman" w:hAnsi="Times New Roman" w:cs="Times New Roman"/>
          <w:sz w:val="24"/>
          <w:lang w:eastAsia="en-US"/>
        </w:rPr>
      </w:pPr>
      <w:r w:rsidRPr="005A0CB4">
        <w:rPr>
          <w:rFonts w:ascii="Times New Roman" w:hAnsi="Times New Roman" w:cs="Times New Roman"/>
          <w:sz w:val="24"/>
          <w:lang w:eastAsia="en-US"/>
        </w:rPr>
        <w:t>Copia del plano del proyecto urbanístico</w:t>
      </w:r>
    </w:p>
    <w:p w14:paraId="68EE1C3F" w14:textId="228C6FA2" w:rsidR="008508D1" w:rsidRPr="005A0CB4" w:rsidRDefault="008508D1" w:rsidP="005A0CB4">
      <w:pPr>
        <w:pStyle w:val="Prrafodelista"/>
        <w:numPr>
          <w:ilvl w:val="2"/>
          <w:numId w:val="4"/>
        </w:numPr>
        <w:spacing w:line="240" w:lineRule="auto"/>
        <w:ind w:left="284" w:hanging="284"/>
        <w:contextualSpacing/>
        <w:jc w:val="both"/>
        <w:rPr>
          <w:rFonts w:ascii="Times New Roman" w:hAnsi="Times New Roman" w:cs="Times New Roman"/>
          <w:sz w:val="24"/>
          <w:lang w:eastAsia="en-US"/>
        </w:rPr>
      </w:pPr>
      <w:r w:rsidRPr="005A0CB4">
        <w:rPr>
          <w:rFonts w:ascii="Times New Roman" w:hAnsi="Times New Roman" w:cs="Times New Roman"/>
          <w:sz w:val="24"/>
          <w:lang w:eastAsia="en-US"/>
        </w:rPr>
        <w:t>Copia en medio magnético del proyecto urbanístico</w:t>
      </w:r>
    </w:p>
    <w:p w14:paraId="11BE84BE" w14:textId="25F000A7" w:rsidR="008508D1" w:rsidRPr="005A0CB4" w:rsidRDefault="008508D1" w:rsidP="005A0CB4">
      <w:pPr>
        <w:pStyle w:val="Prrafodelista"/>
        <w:numPr>
          <w:ilvl w:val="2"/>
          <w:numId w:val="4"/>
        </w:numPr>
        <w:spacing w:line="240" w:lineRule="auto"/>
        <w:ind w:left="284" w:hanging="284"/>
        <w:contextualSpacing/>
        <w:jc w:val="both"/>
        <w:rPr>
          <w:rFonts w:ascii="Times New Roman" w:hAnsi="Times New Roman" w:cs="Times New Roman"/>
          <w:sz w:val="24"/>
          <w:lang w:eastAsia="en-US"/>
        </w:rPr>
      </w:pPr>
      <w:r w:rsidRPr="005A0CB4">
        <w:rPr>
          <w:rFonts w:ascii="Times New Roman" w:hAnsi="Times New Roman" w:cs="Times New Roman"/>
          <w:sz w:val="24"/>
          <w:lang w:eastAsia="en-US"/>
        </w:rPr>
        <w:t>Detalle de elementos no estructurales</w:t>
      </w:r>
    </w:p>
    <w:p w14:paraId="54F7170F" w14:textId="78EB8C46" w:rsidR="008508D1" w:rsidRPr="005A0CB4" w:rsidRDefault="008508D1" w:rsidP="005A0CB4">
      <w:pPr>
        <w:pStyle w:val="Prrafodelista"/>
        <w:numPr>
          <w:ilvl w:val="2"/>
          <w:numId w:val="4"/>
        </w:numPr>
        <w:spacing w:line="240" w:lineRule="auto"/>
        <w:ind w:left="284" w:hanging="284"/>
        <w:contextualSpacing/>
        <w:jc w:val="both"/>
        <w:rPr>
          <w:rFonts w:ascii="Times New Roman" w:hAnsi="Times New Roman" w:cs="Times New Roman"/>
          <w:sz w:val="24"/>
          <w:lang w:eastAsia="en-US"/>
        </w:rPr>
      </w:pPr>
      <w:r w:rsidRPr="005A0CB4">
        <w:rPr>
          <w:rFonts w:ascii="Times New Roman" w:hAnsi="Times New Roman" w:cs="Times New Roman"/>
          <w:sz w:val="24"/>
          <w:lang w:eastAsia="en-US"/>
        </w:rPr>
        <w:t>Estudios de suelos</w:t>
      </w:r>
    </w:p>
    <w:p w14:paraId="263C7078" w14:textId="04CACFCF" w:rsidR="008508D1" w:rsidRPr="005A0CB4" w:rsidRDefault="008508D1" w:rsidP="005A0CB4">
      <w:pPr>
        <w:pStyle w:val="Prrafodelista"/>
        <w:numPr>
          <w:ilvl w:val="2"/>
          <w:numId w:val="4"/>
        </w:numPr>
        <w:spacing w:line="240" w:lineRule="auto"/>
        <w:ind w:left="284" w:hanging="284"/>
        <w:contextualSpacing/>
        <w:jc w:val="both"/>
        <w:rPr>
          <w:rFonts w:ascii="Times New Roman" w:hAnsi="Times New Roman" w:cs="Times New Roman"/>
          <w:sz w:val="24"/>
          <w:lang w:eastAsia="en-US"/>
        </w:rPr>
      </w:pPr>
      <w:r w:rsidRPr="005A0CB4">
        <w:rPr>
          <w:rFonts w:ascii="Times New Roman" w:hAnsi="Times New Roman" w:cs="Times New Roman"/>
          <w:sz w:val="24"/>
          <w:lang w:eastAsia="en-US"/>
        </w:rPr>
        <w:t>Memorias de los cálculos estructurales</w:t>
      </w:r>
    </w:p>
    <w:p w14:paraId="77B37326" w14:textId="75DE7828" w:rsidR="008508D1" w:rsidRPr="005A0CB4" w:rsidRDefault="008508D1" w:rsidP="005A0CB4">
      <w:pPr>
        <w:pStyle w:val="Prrafodelista"/>
        <w:numPr>
          <w:ilvl w:val="2"/>
          <w:numId w:val="4"/>
        </w:numPr>
        <w:spacing w:line="240" w:lineRule="auto"/>
        <w:ind w:left="284" w:hanging="284"/>
        <w:contextualSpacing/>
        <w:jc w:val="both"/>
        <w:rPr>
          <w:rFonts w:ascii="Times New Roman" w:hAnsi="Times New Roman" w:cs="Times New Roman"/>
          <w:sz w:val="24"/>
          <w:lang w:eastAsia="en-US"/>
        </w:rPr>
      </w:pPr>
      <w:r w:rsidRPr="005A0CB4">
        <w:rPr>
          <w:rFonts w:ascii="Times New Roman" w:hAnsi="Times New Roman" w:cs="Times New Roman"/>
          <w:sz w:val="24"/>
          <w:lang w:eastAsia="en-US"/>
        </w:rPr>
        <w:t>Plano del Proyecto Urbanístico</w:t>
      </w:r>
    </w:p>
    <w:p w14:paraId="3A55648D" w14:textId="47D834D5" w:rsidR="008508D1" w:rsidRPr="005A0CB4" w:rsidRDefault="008508D1" w:rsidP="005A0CB4">
      <w:pPr>
        <w:pStyle w:val="Prrafodelista"/>
        <w:numPr>
          <w:ilvl w:val="2"/>
          <w:numId w:val="4"/>
        </w:numPr>
        <w:spacing w:line="240" w:lineRule="auto"/>
        <w:ind w:left="284" w:hanging="284"/>
        <w:contextualSpacing/>
        <w:jc w:val="both"/>
        <w:rPr>
          <w:rFonts w:ascii="Times New Roman" w:hAnsi="Times New Roman" w:cs="Times New Roman"/>
          <w:sz w:val="24"/>
          <w:lang w:eastAsia="en-US"/>
        </w:rPr>
      </w:pPr>
      <w:r w:rsidRPr="005A0CB4">
        <w:rPr>
          <w:rFonts w:ascii="Times New Roman" w:hAnsi="Times New Roman" w:cs="Times New Roman"/>
          <w:sz w:val="24"/>
          <w:lang w:eastAsia="en-US"/>
        </w:rPr>
        <w:t>Plano topográfico del predio</w:t>
      </w:r>
    </w:p>
    <w:p w14:paraId="78FF56DA" w14:textId="3A1491C3" w:rsidR="008508D1" w:rsidRPr="005A0CB4" w:rsidRDefault="008508D1" w:rsidP="005A0CB4">
      <w:pPr>
        <w:pStyle w:val="Prrafodelista"/>
        <w:numPr>
          <w:ilvl w:val="2"/>
          <w:numId w:val="4"/>
        </w:numPr>
        <w:spacing w:line="240" w:lineRule="auto"/>
        <w:ind w:left="284" w:hanging="284"/>
        <w:contextualSpacing/>
        <w:jc w:val="both"/>
        <w:rPr>
          <w:rFonts w:ascii="Times New Roman" w:hAnsi="Times New Roman" w:cs="Times New Roman"/>
          <w:sz w:val="24"/>
          <w:lang w:eastAsia="en-US"/>
        </w:rPr>
      </w:pPr>
      <w:r w:rsidRPr="005A0CB4">
        <w:rPr>
          <w:rFonts w:ascii="Times New Roman" w:hAnsi="Times New Roman" w:cs="Times New Roman"/>
          <w:sz w:val="24"/>
          <w:lang w:eastAsia="en-US"/>
        </w:rPr>
        <w:t>Planos arquitectónicos</w:t>
      </w:r>
    </w:p>
    <w:p w14:paraId="76B3DD08" w14:textId="65A9F64B" w:rsidR="008508D1" w:rsidRPr="005A0CB4" w:rsidRDefault="008508D1" w:rsidP="005A0CB4">
      <w:pPr>
        <w:pStyle w:val="Prrafodelista"/>
        <w:numPr>
          <w:ilvl w:val="2"/>
          <w:numId w:val="4"/>
        </w:numPr>
        <w:spacing w:line="240" w:lineRule="auto"/>
        <w:ind w:left="284" w:hanging="284"/>
        <w:contextualSpacing/>
        <w:jc w:val="both"/>
        <w:rPr>
          <w:rFonts w:ascii="Times New Roman" w:hAnsi="Times New Roman" w:cs="Times New Roman"/>
          <w:sz w:val="24"/>
          <w:lang w:eastAsia="en-US"/>
        </w:rPr>
      </w:pPr>
      <w:r w:rsidRPr="005A0CB4">
        <w:rPr>
          <w:rFonts w:ascii="Times New Roman" w:hAnsi="Times New Roman" w:cs="Times New Roman"/>
          <w:sz w:val="24"/>
          <w:lang w:eastAsia="en-US"/>
        </w:rPr>
        <w:t>Planos estructurales</w:t>
      </w:r>
    </w:p>
    <w:p w14:paraId="6D337536" w14:textId="56B8BB99" w:rsidR="008508D1" w:rsidRPr="005A0CB4" w:rsidRDefault="008508D1" w:rsidP="005A0CB4">
      <w:pPr>
        <w:pStyle w:val="Prrafodelista"/>
        <w:numPr>
          <w:ilvl w:val="2"/>
          <w:numId w:val="4"/>
        </w:numPr>
        <w:spacing w:line="240" w:lineRule="auto"/>
        <w:ind w:left="284" w:hanging="284"/>
        <w:contextualSpacing/>
        <w:jc w:val="both"/>
        <w:rPr>
          <w:rFonts w:ascii="Times New Roman" w:hAnsi="Times New Roman" w:cs="Times New Roman"/>
          <w:sz w:val="24"/>
          <w:lang w:eastAsia="en-US"/>
        </w:rPr>
      </w:pPr>
      <w:r w:rsidRPr="005A0CB4">
        <w:rPr>
          <w:rFonts w:ascii="Times New Roman" w:hAnsi="Times New Roman" w:cs="Times New Roman"/>
          <w:sz w:val="24"/>
          <w:lang w:eastAsia="en-US"/>
        </w:rPr>
        <w:t>Actas de terreno</w:t>
      </w:r>
    </w:p>
    <w:p w14:paraId="6A249BD0" w14:textId="3E1B1480" w:rsidR="008508D1" w:rsidRPr="005A0CB4" w:rsidRDefault="008508D1" w:rsidP="005A0CB4">
      <w:pPr>
        <w:pStyle w:val="Prrafodelista"/>
        <w:numPr>
          <w:ilvl w:val="2"/>
          <w:numId w:val="4"/>
        </w:numPr>
        <w:spacing w:line="240" w:lineRule="auto"/>
        <w:ind w:left="284" w:hanging="284"/>
        <w:contextualSpacing/>
        <w:jc w:val="both"/>
        <w:rPr>
          <w:rFonts w:ascii="Times New Roman" w:hAnsi="Times New Roman" w:cs="Times New Roman"/>
          <w:sz w:val="24"/>
          <w:lang w:eastAsia="en-US"/>
        </w:rPr>
      </w:pPr>
      <w:r w:rsidRPr="005A0CB4">
        <w:rPr>
          <w:rFonts w:ascii="Times New Roman" w:hAnsi="Times New Roman" w:cs="Times New Roman"/>
          <w:sz w:val="24"/>
          <w:lang w:eastAsia="en-US"/>
        </w:rPr>
        <w:t>Boleta de reparto VIS</w:t>
      </w:r>
    </w:p>
    <w:p w14:paraId="197A7CDE" w14:textId="0580D6C6" w:rsidR="008508D1" w:rsidRPr="005A0CB4" w:rsidRDefault="008508D1" w:rsidP="005A0CB4">
      <w:pPr>
        <w:pStyle w:val="Prrafodelista"/>
        <w:numPr>
          <w:ilvl w:val="2"/>
          <w:numId w:val="4"/>
        </w:numPr>
        <w:spacing w:line="240" w:lineRule="auto"/>
        <w:ind w:left="284" w:hanging="284"/>
        <w:contextualSpacing/>
        <w:jc w:val="both"/>
        <w:rPr>
          <w:rFonts w:ascii="Times New Roman" w:hAnsi="Times New Roman" w:cs="Times New Roman"/>
          <w:sz w:val="24"/>
          <w:lang w:eastAsia="en-US"/>
        </w:rPr>
      </w:pPr>
      <w:r w:rsidRPr="005A0CB4">
        <w:rPr>
          <w:rFonts w:ascii="Times New Roman" w:hAnsi="Times New Roman" w:cs="Times New Roman"/>
          <w:sz w:val="24"/>
          <w:lang w:eastAsia="en-US"/>
        </w:rPr>
        <w:t>Concepto Secretaría Distrital de Planeación</w:t>
      </w:r>
    </w:p>
    <w:p w14:paraId="0B14FF42" w14:textId="269B073E" w:rsidR="008508D1" w:rsidRPr="005A0CB4" w:rsidRDefault="008508D1" w:rsidP="005A0CB4">
      <w:pPr>
        <w:pStyle w:val="Prrafodelista"/>
        <w:numPr>
          <w:ilvl w:val="2"/>
          <w:numId w:val="4"/>
        </w:numPr>
        <w:spacing w:line="240" w:lineRule="auto"/>
        <w:ind w:left="284" w:hanging="284"/>
        <w:contextualSpacing/>
        <w:jc w:val="both"/>
        <w:rPr>
          <w:rFonts w:ascii="Times New Roman" w:hAnsi="Times New Roman" w:cs="Times New Roman"/>
          <w:sz w:val="24"/>
          <w:lang w:eastAsia="en-US"/>
        </w:rPr>
      </w:pPr>
      <w:r w:rsidRPr="005A0CB4">
        <w:rPr>
          <w:rFonts w:ascii="Times New Roman" w:hAnsi="Times New Roman" w:cs="Times New Roman"/>
          <w:sz w:val="24"/>
          <w:lang w:eastAsia="en-US"/>
        </w:rPr>
        <w:t>Resolución aprobación del Plan de Manejo y Regulación.</w:t>
      </w:r>
    </w:p>
    <w:p w14:paraId="3F9139B4" w14:textId="77777777" w:rsidR="008508D1" w:rsidRPr="005A0CB4" w:rsidRDefault="008508D1" w:rsidP="005A0CB4">
      <w:pPr>
        <w:spacing w:line="240" w:lineRule="auto"/>
        <w:contextualSpacing/>
        <w:rPr>
          <w:rFonts w:ascii="Times New Roman" w:hAnsi="Times New Roman" w:cs="Times New Roman"/>
          <w:sz w:val="24"/>
          <w:lang w:eastAsia="en-US"/>
        </w:rPr>
      </w:pPr>
    </w:p>
    <w:p w14:paraId="415F871B" w14:textId="08FC7A25" w:rsidR="008508D1" w:rsidRPr="005A0CB4" w:rsidRDefault="008508D1" w:rsidP="005A0CB4">
      <w:pPr>
        <w:spacing w:after="0" w:line="240" w:lineRule="auto"/>
        <w:jc w:val="both"/>
        <w:rPr>
          <w:rFonts w:ascii="Times New Roman" w:hAnsi="Times New Roman" w:cs="Times New Roman"/>
          <w:sz w:val="24"/>
        </w:rPr>
      </w:pPr>
      <w:r w:rsidRPr="005A0CB4">
        <w:rPr>
          <w:rFonts w:ascii="Times New Roman" w:hAnsi="Times New Roman" w:cs="Times New Roman"/>
          <w:sz w:val="24"/>
        </w:rPr>
        <w:t>El curador Urbano No 2 con resolución No. RES 16-2-2281 del 15 de diciembre de 2016, concedió la</w:t>
      </w:r>
      <w:r w:rsidR="00B909ED" w:rsidRPr="005A0CB4">
        <w:rPr>
          <w:rFonts w:ascii="Times New Roman" w:hAnsi="Times New Roman" w:cs="Times New Roman"/>
          <w:sz w:val="24"/>
        </w:rPr>
        <w:t xml:space="preserve"> Licencia de Urbanización y Construcción </w:t>
      </w:r>
      <w:r w:rsidRPr="005A0CB4">
        <w:rPr>
          <w:rFonts w:ascii="Times New Roman" w:hAnsi="Times New Roman" w:cs="Times New Roman"/>
          <w:sz w:val="24"/>
        </w:rPr>
        <w:t>en la modalidad de obra nueva y demolición total para el proyecto arquitectónico CRRFFS.</w:t>
      </w:r>
    </w:p>
    <w:p w14:paraId="08CEF30D" w14:textId="77777777" w:rsidR="008508D1" w:rsidRPr="005A0CB4" w:rsidRDefault="008508D1" w:rsidP="005A0CB4">
      <w:pPr>
        <w:spacing w:after="0" w:line="240" w:lineRule="auto"/>
        <w:jc w:val="both"/>
        <w:rPr>
          <w:rFonts w:ascii="Times New Roman" w:hAnsi="Times New Roman" w:cs="Times New Roman"/>
          <w:sz w:val="24"/>
        </w:rPr>
      </w:pPr>
    </w:p>
    <w:p w14:paraId="0F1180B0" w14:textId="064EDDD8" w:rsidR="000A6096" w:rsidRPr="006216A3" w:rsidRDefault="008508D1" w:rsidP="005A0CB4">
      <w:pPr>
        <w:spacing w:after="0" w:line="240" w:lineRule="auto"/>
        <w:jc w:val="both"/>
        <w:rPr>
          <w:rFonts w:ascii="Times New Roman" w:hAnsi="Times New Roman" w:cs="Times New Roman"/>
          <w:sz w:val="24"/>
        </w:rPr>
      </w:pPr>
      <w:r w:rsidRPr="005A0CB4">
        <w:rPr>
          <w:rFonts w:ascii="Times New Roman" w:hAnsi="Times New Roman" w:cs="Times New Roman"/>
          <w:sz w:val="24"/>
        </w:rPr>
        <w:t>Producto de lo anterior se genera un retraso en el inicio del proceso contractual de construcción y por ende se solicita a la Secretaria de Hacienda Distrital- SHD, la constitución de un proceso en curso, con el fin de garantizar la financiación del proyecto y lograr su adjudicación en la vigencia 2017.</w:t>
      </w:r>
    </w:p>
    <w:p w14:paraId="45B4E145" w14:textId="77777777" w:rsidR="000A6096" w:rsidRDefault="000A6096" w:rsidP="00BB2D94">
      <w:pPr>
        <w:spacing w:after="0"/>
        <w:jc w:val="both"/>
        <w:rPr>
          <w:rFonts w:ascii="Arial" w:hAnsi="Arial" w:cs="Arial"/>
        </w:rPr>
      </w:pPr>
    </w:p>
    <w:p w14:paraId="2C5042BF" w14:textId="77777777" w:rsidR="008508D1" w:rsidRDefault="008508D1" w:rsidP="00BB2D94">
      <w:pPr>
        <w:spacing w:after="0"/>
        <w:jc w:val="both"/>
        <w:rPr>
          <w:rFonts w:ascii="Arial" w:hAnsi="Arial" w:cs="Arial"/>
        </w:rPr>
      </w:pPr>
    </w:p>
    <w:p w14:paraId="5C656D66" w14:textId="5B3192AF" w:rsidR="008508D1" w:rsidRPr="005A0CB4" w:rsidRDefault="00E90FC5" w:rsidP="00271A1D">
      <w:pPr>
        <w:pStyle w:val="Ttulo3"/>
        <w:numPr>
          <w:ilvl w:val="2"/>
          <w:numId w:val="11"/>
        </w:numPr>
        <w:rPr>
          <w:rFonts w:ascii="Times New Roman" w:hAnsi="Times New Roman" w:cs="Times New Roman"/>
          <w:color w:val="000000" w:themeColor="text1"/>
          <w:sz w:val="28"/>
        </w:rPr>
      </w:pPr>
      <w:bookmarkStart w:id="62" w:name="_Toc473627880"/>
      <w:r w:rsidRPr="005A0CB4">
        <w:rPr>
          <w:rFonts w:ascii="Times New Roman" w:hAnsi="Times New Roman" w:cs="Times New Roman"/>
          <w:color w:val="000000" w:themeColor="text1"/>
          <w:sz w:val="28"/>
        </w:rPr>
        <w:t xml:space="preserve">Instituto  Protección </w:t>
      </w:r>
      <w:r>
        <w:rPr>
          <w:rFonts w:ascii="Times New Roman" w:hAnsi="Times New Roman" w:cs="Times New Roman"/>
          <w:color w:val="000000" w:themeColor="text1"/>
          <w:sz w:val="28"/>
        </w:rPr>
        <w:t>y</w:t>
      </w:r>
      <w:r w:rsidRPr="005A0CB4">
        <w:rPr>
          <w:rFonts w:ascii="Times New Roman" w:hAnsi="Times New Roman" w:cs="Times New Roman"/>
          <w:color w:val="000000" w:themeColor="text1"/>
          <w:sz w:val="28"/>
        </w:rPr>
        <w:t xml:space="preserve"> Bienestar Animal</w:t>
      </w:r>
      <w:bookmarkEnd w:id="62"/>
    </w:p>
    <w:p w14:paraId="1AA149B7" w14:textId="77777777" w:rsidR="008508D1" w:rsidRDefault="008508D1" w:rsidP="00BB2D94">
      <w:pPr>
        <w:spacing w:after="0"/>
        <w:jc w:val="both"/>
        <w:rPr>
          <w:rFonts w:ascii="Arial" w:hAnsi="Arial" w:cs="Arial"/>
        </w:rPr>
      </w:pPr>
    </w:p>
    <w:p w14:paraId="3895A555" w14:textId="77777777" w:rsidR="008508D1" w:rsidRDefault="008508D1" w:rsidP="00BB2D94">
      <w:pPr>
        <w:spacing w:after="0"/>
        <w:jc w:val="both"/>
        <w:rPr>
          <w:rFonts w:ascii="Arial" w:hAnsi="Arial" w:cs="Arial"/>
        </w:rPr>
      </w:pPr>
    </w:p>
    <w:p w14:paraId="3F19960A" w14:textId="77777777" w:rsidR="008508D1" w:rsidRPr="00E201EA" w:rsidRDefault="008508D1" w:rsidP="00E201EA">
      <w:pPr>
        <w:spacing w:after="0" w:line="240" w:lineRule="auto"/>
        <w:jc w:val="both"/>
        <w:rPr>
          <w:rFonts w:ascii="Times New Roman" w:hAnsi="Times New Roman" w:cs="Times New Roman"/>
          <w:sz w:val="24"/>
        </w:rPr>
      </w:pPr>
      <w:r w:rsidRPr="00E201EA">
        <w:rPr>
          <w:rFonts w:ascii="Times New Roman" w:hAnsi="Times New Roman" w:cs="Times New Roman"/>
          <w:sz w:val="24"/>
        </w:rPr>
        <w:t>Con el ánimo de contar con un establecimiento público adscrito al Sector  Ambiente, que genere, promueva, y coordine acciones a favor de los animales a través de la articulación institucional, empresa privada, academia y ciudadanía, se realizaron las actividades tendientes a la creación del Instituto de Protección Animal dentro de las que se encuentra:</w:t>
      </w:r>
    </w:p>
    <w:p w14:paraId="539DE170" w14:textId="77777777" w:rsidR="008508D1" w:rsidRPr="00E201EA" w:rsidRDefault="008508D1" w:rsidP="00E201EA">
      <w:pPr>
        <w:spacing w:after="0" w:line="240" w:lineRule="auto"/>
        <w:jc w:val="both"/>
        <w:rPr>
          <w:rFonts w:ascii="Times New Roman" w:hAnsi="Times New Roman" w:cs="Times New Roman"/>
          <w:sz w:val="24"/>
        </w:rPr>
      </w:pPr>
    </w:p>
    <w:p w14:paraId="6ADE5D6D" w14:textId="77777777" w:rsidR="008508D1" w:rsidRPr="00E201EA" w:rsidRDefault="008508D1" w:rsidP="00E201EA">
      <w:pPr>
        <w:pStyle w:val="Prrafodelista"/>
        <w:numPr>
          <w:ilvl w:val="0"/>
          <w:numId w:val="28"/>
        </w:numPr>
        <w:spacing w:after="0" w:line="240" w:lineRule="auto"/>
        <w:jc w:val="both"/>
        <w:rPr>
          <w:rFonts w:ascii="Times New Roman" w:hAnsi="Times New Roman" w:cs="Times New Roman"/>
          <w:sz w:val="24"/>
        </w:rPr>
      </w:pPr>
      <w:r w:rsidRPr="00E201EA">
        <w:rPr>
          <w:rFonts w:ascii="Times New Roman" w:hAnsi="Times New Roman" w:cs="Times New Roman"/>
          <w:sz w:val="24"/>
        </w:rPr>
        <w:t>Elaboración del marco legal que regula la constitución de Entidades Publicas</w:t>
      </w:r>
    </w:p>
    <w:p w14:paraId="6FB31355" w14:textId="77777777" w:rsidR="008508D1" w:rsidRPr="00E201EA" w:rsidRDefault="008508D1" w:rsidP="00E201EA">
      <w:pPr>
        <w:pStyle w:val="Prrafodelista"/>
        <w:numPr>
          <w:ilvl w:val="0"/>
          <w:numId w:val="28"/>
        </w:numPr>
        <w:spacing w:after="0" w:line="240" w:lineRule="auto"/>
        <w:jc w:val="both"/>
        <w:rPr>
          <w:rFonts w:ascii="Times New Roman" w:hAnsi="Times New Roman" w:cs="Times New Roman"/>
          <w:sz w:val="24"/>
        </w:rPr>
      </w:pPr>
      <w:r w:rsidRPr="00E201EA">
        <w:rPr>
          <w:rFonts w:ascii="Times New Roman" w:hAnsi="Times New Roman" w:cs="Times New Roman"/>
          <w:sz w:val="24"/>
        </w:rPr>
        <w:t>Elaboración del plan estratégico del Instituto dentro de lo que se encuentra definición de misión, visión, políticas y estrategias.</w:t>
      </w:r>
    </w:p>
    <w:p w14:paraId="43F9A415" w14:textId="77777777" w:rsidR="008508D1" w:rsidRPr="00E201EA" w:rsidRDefault="008508D1" w:rsidP="00E201EA">
      <w:pPr>
        <w:pStyle w:val="Prrafodelista"/>
        <w:numPr>
          <w:ilvl w:val="0"/>
          <w:numId w:val="28"/>
        </w:numPr>
        <w:spacing w:after="0" w:line="240" w:lineRule="auto"/>
        <w:jc w:val="both"/>
        <w:rPr>
          <w:rFonts w:ascii="Times New Roman" w:hAnsi="Times New Roman" w:cs="Times New Roman"/>
          <w:sz w:val="24"/>
        </w:rPr>
      </w:pPr>
      <w:r w:rsidRPr="00E201EA">
        <w:rPr>
          <w:rFonts w:ascii="Times New Roman" w:hAnsi="Times New Roman" w:cs="Times New Roman"/>
          <w:sz w:val="24"/>
        </w:rPr>
        <w:t>Definición de la estructura orgánica y elaboración del documento técnico para la constitución de la planta de personal.</w:t>
      </w:r>
    </w:p>
    <w:p w14:paraId="5B188B60" w14:textId="77777777" w:rsidR="008508D1" w:rsidRPr="00E201EA" w:rsidRDefault="008508D1" w:rsidP="00E201EA">
      <w:pPr>
        <w:pStyle w:val="Prrafodelista"/>
        <w:numPr>
          <w:ilvl w:val="0"/>
          <w:numId w:val="28"/>
        </w:numPr>
        <w:spacing w:after="0" w:line="240" w:lineRule="auto"/>
        <w:jc w:val="both"/>
        <w:rPr>
          <w:rFonts w:ascii="Times New Roman" w:hAnsi="Times New Roman" w:cs="Times New Roman"/>
          <w:sz w:val="24"/>
        </w:rPr>
      </w:pPr>
      <w:r w:rsidRPr="00E201EA">
        <w:rPr>
          <w:rFonts w:ascii="Times New Roman" w:hAnsi="Times New Roman" w:cs="Times New Roman"/>
          <w:sz w:val="24"/>
        </w:rPr>
        <w:t>Elaboración del manual de funciones.</w:t>
      </w:r>
    </w:p>
    <w:p w14:paraId="57A7C23B" w14:textId="77777777" w:rsidR="008508D1" w:rsidRPr="00E201EA" w:rsidRDefault="008508D1" w:rsidP="00E201EA">
      <w:pPr>
        <w:pStyle w:val="Prrafodelista"/>
        <w:numPr>
          <w:ilvl w:val="0"/>
          <w:numId w:val="28"/>
        </w:numPr>
        <w:spacing w:after="0" w:line="240" w:lineRule="auto"/>
        <w:jc w:val="both"/>
        <w:rPr>
          <w:rFonts w:ascii="Times New Roman" w:hAnsi="Times New Roman" w:cs="Times New Roman"/>
          <w:sz w:val="24"/>
        </w:rPr>
      </w:pPr>
      <w:r w:rsidRPr="00E201EA">
        <w:rPr>
          <w:rFonts w:ascii="Times New Roman" w:hAnsi="Times New Roman" w:cs="Times New Roman"/>
          <w:sz w:val="24"/>
        </w:rPr>
        <w:t>Elaboración de los decretos de creación del instituto de protección y bienestar animal, del consejo directivo y de aprobación de la planta de personal.</w:t>
      </w:r>
    </w:p>
    <w:p w14:paraId="59D341E6" w14:textId="77777777" w:rsidR="008508D1" w:rsidRPr="00E201EA" w:rsidRDefault="008508D1" w:rsidP="00E201EA">
      <w:pPr>
        <w:pStyle w:val="Prrafodelista"/>
        <w:numPr>
          <w:ilvl w:val="0"/>
          <w:numId w:val="28"/>
        </w:numPr>
        <w:spacing w:after="0" w:line="240" w:lineRule="auto"/>
        <w:jc w:val="both"/>
        <w:rPr>
          <w:rFonts w:ascii="Times New Roman" w:hAnsi="Times New Roman" w:cs="Times New Roman"/>
          <w:sz w:val="24"/>
        </w:rPr>
      </w:pPr>
      <w:r w:rsidRPr="00E201EA">
        <w:rPr>
          <w:rFonts w:ascii="Times New Roman" w:hAnsi="Times New Roman" w:cs="Times New Roman"/>
          <w:sz w:val="24"/>
        </w:rPr>
        <w:t>Elaboración de los estatutos de funcionamiento del Instituto.</w:t>
      </w:r>
    </w:p>
    <w:p w14:paraId="1894070C" w14:textId="77777777" w:rsidR="008508D1" w:rsidRPr="00E201EA" w:rsidRDefault="008508D1" w:rsidP="00E201EA">
      <w:pPr>
        <w:pStyle w:val="Prrafodelista"/>
        <w:numPr>
          <w:ilvl w:val="0"/>
          <w:numId w:val="28"/>
        </w:numPr>
        <w:spacing w:after="0" w:line="240" w:lineRule="auto"/>
        <w:jc w:val="both"/>
        <w:rPr>
          <w:rFonts w:ascii="Times New Roman" w:hAnsi="Times New Roman" w:cs="Times New Roman"/>
          <w:sz w:val="24"/>
        </w:rPr>
      </w:pPr>
      <w:r w:rsidRPr="00E201EA">
        <w:rPr>
          <w:rFonts w:ascii="Times New Roman" w:hAnsi="Times New Roman" w:cs="Times New Roman"/>
          <w:sz w:val="24"/>
        </w:rPr>
        <w:t>Elaboración de la proyección de presupuesto.</w:t>
      </w:r>
    </w:p>
    <w:p w14:paraId="01DF1FD2" w14:textId="77777777" w:rsidR="008508D1" w:rsidRPr="00E201EA" w:rsidRDefault="008508D1" w:rsidP="00E201EA">
      <w:pPr>
        <w:pStyle w:val="Prrafodelista"/>
        <w:spacing w:after="0" w:line="240" w:lineRule="auto"/>
        <w:ind w:left="720"/>
        <w:jc w:val="both"/>
        <w:rPr>
          <w:rFonts w:ascii="Times New Roman" w:hAnsi="Times New Roman" w:cs="Times New Roman"/>
          <w:sz w:val="24"/>
        </w:rPr>
      </w:pPr>
    </w:p>
    <w:p w14:paraId="67D46133" w14:textId="77777777" w:rsidR="008508D1" w:rsidRPr="00E201EA" w:rsidRDefault="008508D1" w:rsidP="00E201EA">
      <w:pPr>
        <w:spacing w:after="0" w:line="240" w:lineRule="auto"/>
        <w:jc w:val="both"/>
        <w:rPr>
          <w:rFonts w:ascii="Times New Roman" w:hAnsi="Times New Roman" w:cs="Times New Roman"/>
          <w:sz w:val="24"/>
        </w:rPr>
      </w:pPr>
      <w:r w:rsidRPr="00E201EA">
        <w:rPr>
          <w:rFonts w:ascii="Times New Roman" w:hAnsi="Times New Roman" w:cs="Times New Roman"/>
          <w:sz w:val="24"/>
        </w:rPr>
        <w:t>Con lo anterior y elaborados los documentos técnicos necesarios para la creación del Instituto de Protección y Bienestar Animal desde los componentes jurídico, estratégico y presupuestal, se procedió a presentarlos  ante la Secretaria Jurídica Distrital, Comisión del servicio Civil Distrital y Secretaria Distrital de Hacienda respectivamente, quienes realizaron la respectiva revisión y retroalimentación a fin de consolidar el documento final de creación del instituto. Producto de lo anterior se realizó el proyecto de decreto de creación del Instituto de Protección y Bienestar Animal,  el cual fue revisado y aprobado por la secretaria Jurídica Distrital y firmado por el Alcalde Mayor de Bogotá y el Secretario Distrital de Ambiente el día 07 de diciembre de 2016 bajo el consecutivo Decreto No 546 de 2016.</w:t>
      </w:r>
    </w:p>
    <w:p w14:paraId="07D29452" w14:textId="77777777" w:rsidR="00B909ED" w:rsidRPr="00E201EA" w:rsidRDefault="00B909ED" w:rsidP="00E201EA">
      <w:pPr>
        <w:spacing w:after="0" w:line="240" w:lineRule="auto"/>
        <w:jc w:val="both"/>
        <w:rPr>
          <w:rFonts w:ascii="Times New Roman" w:hAnsi="Times New Roman" w:cs="Times New Roman"/>
          <w:sz w:val="24"/>
        </w:rPr>
      </w:pPr>
    </w:p>
    <w:p w14:paraId="1E1D5841" w14:textId="59A1DE49" w:rsidR="008508D1" w:rsidRDefault="008508D1" w:rsidP="00E201EA">
      <w:pPr>
        <w:spacing w:after="0" w:line="240" w:lineRule="auto"/>
        <w:jc w:val="both"/>
        <w:rPr>
          <w:rFonts w:ascii="Arial" w:hAnsi="Arial" w:cs="Arial"/>
        </w:rPr>
      </w:pPr>
      <w:r w:rsidRPr="00E201EA">
        <w:rPr>
          <w:rFonts w:ascii="Times New Roman" w:hAnsi="Times New Roman" w:cs="Times New Roman"/>
          <w:sz w:val="24"/>
        </w:rPr>
        <w:t>Posterior a esto se elaboró el decreto de creación del consejo directivo el cual fue avalado por el Secretario Distrital de Ambiente y radicado en el Secretaria Jurídica Distrital para la Firma del Alcalde mayor de Bogotá y se formuló el borrador de acuerdo de aprobación de la planta de personal del Instituto de Protección y bienestar animal, el cual será revisado y aprobado por el consejo directivo una vez se firme y constituya su Creación</w:t>
      </w:r>
      <w:r w:rsidRPr="00E201EA">
        <w:rPr>
          <w:rFonts w:ascii="Arial" w:hAnsi="Arial" w:cs="Arial"/>
        </w:rPr>
        <w:t>.</w:t>
      </w:r>
    </w:p>
    <w:p w14:paraId="5AECB11E" w14:textId="77777777" w:rsidR="008508D1" w:rsidRDefault="008508D1" w:rsidP="00BB2D94">
      <w:pPr>
        <w:spacing w:after="0"/>
        <w:jc w:val="both"/>
        <w:rPr>
          <w:rFonts w:ascii="Arial" w:hAnsi="Arial" w:cs="Arial"/>
        </w:rPr>
      </w:pPr>
    </w:p>
    <w:p w14:paraId="1F225EC9" w14:textId="147EEE2A" w:rsidR="00D65384" w:rsidRPr="00A57EE3" w:rsidRDefault="007C7A59" w:rsidP="00271A1D">
      <w:pPr>
        <w:pStyle w:val="Ttulo3"/>
        <w:numPr>
          <w:ilvl w:val="2"/>
          <w:numId w:val="11"/>
        </w:numPr>
        <w:rPr>
          <w:rFonts w:ascii="Times New Roman" w:hAnsi="Times New Roman" w:cs="Times New Roman"/>
          <w:color w:val="000000" w:themeColor="text1"/>
          <w:sz w:val="28"/>
        </w:rPr>
      </w:pPr>
      <w:bookmarkStart w:id="63" w:name="_Toc473627881"/>
      <w:r w:rsidRPr="00A57EE3">
        <w:rPr>
          <w:rFonts w:ascii="Times New Roman" w:hAnsi="Times New Roman" w:cs="Times New Roman"/>
          <w:color w:val="000000" w:themeColor="text1"/>
          <w:sz w:val="28"/>
        </w:rPr>
        <w:t>Tráfico de Flora y Fauna</w:t>
      </w:r>
      <w:bookmarkEnd w:id="63"/>
    </w:p>
    <w:p w14:paraId="049AFC3F" w14:textId="77777777" w:rsidR="00BB2D94" w:rsidRPr="006013E6" w:rsidRDefault="00BB2D94" w:rsidP="00BB2D94">
      <w:pPr>
        <w:pStyle w:val="Prrafodelista"/>
        <w:suppressAutoHyphens w:val="0"/>
        <w:spacing w:after="0" w:line="240" w:lineRule="auto"/>
        <w:ind w:left="720"/>
        <w:contextualSpacing/>
        <w:jc w:val="both"/>
        <w:rPr>
          <w:rFonts w:ascii="Arial" w:hAnsi="Arial" w:cs="Arial"/>
          <w:b/>
          <w:highlight w:val="cyan"/>
        </w:rPr>
      </w:pPr>
    </w:p>
    <w:p w14:paraId="117820A2" w14:textId="721779F6" w:rsidR="006013E6" w:rsidRPr="00A57EE3" w:rsidRDefault="006013E6" w:rsidP="00A57EE3">
      <w:pPr>
        <w:suppressAutoHyphens w:val="0"/>
        <w:spacing w:after="0" w:line="240" w:lineRule="auto"/>
        <w:contextualSpacing/>
        <w:jc w:val="both"/>
        <w:rPr>
          <w:rFonts w:ascii="Times New Roman" w:hAnsi="Times New Roman" w:cs="Times New Roman"/>
          <w:sz w:val="24"/>
        </w:rPr>
      </w:pPr>
      <w:r w:rsidRPr="00A57EE3">
        <w:rPr>
          <w:rFonts w:ascii="Times New Roman" w:hAnsi="Times New Roman" w:cs="Times New Roman"/>
        </w:rPr>
        <w:t xml:space="preserve">La protección y conservación del recurso fauna silvestre </w:t>
      </w:r>
      <w:r w:rsidR="00035CC2" w:rsidRPr="00A57EE3">
        <w:rPr>
          <w:rFonts w:ascii="Times New Roman" w:hAnsi="Times New Roman" w:cs="Times New Roman"/>
        </w:rPr>
        <w:t xml:space="preserve">se viene atendiendo </w:t>
      </w:r>
      <w:r w:rsidRPr="00A57EE3">
        <w:rPr>
          <w:rFonts w:ascii="Times New Roman" w:hAnsi="Times New Roman" w:cs="Times New Roman"/>
        </w:rPr>
        <w:t xml:space="preserve">desde varios </w:t>
      </w:r>
      <w:r w:rsidRPr="00A57EE3">
        <w:rPr>
          <w:rFonts w:ascii="Times New Roman" w:hAnsi="Times New Roman" w:cs="Times New Roman"/>
          <w:sz w:val="24"/>
        </w:rPr>
        <w:t>frentes como la prevención, el seguimiento y el control represivo en coordinación con la policía nacional, toda vez, que existe una amplia normatividad de tipo am</w:t>
      </w:r>
      <w:r w:rsidR="00035CC2" w:rsidRPr="00A57EE3">
        <w:rPr>
          <w:rFonts w:ascii="Times New Roman" w:hAnsi="Times New Roman" w:cs="Times New Roman"/>
          <w:sz w:val="24"/>
        </w:rPr>
        <w:t>biental que protege este recurso.</w:t>
      </w:r>
      <w:r w:rsidRPr="00A57EE3">
        <w:rPr>
          <w:rFonts w:ascii="Times New Roman" w:hAnsi="Times New Roman" w:cs="Times New Roman"/>
          <w:sz w:val="24"/>
        </w:rPr>
        <w:t xml:space="preserve"> Mediante la realización de actuaciones técnicas o jurídicas de evaluación, control, seguimiento, prevención e investigación sobre los recursos flora y fauna silvestre en el distrito capital, la SDA realizo 4,352 acciones técnicas y jurídicas en el segundo semestre de la vigencia 2016.</w:t>
      </w:r>
    </w:p>
    <w:p w14:paraId="4888AA5D" w14:textId="77777777" w:rsidR="006013E6" w:rsidRPr="00A57EE3" w:rsidRDefault="006013E6" w:rsidP="00A57EE3">
      <w:pPr>
        <w:suppressAutoHyphens w:val="0"/>
        <w:spacing w:after="0" w:line="240" w:lineRule="auto"/>
        <w:contextualSpacing/>
        <w:jc w:val="both"/>
        <w:rPr>
          <w:rFonts w:ascii="Times New Roman" w:hAnsi="Times New Roman" w:cs="Times New Roman"/>
          <w:sz w:val="24"/>
        </w:rPr>
      </w:pPr>
    </w:p>
    <w:p w14:paraId="3DFC7E83" w14:textId="77777777" w:rsidR="006013E6" w:rsidRPr="00CB276A" w:rsidRDefault="006013E6" w:rsidP="00A57EE3">
      <w:pPr>
        <w:pStyle w:val="Prrafodelista"/>
        <w:numPr>
          <w:ilvl w:val="0"/>
          <w:numId w:val="19"/>
        </w:numPr>
        <w:suppressAutoHyphens w:val="0"/>
        <w:spacing w:after="0" w:line="240" w:lineRule="auto"/>
        <w:ind w:left="360"/>
        <w:contextualSpacing/>
        <w:jc w:val="both"/>
        <w:rPr>
          <w:rFonts w:ascii="Times New Roman" w:hAnsi="Times New Roman" w:cs="Times New Roman"/>
          <w:sz w:val="24"/>
        </w:rPr>
      </w:pPr>
      <w:r w:rsidRPr="00A57EE3">
        <w:rPr>
          <w:rFonts w:ascii="Times New Roman" w:hAnsi="Times New Roman" w:cs="Times New Roman"/>
          <w:b/>
          <w:sz w:val="24"/>
        </w:rPr>
        <w:t xml:space="preserve">RECURSOS FAUNA: </w:t>
      </w:r>
      <w:r w:rsidRPr="00A57EE3">
        <w:rPr>
          <w:rFonts w:ascii="Times New Roman" w:hAnsi="Times New Roman" w:cs="Times New Roman"/>
          <w:sz w:val="24"/>
        </w:rPr>
        <w:t xml:space="preserve">Las 1,759 acciones técnicas corresponden a 2 operativos de control, 66 visitas de verificación de permisos cites y no cites, expedición de 123 salvoconductos, atención de 385 quejas, 97 rondas de control efectivo en las terminales </w:t>
      </w:r>
      <w:r w:rsidRPr="00CB276A">
        <w:rPr>
          <w:rFonts w:ascii="Times New Roman" w:hAnsi="Times New Roman" w:cs="Times New Roman"/>
          <w:sz w:val="24"/>
        </w:rPr>
        <w:t>de transporte, 23 jornadas de capacitación, 36 actividades de evaluación a solicitudes de permisos, 359 liberaciones de animales silvestres, 79 incautaciones, 344 entregas voluntarias, 213 Incautaciones y entregas voluntarias Apoyadas en Oficinas de Enlace, 16 Verificaciones en las Oficinas de Enlace, 16 Apoyo a las Verificaciones en las Oficinas de Enlace.</w:t>
      </w:r>
    </w:p>
    <w:p w14:paraId="38F9E404" w14:textId="77777777" w:rsidR="00B94B00" w:rsidRPr="00CB276A" w:rsidRDefault="00B94B00" w:rsidP="00B94B00">
      <w:pPr>
        <w:spacing w:after="0" w:line="240" w:lineRule="auto"/>
        <w:jc w:val="both"/>
        <w:rPr>
          <w:rFonts w:ascii="Times New Roman" w:hAnsi="Times New Roman" w:cs="Times New Roman"/>
          <w:sz w:val="24"/>
        </w:rPr>
      </w:pPr>
    </w:p>
    <w:p w14:paraId="1D3E9667" w14:textId="1D3AD51B" w:rsidR="00D23D16" w:rsidRPr="00CB276A" w:rsidRDefault="006013E6" w:rsidP="00B94B00">
      <w:pPr>
        <w:pStyle w:val="Prrafodelista"/>
        <w:numPr>
          <w:ilvl w:val="0"/>
          <w:numId w:val="19"/>
        </w:numPr>
        <w:spacing w:after="0" w:line="240" w:lineRule="auto"/>
        <w:ind w:left="426"/>
        <w:jc w:val="both"/>
        <w:rPr>
          <w:rFonts w:ascii="Times New Roman" w:hAnsi="Times New Roman" w:cs="Times New Roman"/>
          <w:sz w:val="18"/>
        </w:rPr>
      </w:pPr>
      <w:r w:rsidRPr="00CB276A">
        <w:rPr>
          <w:rFonts w:ascii="Times New Roman" w:hAnsi="Times New Roman" w:cs="Times New Roman"/>
          <w:b/>
          <w:sz w:val="24"/>
        </w:rPr>
        <w:t>RECURSO FLORA</w:t>
      </w:r>
      <w:r w:rsidR="00B94B00" w:rsidRPr="00CB276A">
        <w:rPr>
          <w:rFonts w:ascii="Times New Roman" w:hAnsi="Times New Roman" w:cs="Times New Roman"/>
          <w:b/>
          <w:sz w:val="24"/>
        </w:rPr>
        <w:t>:</w:t>
      </w:r>
      <w:r w:rsidRPr="00CB276A">
        <w:rPr>
          <w:rFonts w:ascii="Times New Roman" w:hAnsi="Times New Roman" w:cs="Times New Roman"/>
          <w:b/>
          <w:sz w:val="24"/>
        </w:rPr>
        <w:t xml:space="preserve"> </w:t>
      </w:r>
      <w:r w:rsidRPr="00CB276A">
        <w:rPr>
          <w:rFonts w:ascii="Times New Roman" w:hAnsi="Times New Roman" w:cs="Times New Roman"/>
          <w:sz w:val="24"/>
        </w:rPr>
        <w:t xml:space="preserve">Las 1.673 acciones técnicas corresponden a 13 operativos de control, 90 decomisos en las oficinas de enlace, 322 visitas de evaluación y control, 159 visitas de control a requerimientos, 46 inventarios de control, 34 permisos </w:t>
      </w:r>
      <w:r w:rsidR="00035CC2" w:rsidRPr="00CB276A">
        <w:rPr>
          <w:rFonts w:ascii="Times New Roman" w:hAnsi="Times New Roman" w:cs="Times New Roman"/>
          <w:sz w:val="24"/>
        </w:rPr>
        <w:t>Cites</w:t>
      </w:r>
      <w:r w:rsidRPr="00CB276A">
        <w:rPr>
          <w:rFonts w:ascii="Times New Roman" w:hAnsi="Times New Roman" w:cs="Times New Roman"/>
          <w:sz w:val="24"/>
        </w:rPr>
        <w:t xml:space="preserve"> y 73 </w:t>
      </w:r>
      <w:r w:rsidR="00035CC2" w:rsidRPr="00CB276A">
        <w:rPr>
          <w:rFonts w:ascii="Times New Roman" w:hAnsi="Times New Roman" w:cs="Times New Roman"/>
          <w:sz w:val="24"/>
        </w:rPr>
        <w:t>No Cites</w:t>
      </w:r>
      <w:r w:rsidRPr="00CB276A">
        <w:rPr>
          <w:rFonts w:ascii="Times New Roman" w:hAnsi="Times New Roman" w:cs="Times New Roman"/>
          <w:sz w:val="24"/>
        </w:rPr>
        <w:t>, 716 empresas con control en el sistema de información de la SDA, 62 salvoconductos, 36 establecimientos con registro del libro de operaciones, 99 empresas certificadas, 23 capacitaciones y se realizó control a la movilización de productos maderables.</w:t>
      </w:r>
    </w:p>
    <w:p w14:paraId="7055425F" w14:textId="77777777" w:rsidR="00A57EE3" w:rsidRPr="00A57EE3" w:rsidRDefault="00A57EE3" w:rsidP="00A57EE3">
      <w:pPr>
        <w:pStyle w:val="Prrafodelista"/>
        <w:rPr>
          <w:rFonts w:ascii="Times New Roman" w:hAnsi="Times New Roman" w:cs="Times New Roman"/>
          <w:sz w:val="18"/>
          <w:highlight w:val="green"/>
        </w:rPr>
      </w:pPr>
    </w:p>
    <w:p w14:paraId="17854FDB" w14:textId="77777777" w:rsidR="00A57EE3" w:rsidRPr="00FB5777" w:rsidRDefault="00A57EE3" w:rsidP="00A57EE3">
      <w:pPr>
        <w:pStyle w:val="Prrafodelista"/>
        <w:spacing w:after="0" w:line="240" w:lineRule="auto"/>
        <w:ind w:left="360"/>
        <w:jc w:val="both"/>
        <w:rPr>
          <w:rFonts w:ascii="Times New Roman" w:hAnsi="Times New Roman" w:cs="Times New Roman"/>
          <w:sz w:val="18"/>
          <w:highlight w:val="green"/>
        </w:rPr>
      </w:pPr>
    </w:p>
    <w:p w14:paraId="63B4F5A2" w14:textId="77777777" w:rsidR="00D65384" w:rsidRPr="00A57EE3" w:rsidRDefault="00D65384" w:rsidP="00271A1D">
      <w:pPr>
        <w:pStyle w:val="Ttulo2"/>
        <w:numPr>
          <w:ilvl w:val="1"/>
          <w:numId w:val="11"/>
        </w:numPr>
        <w:rPr>
          <w:rFonts w:ascii="Times New Roman" w:hAnsi="Times New Roman" w:cs="Times New Roman"/>
          <w:color w:val="000000" w:themeColor="text1"/>
          <w:sz w:val="28"/>
        </w:rPr>
      </w:pPr>
      <w:bookmarkStart w:id="64" w:name="_Toc473627882"/>
      <w:r w:rsidRPr="00A57EE3">
        <w:rPr>
          <w:rFonts w:ascii="Times New Roman" w:hAnsi="Times New Roman" w:cs="Times New Roman"/>
          <w:color w:val="000000" w:themeColor="text1"/>
          <w:sz w:val="28"/>
        </w:rPr>
        <w:t>ARBOLADO URBANO</w:t>
      </w:r>
      <w:bookmarkEnd w:id="64"/>
    </w:p>
    <w:p w14:paraId="3040394B" w14:textId="77777777" w:rsidR="00822DE8" w:rsidRPr="00035CC2" w:rsidRDefault="00822DE8" w:rsidP="00822DE8">
      <w:pPr>
        <w:pStyle w:val="Prrafodelista"/>
        <w:suppressAutoHyphens w:val="0"/>
        <w:spacing w:after="0"/>
        <w:ind w:left="720"/>
        <w:contextualSpacing/>
        <w:jc w:val="both"/>
        <w:rPr>
          <w:rFonts w:ascii="Arial" w:hAnsi="Arial" w:cs="Arial"/>
          <w:b/>
          <w:highlight w:val="green"/>
        </w:rPr>
      </w:pPr>
    </w:p>
    <w:p w14:paraId="3D9F98F1" w14:textId="468C45B9" w:rsidR="009263C3" w:rsidRPr="00A57EE3" w:rsidRDefault="009263C3" w:rsidP="009263C3">
      <w:pPr>
        <w:spacing w:after="0" w:line="240" w:lineRule="auto"/>
        <w:jc w:val="both"/>
        <w:rPr>
          <w:rFonts w:ascii="Times New Roman" w:hAnsi="Times New Roman" w:cs="Times New Roman"/>
          <w:sz w:val="24"/>
        </w:rPr>
      </w:pPr>
      <w:r w:rsidRPr="00A57EE3">
        <w:rPr>
          <w:rFonts w:ascii="Times New Roman" w:hAnsi="Times New Roman" w:cs="Times New Roman"/>
          <w:sz w:val="24"/>
        </w:rPr>
        <w:t xml:space="preserve">La Secretaria Distrital de Ambiente debe garantizar que los tratamientos </w:t>
      </w:r>
      <w:r w:rsidR="00035CC2" w:rsidRPr="00A57EE3">
        <w:rPr>
          <w:rFonts w:ascii="Times New Roman" w:hAnsi="Times New Roman" w:cs="Times New Roman"/>
          <w:sz w:val="24"/>
        </w:rPr>
        <w:t>silvicullturales</w:t>
      </w:r>
      <w:r w:rsidRPr="00A57EE3">
        <w:rPr>
          <w:rFonts w:ascii="Times New Roman" w:hAnsi="Times New Roman" w:cs="Times New Roman"/>
          <w:sz w:val="24"/>
        </w:rPr>
        <w:t xml:space="preserve"> autorizados sean ejecutados, verificar el cumplimiento de las obligaciones consignadas en los actos administrativos y conceptos técnicos al igual que hacer seguimiento a las quejas presentadas por deterioro del arbolado urbano o en la ejecución de los tratamientos sin la debida autorización, producto de lo cual durante segundo semestre de la vigencia 2016 realizo 3,200 actuaciones técnicas y 379 actuaciones jurídicas.</w:t>
      </w:r>
    </w:p>
    <w:p w14:paraId="2EBB31B7" w14:textId="77777777" w:rsidR="009263C3" w:rsidRPr="00FB5777" w:rsidRDefault="009263C3" w:rsidP="009263C3">
      <w:pPr>
        <w:spacing w:after="0" w:line="240" w:lineRule="auto"/>
        <w:jc w:val="both"/>
        <w:rPr>
          <w:rFonts w:ascii="Times New Roman" w:hAnsi="Times New Roman" w:cs="Times New Roman"/>
          <w:sz w:val="24"/>
          <w:highlight w:val="cyan"/>
        </w:rPr>
      </w:pPr>
    </w:p>
    <w:p w14:paraId="5E6EFCFD" w14:textId="6D3C553C" w:rsidR="009263C3" w:rsidRPr="00CB276A" w:rsidRDefault="00CB276A" w:rsidP="00CB276A">
      <w:pPr>
        <w:pStyle w:val="Descripcin"/>
        <w:jc w:val="center"/>
        <w:rPr>
          <w:rFonts w:ascii="Times New Roman" w:hAnsi="Times New Roman" w:cs="Times New Roman"/>
          <w:color w:val="auto"/>
          <w:sz w:val="22"/>
          <w:szCs w:val="22"/>
        </w:rPr>
      </w:pPr>
      <w:bookmarkStart w:id="65" w:name="_Toc473626336"/>
      <w:r w:rsidRPr="00CB276A">
        <w:rPr>
          <w:rFonts w:ascii="Times New Roman" w:hAnsi="Times New Roman" w:cs="Times New Roman"/>
          <w:color w:val="auto"/>
          <w:sz w:val="22"/>
          <w:szCs w:val="22"/>
        </w:rPr>
        <w:t xml:space="preserve">Tabla </w:t>
      </w:r>
      <w:r w:rsidRPr="00CB276A">
        <w:rPr>
          <w:rFonts w:ascii="Times New Roman" w:hAnsi="Times New Roman" w:cs="Times New Roman"/>
          <w:color w:val="auto"/>
          <w:sz w:val="22"/>
          <w:szCs w:val="22"/>
        </w:rPr>
        <w:fldChar w:fldCharType="begin"/>
      </w:r>
      <w:r w:rsidRPr="00CB276A">
        <w:rPr>
          <w:rFonts w:ascii="Times New Roman" w:hAnsi="Times New Roman" w:cs="Times New Roman"/>
          <w:color w:val="auto"/>
          <w:sz w:val="22"/>
          <w:szCs w:val="22"/>
        </w:rPr>
        <w:instrText xml:space="preserve"> SEQ Tabla \* ARABIC </w:instrText>
      </w:r>
      <w:r w:rsidRPr="00CB276A">
        <w:rPr>
          <w:rFonts w:ascii="Times New Roman" w:hAnsi="Times New Roman" w:cs="Times New Roman"/>
          <w:color w:val="auto"/>
          <w:sz w:val="22"/>
          <w:szCs w:val="22"/>
        </w:rPr>
        <w:fldChar w:fldCharType="separate"/>
      </w:r>
      <w:r>
        <w:rPr>
          <w:rFonts w:ascii="Times New Roman" w:hAnsi="Times New Roman" w:cs="Times New Roman"/>
          <w:noProof/>
          <w:color w:val="auto"/>
          <w:sz w:val="22"/>
          <w:szCs w:val="22"/>
        </w:rPr>
        <w:t>11</w:t>
      </w:r>
      <w:r w:rsidRPr="00CB276A">
        <w:rPr>
          <w:rFonts w:ascii="Times New Roman" w:hAnsi="Times New Roman" w:cs="Times New Roman"/>
          <w:color w:val="auto"/>
          <w:sz w:val="22"/>
          <w:szCs w:val="22"/>
        </w:rPr>
        <w:fldChar w:fldCharType="end"/>
      </w:r>
      <w:r w:rsidR="00A57EE3" w:rsidRPr="00CB276A">
        <w:rPr>
          <w:rFonts w:ascii="Times New Roman" w:hAnsi="Times New Roman" w:cs="Times New Roman"/>
          <w:color w:val="auto"/>
          <w:sz w:val="22"/>
          <w:szCs w:val="22"/>
        </w:rPr>
        <w:t>:</w:t>
      </w:r>
      <w:r w:rsidR="009263C3" w:rsidRPr="00CB276A">
        <w:rPr>
          <w:rFonts w:ascii="Times New Roman" w:hAnsi="Times New Roman" w:cs="Times New Roman"/>
          <w:color w:val="auto"/>
          <w:sz w:val="22"/>
          <w:szCs w:val="22"/>
        </w:rPr>
        <w:t xml:space="preserve"> Total De Arboles Por Tipo De Tratamiento</w:t>
      </w:r>
      <w:bookmarkEnd w:id="65"/>
    </w:p>
    <w:tbl>
      <w:tblPr>
        <w:tblW w:w="9356" w:type="dxa"/>
        <w:tblInd w:w="-214" w:type="dxa"/>
        <w:tblLayout w:type="fixed"/>
        <w:tblCellMar>
          <w:left w:w="70" w:type="dxa"/>
          <w:right w:w="70" w:type="dxa"/>
        </w:tblCellMar>
        <w:tblLook w:val="04A0" w:firstRow="1" w:lastRow="0" w:firstColumn="1" w:lastColumn="0" w:noHBand="0" w:noVBand="1"/>
      </w:tblPr>
      <w:tblGrid>
        <w:gridCol w:w="851"/>
        <w:gridCol w:w="487"/>
        <w:gridCol w:w="791"/>
        <w:gridCol w:w="706"/>
        <w:gridCol w:w="532"/>
        <w:gridCol w:w="649"/>
        <w:gridCol w:w="829"/>
        <w:gridCol w:w="633"/>
        <w:gridCol w:w="838"/>
        <w:gridCol w:w="715"/>
        <w:gridCol w:w="752"/>
        <w:gridCol w:w="927"/>
        <w:gridCol w:w="646"/>
      </w:tblGrid>
      <w:tr w:rsidR="009263C3" w:rsidRPr="009263C3" w14:paraId="4E213365" w14:textId="77777777" w:rsidTr="00035CC2">
        <w:trPr>
          <w:trHeight w:val="444"/>
          <w:tblHeader/>
        </w:trPr>
        <w:tc>
          <w:tcPr>
            <w:tcW w:w="851" w:type="dxa"/>
            <w:tcBorders>
              <w:top w:val="single" w:sz="4" w:space="0" w:color="000000"/>
              <w:left w:val="single" w:sz="4" w:space="0" w:color="000000"/>
              <w:bottom w:val="single" w:sz="4" w:space="0" w:color="000000"/>
              <w:right w:val="single" w:sz="4" w:space="0" w:color="000000"/>
            </w:tcBorders>
            <w:shd w:val="clear" w:color="auto" w:fill="95B3D7" w:themeFill="accent1" w:themeFillTint="99"/>
            <w:hideMark/>
          </w:tcPr>
          <w:p w14:paraId="62EC6900" w14:textId="77777777" w:rsidR="009263C3" w:rsidRPr="00035CC2" w:rsidRDefault="009263C3" w:rsidP="001F6ABC">
            <w:pPr>
              <w:suppressAutoHyphens w:val="0"/>
              <w:spacing w:after="0" w:line="240" w:lineRule="auto"/>
              <w:jc w:val="center"/>
              <w:rPr>
                <w:rFonts w:asciiTheme="minorHAnsi" w:eastAsia="Times New Roman" w:hAnsiTheme="minorHAnsi" w:cs="Arial"/>
                <w:b/>
                <w:bCs/>
                <w:color w:val="000000"/>
                <w:sz w:val="14"/>
                <w:szCs w:val="18"/>
                <w:lang w:eastAsia="es-CO"/>
              </w:rPr>
            </w:pPr>
            <w:r w:rsidRPr="00035CC2">
              <w:rPr>
                <w:rFonts w:asciiTheme="minorHAnsi" w:eastAsia="Times New Roman" w:hAnsiTheme="minorHAnsi" w:cs="Arial"/>
                <w:b/>
                <w:bCs/>
                <w:color w:val="000000"/>
                <w:sz w:val="14"/>
                <w:szCs w:val="18"/>
                <w:lang w:eastAsia="es-CO"/>
              </w:rPr>
              <w:t>TRATAMIENTO LOCALIDAD</w:t>
            </w:r>
          </w:p>
        </w:tc>
        <w:tc>
          <w:tcPr>
            <w:tcW w:w="487" w:type="dxa"/>
            <w:tcBorders>
              <w:top w:val="single" w:sz="4" w:space="0" w:color="000000"/>
              <w:left w:val="single" w:sz="4" w:space="0" w:color="000000"/>
              <w:bottom w:val="single" w:sz="4" w:space="0" w:color="000000"/>
              <w:right w:val="single" w:sz="4" w:space="0" w:color="000000"/>
            </w:tcBorders>
            <w:shd w:val="clear" w:color="auto" w:fill="95B3D7" w:themeFill="accent1" w:themeFillTint="99"/>
            <w:hideMark/>
          </w:tcPr>
          <w:p w14:paraId="2284FED7" w14:textId="77777777" w:rsidR="009263C3" w:rsidRPr="00035CC2" w:rsidRDefault="009263C3" w:rsidP="001F6ABC">
            <w:pPr>
              <w:suppressAutoHyphens w:val="0"/>
              <w:spacing w:after="0" w:line="240" w:lineRule="auto"/>
              <w:jc w:val="center"/>
              <w:rPr>
                <w:rFonts w:asciiTheme="minorHAnsi" w:eastAsia="Times New Roman" w:hAnsiTheme="minorHAnsi" w:cs="Arial"/>
                <w:b/>
                <w:bCs/>
                <w:color w:val="000000"/>
                <w:sz w:val="14"/>
                <w:szCs w:val="18"/>
                <w:lang w:eastAsia="es-CO"/>
              </w:rPr>
            </w:pPr>
            <w:r w:rsidRPr="00035CC2">
              <w:rPr>
                <w:rFonts w:asciiTheme="minorHAnsi" w:eastAsia="Times New Roman" w:hAnsiTheme="minorHAnsi" w:cs="Arial"/>
                <w:b/>
                <w:bCs/>
                <w:color w:val="000000"/>
                <w:sz w:val="14"/>
                <w:szCs w:val="18"/>
                <w:lang w:eastAsia="es-CO"/>
              </w:rPr>
              <w:t>TALA</w:t>
            </w:r>
          </w:p>
        </w:tc>
        <w:tc>
          <w:tcPr>
            <w:tcW w:w="791" w:type="dxa"/>
            <w:tcBorders>
              <w:top w:val="single" w:sz="4" w:space="0" w:color="000000"/>
              <w:left w:val="single" w:sz="4" w:space="0" w:color="000000"/>
              <w:bottom w:val="single" w:sz="4" w:space="0" w:color="000000"/>
              <w:right w:val="single" w:sz="4" w:space="0" w:color="000000"/>
            </w:tcBorders>
            <w:shd w:val="clear" w:color="auto" w:fill="95B3D7" w:themeFill="accent1" w:themeFillTint="99"/>
            <w:hideMark/>
          </w:tcPr>
          <w:p w14:paraId="63314FC7" w14:textId="77777777" w:rsidR="009263C3" w:rsidRPr="00035CC2" w:rsidRDefault="009263C3" w:rsidP="001F6ABC">
            <w:pPr>
              <w:suppressAutoHyphens w:val="0"/>
              <w:spacing w:after="0" w:line="240" w:lineRule="auto"/>
              <w:jc w:val="center"/>
              <w:rPr>
                <w:rFonts w:asciiTheme="minorHAnsi" w:eastAsia="Times New Roman" w:hAnsiTheme="minorHAnsi" w:cs="Arial"/>
                <w:b/>
                <w:bCs/>
                <w:color w:val="000000"/>
                <w:sz w:val="14"/>
                <w:szCs w:val="18"/>
                <w:lang w:eastAsia="es-CO"/>
              </w:rPr>
            </w:pPr>
            <w:r w:rsidRPr="00035CC2">
              <w:rPr>
                <w:rFonts w:asciiTheme="minorHAnsi" w:eastAsia="Times New Roman" w:hAnsiTheme="minorHAnsi" w:cs="Arial"/>
                <w:b/>
                <w:bCs/>
                <w:color w:val="000000"/>
                <w:sz w:val="14"/>
                <w:szCs w:val="18"/>
                <w:lang w:eastAsia="es-CO"/>
              </w:rPr>
              <w:t>CONSERVAR</w:t>
            </w:r>
          </w:p>
        </w:tc>
        <w:tc>
          <w:tcPr>
            <w:tcW w:w="706" w:type="dxa"/>
            <w:tcBorders>
              <w:top w:val="single" w:sz="4" w:space="0" w:color="000000"/>
              <w:left w:val="single" w:sz="4" w:space="0" w:color="000000"/>
              <w:bottom w:val="single" w:sz="4" w:space="0" w:color="000000"/>
              <w:right w:val="single" w:sz="4" w:space="0" w:color="000000"/>
            </w:tcBorders>
            <w:shd w:val="clear" w:color="auto" w:fill="95B3D7" w:themeFill="accent1" w:themeFillTint="99"/>
            <w:hideMark/>
          </w:tcPr>
          <w:p w14:paraId="75CE5EAE" w14:textId="77777777" w:rsidR="009263C3" w:rsidRPr="00035CC2" w:rsidRDefault="009263C3" w:rsidP="001F6ABC">
            <w:pPr>
              <w:suppressAutoHyphens w:val="0"/>
              <w:spacing w:after="0" w:line="240" w:lineRule="auto"/>
              <w:jc w:val="center"/>
              <w:rPr>
                <w:rFonts w:asciiTheme="minorHAnsi" w:eastAsia="Times New Roman" w:hAnsiTheme="minorHAnsi" w:cs="Arial"/>
                <w:b/>
                <w:bCs/>
                <w:color w:val="000000"/>
                <w:sz w:val="14"/>
                <w:szCs w:val="18"/>
                <w:lang w:eastAsia="es-CO"/>
              </w:rPr>
            </w:pPr>
            <w:r w:rsidRPr="00035CC2">
              <w:rPr>
                <w:rFonts w:asciiTheme="minorHAnsi" w:eastAsia="Times New Roman" w:hAnsiTheme="minorHAnsi" w:cs="Arial"/>
                <w:b/>
                <w:bCs/>
                <w:color w:val="000000"/>
                <w:sz w:val="14"/>
                <w:szCs w:val="18"/>
                <w:lang w:eastAsia="es-CO"/>
              </w:rPr>
              <w:t>TRASLADO</w:t>
            </w:r>
          </w:p>
        </w:tc>
        <w:tc>
          <w:tcPr>
            <w:tcW w:w="532" w:type="dxa"/>
            <w:tcBorders>
              <w:top w:val="single" w:sz="4" w:space="0" w:color="000000"/>
              <w:left w:val="single" w:sz="4" w:space="0" w:color="000000"/>
              <w:bottom w:val="single" w:sz="4" w:space="0" w:color="000000"/>
              <w:right w:val="single" w:sz="4" w:space="0" w:color="000000"/>
            </w:tcBorders>
            <w:shd w:val="clear" w:color="auto" w:fill="95B3D7" w:themeFill="accent1" w:themeFillTint="99"/>
            <w:hideMark/>
          </w:tcPr>
          <w:p w14:paraId="09132DCE" w14:textId="77777777" w:rsidR="009263C3" w:rsidRPr="00035CC2" w:rsidRDefault="009263C3" w:rsidP="001F6ABC">
            <w:pPr>
              <w:suppressAutoHyphens w:val="0"/>
              <w:spacing w:after="0" w:line="240" w:lineRule="auto"/>
              <w:jc w:val="center"/>
              <w:rPr>
                <w:rFonts w:asciiTheme="minorHAnsi" w:eastAsia="Times New Roman" w:hAnsiTheme="minorHAnsi" w:cs="Arial"/>
                <w:b/>
                <w:bCs/>
                <w:color w:val="000000"/>
                <w:sz w:val="14"/>
                <w:szCs w:val="18"/>
                <w:lang w:eastAsia="es-CO"/>
              </w:rPr>
            </w:pPr>
            <w:r w:rsidRPr="00035CC2">
              <w:rPr>
                <w:rFonts w:asciiTheme="minorHAnsi" w:eastAsia="Times New Roman" w:hAnsiTheme="minorHAnsi" w:cs="Arial"/>
                <w:b/>
                <w:bCs/>
                <w:color w:val="000000"/>
                <w:sz w:val="14"/>
                <w:szCs w:val="18"/>
                <w:lang w:eastAsia="es-CO"/>
              </w:rPr>
              <w:t>PODA REALCE</w:t>
            </w:r>
          </w:p>
        </w:tc>
        <w:tc>
          <w:tcPr>
            <w:tcW w:w="649" w:type="dxa"/>
            <w:tcBorders>
              <w:top w:val="single" w:sz="4" w:space="0" w:color="000000"/>
              <w:left w:val="single" w:sz="4" w:space="0" w:color="000000"/>
              <w:bottom w:val="single" w:sz="4" w:space="0" w:color="000000"/>
              <w:right w:val="single" w:sz="4" w:space="0" w:color="000000"/>
            </w:tcBorders>
            <w:shd w:val="clear" w:color="auto" w:fill="95B3D7" w:themeFill="accent1" w:themeFillTint="99"/>
            <w:hideMark/>
          </w:tcPr>
          <w:p w14:paraId="3FD0DD3A" w14:textId="77777777" w:rsidR="009263C3" w:rsidRPr="00035CC2" w:rsidRDefault="009263C3" w:rsidP="001F6ABC">
            <w:pPr>
              <w:suppressAutoHyphens w:val="0"/>
              <w:spacing w:after="0" w:line="240" w:lineRule="auto"/>
              <w:jc w:val="center"/>
              <w:rPr>
                <w:rFonts w:asciiTheme="minorHAnsi" w:eastAsia="Times New Roman" w:hAnsiTheme="minorHAnsi" w:cs="Arial"/>
                <w:b/>
                <w:bCs/>
                <w:color w:val="000000"/>
                <w:sz w:val="14"/>
                <w:szCs w:val="18"/>
                <w:lang w:eastAsia="es-CO"/>
              </w:rPr>
            </w:pPr>
            <w:r w:rsidRPr="00035CC2">
              <w:rPr>
                <w:rFonts w:asciiTheme="minorHAnsi" w:eastAsia="Times New Roman" w:hAnsiTheme="minorHAnsi" w:cs="Arial"/>
                <w:b/>
                <w:bCs/>
                <w:color w:val="000000"/>
                <w:sz w:val="14"/>
                <w:szCs w:val="18"/>
                <w:lang w:eastAsia="es-CO"/>
              </w:rPr>
              <w:t>PODA CONTROL DE ALTURA</w:t>
            </w:r>
          </w:p>
        </w:tc>
        <w:tc>
          <w:tcPr>
            <w:tcW w:w="829" w:type="dxa"/>
            <w:tcBorders>
              <w:top w:val="single" w:sz="4" w:space="0" w:color="000000"/>
              <w:left w:val="single" w:sz="4" w:space="0" w:color="000000"/>
              <w:bottom w:val="single" w:sz="4" w:space="0" w:color="000000"/>
              <w:right w:val="single" w:sz="4" w:space="0" w:color="000000"/>
            </w:tcBorders>
            <w:shd w:val="clear" w:color="auto" w:fill="95B3D7" w:themeFill="accent1" w:themeFillTint="99"/>
            <w:hideMark/>
          </w:tcPr>
          <w:p w14:paraId="4AC3C60C" w14:textId="77777777" w:rsidR="009263C3" w:rsidRPr="00035CC2" w:rsidRDefault="009263C3" w:rsidP="001F6ABC">
            <w:pPr>
              <w:suppressAutoHyphens w:val="0"/>
              <w:spacing w:after="0" w:line="240" w:lineRule="auto"/>
              <w:jc w:val="center"/>
              <w:rPr>
                <w:rFonts w:asciiTheme="minorHAnsi" w:eastAsia="Times New Roman" w:hAnsiTheme="minorHAnsi" w:cs="Arial"/>
                <w:b/>
                <w:bCs/>
                <w:color w:val="000000"/>
                <w:sz w:val="14"/>
                <w:szCs w:val="18"/>
                <w:lang w:eastAsia="es-CO"/>
              </w:rPr>
            </w:pPr>
            <w:r w:rsidRPr="00035CC2">
              <w:rPr>
                <w:rFonts w:asciiTheme="minorHAnsi" w:eastAsia="Times New Roman" w:hAnsiTheme="minorHAnsi" w:cs="Arial"/>
                <w:b/>
                <w:bCs/>
                <w:color w:val="000000"/>
                <w:sz w:val="14"/>
                <w:szCs w:val="18"/>
                <w:lang w:eastAsia="es-CO"/>
              </w:rPr>
              <w:t>PODA DE ESTABILIDAD</w:t>
            </w:r>
          </w:p>
        </w:tc>
        <w:tc>
          <w:tcPr>
            <w:tcW w:w="633" w:type="dxa"/>
            <w:tcBorders>
              <w:top w:val="single" w:sz="4" w:space="0" w:color="000000"/>
              <w:left w:val="single" w:sz="4" w:space="0" w:color="000000"/>
              <w:bottom w:val="single" w:sz="4" w:space="0" w:color="000000"/>
              <w:right w:val="single" w:sz="4" w:space="0" w:color="000000"/>
            </w:tcBorders>
            <w:shd w:val="clear" w:color="auto" w:fill="95B3D7" w:themeFill="accent1" w:themeFillTint="99"/>
            <w:hideMark/>
          </w:tcPr>
          <w:p w14:paraId="53919B3E" w14:textId="77777777" w:rsidR="009263C3" w:rsidRPr="00035CC2" w:rsidRDefault="009263C3" w:rsidP="001F6ABC">
            <w:pPr>
              <w:suppressAutoHyphens w:val="0"/>
              <w:spacing w:after="0" w:line="240" w:lineRule="auto"/>
              <w:jc w:val="center"/>
              <w:rPr>
                <w:rFonts w:asciiTheme="minorHAnsi" w:eastAsia="Times New Roman" w:hAnsiTheme="minorHAnsi" w:cs="Arial"/>
                <w:b/>
                <w:bCs/>
                <w:color w:val="000000"/>
                <w:sz w:val="14"/>
                <w:szCs w:val="18"/>
                <w:lang w:eastAsia="es-CO"/>
              </w:rPr>
            </w:pPr>
            <w:r w:rsidRPr="00035CC2">
              <w:rPr>
                <w:rFonts w:asciiTheme="minorHAnsi" w:eastAsia="Times New Roman" w:hAnsiTheme="minorHAnsi" w:cs="Arial"/>
                <w:b/>
                <w:bCs/>
                <w:color w:val="000000"/>
                <w:sz w:val="14"/>
                <w:szCs w:val="18"/>
                <w:lang w:eastAsia="es-CO"/>
              </w:rPr>
              <w:t>PODA ACLAREO</w:t>
            </w:r>
          </w:p>
        </w:tc>
        <w:tc>
          <w:tcPr>
            <w:tcW w:w="838" w:type="dxa"/>
            <w:tcBorders>
              <w:top w:val="single" w:sz="4" w:space="0" w:color="000000"/>
              <w:left w:val="single" w:sz="4" w:space="0" w:color="000000"/>
              <w:bottom w:val="single" w:sz="4" w:space="0" w:color="000000"/>
              <w:right w:val="single" w:sz="4" w:space="0" w:color="000000"/>
            </w:tcBorders>
            <w:shd w:val="clear" w:color="auto" w:fill="95B3D7" w:themeFill="accent1" w:themeFillTint="99"/>
            <w:hideMark/>
          </w:tcPr>
          <w:p w14:paraId="13FD6E0C" w14:textId="77777777" w:rsidR="009263C3" w:rsidRPr="00035CC2" w:rsidRDefault="009263C3" w:rsidP="001F6ABC">
            <w:pPr>
              <w:suppressAutoHyphens w:val="0"/>
              <w:spacing w:after="0" w:line="240" w:lineRule="auto"/>
              <w:jc w:val="center"/>
              <w:rPr>
                <w:rFonts w:asciiTheme="minorHAnsi" w:eastAsia="Times New Roman" w:hAnsiTheme="minorHAnsi" w:cs="Arial"/>
                <w:b/>
                <w:bCs/>
                <w:color w:val="000000"/>
                <w:sz w:val="14"/>
                <w:szCs w:val="18"/>
                <w:lang w:eastAsia="es-CO"/>
              </w:rPr>
            </w:pPr>
            <w:r w:rsidRPr="00035CC2">
              <w:rPr>
                <w:rFonts w:asciiTheme="minorHAnsi" w:eastAsia="Times New Roman" w:hAnsiTheme="minorHAnsi" w:cs="Arial"/>
                <w:b/>
                <w:bCs/>
                <w:color w:val="000000"/>
                <w:sz w:val="14"/>
                <w:szCs w:val="18"/>
                <w:lang w:eastAsia="es-CO"/>
              </w:rPr>
              <w:t>PODA ESTRUCTURA</w:t>
            </w:r>
          </w:p>
        </w:tc>
        <w:tc>
          <w:tcPr>
            <w:tcW w:w="715" w:type="dxa"/>
            <w:tcBorders>
              <w:top w:val="single" w:sz="4" w:space="0" w:color="000000"/>
              <w:left w:val="single" w:sz="4" w:space="0" w:color="000000"/>
              <w:bottom w:val="single" w:sz="4" w:space="0" w:color="000000"/>
              <w:right w:val="single" w:sz="4" w:space="0" w:color="000000"/>
            </w:tcBorders>
            <w:shd w:val="clear" w:color="auto" w:fill="95B3D7" w:themeFill="accent1" w:themeFillTint="99"/>
            <w:hideMark/>
          </w:tcPr>
          <w:p w14:paraId="7C7371A3" w14:textId="77777777" w:rsidR="009263C3" w:rsidRPr="00035CC2" w:rsidRDefault="009263C3" w:rsidP="001F6ABC">
            <w:pPr>
              <w:suppressAutoHyphens w:val="0"/>
              <w:spacing w:after="0" w:line="240" w:lineRule="auto"/>
              <w:jc w:val="center"/>
              <w:rPr>
                <w:rFonts w:asciiTheme="minorHAnsi" w:eastAsia="Times New Roman" w:hAnsiTheme="minorHAnsi" w:cs="Arial"/>
                <w:b/>
                <w:bCs/>
                <w:color w:val="000000"/>
                <w:sz w:val="14"/>
                <w:szCs w:val="18"/>
                <w:lang w:eastAsia="es-CO"/>
              </w:rPr>
            </w:pPr>
            <w:r w:rsidRPr="00035CC2">
              <w:rPr>
                <w:rFonts w:asciiTheme="minorHAnsi" w:eastAsia="Times New Roman" w:hAnsiTheme="minorHAnsi" w:cs="Arial"/>
                <w:b/>
                <w:bCs/>
                <w:color w:val="000000"/>
                <w:sz w:val="14"/>
                <w:szCs w:val="18"/>
                <w:lang w:eastAsia="es-CO"/>
              </w:rPr>
              <w:t>PODA SANITARIA</w:t>
            </w:r>
          </w:p>
        </w:tc>
        <w:tc>
          <w:tcPr>
            <w:tcW w:w="752" w:type="dxa"/>
            <w:tcBorders>
              <w:top w:val="single" w:sz="4" w:space="0" w:color="000000"/>
              <w:left w:val="single" w:sz="4" w:space="0" w:color="000000"/>
              <w:bottom w:val="single" w:sz="4" w:space="0" w:color="000000"/>
              <w:right w:val="single" w:sz="4" w:space="0" w:color="000000"/>
            </w:tcBorders>
            <w:shd w:val="clear" w:color="auto" w:fill="95B3D7" w:themeFill="accent1" w:themeFillTint="99"/>
            <w:hideMark/>
          </w:tcPr>
          <w:p w14:paraId="73DB6BA7" w14:textId="77777777" w:rsidR="009263C3" w:rsidRPr="00035CC2" w:rsidRDefault="009263C3" w:rsidP="001F6ABC">
            <w:pPr>
              <w:suppressAutoHyphens w:val="0"/>
              <w:spacing w:after="0" w:line="240" w:lineRule="auto"/>
              <w:jc w:val="center"/>
              <w:rPr>
                <w:rFonts w:asciiTheme="minorHAnsi" w:eastAsia="Times New Roman" w:hAnsiTheme="minorHAnsi" w:cs="Arial"/>
                <w:b/>
                <w:bCs/>
                <w:color w:val="000000"/>
                <w:sz w:val="14"/>
                <w:szCs w:val="18"/>
                <w:lang w:eastAsia="es-CO"/>
              </w:rPr>
            </w:pPr>
            <w:r w:rsidRPr="00035CC2">
              <w:rPr>
                <w:rFonts w:asciiTheme="minorHAnsi" w:eastAsia="Times New Roman" w:hAnsiTheme="minorHAnsi" w:cs="Arial"/>
                <w:b/>
                <w:bCs/>
                <w:color w:val="000000"/>
                <w:sz w:val="14"/>
                <w:szCs w:val="18"/>
                <w:lang w:eastAsia="es-CO"/>
              </w:rPr>
              <w:t>PODA RADICULAR</w:t>
            </w:r>
          </w:p>
        </w:tc>
        <w:tc>
          <w:tcPr>
            <w:tcW w:w="927" w:type="dxa"/>
            <w:tcBorders>
              <w:top w:val="single" w:sz="4" w:space="0" w:color="000000"/>
              <w:left w:val="single" w:sz="4" w:space="0" w:color="000000"/>
              <w:bottom w:val="single" w:sz="4" w:space="0" w:color="000000"/>
              <w:right w:val="single" w:sz="4" w:space="0" w:color="000000"/>
            </w:tcBorders>
            <w:shd w:val="clear" w:color="auto" w:fill="95B3D7" w:themeFill="accent1" w:themeFillTint="99"/>
            <w:hideMark/>
          </w:tcPr>
          <w:p w14:paraId="43BDE62C" w14:textId="77777777" w:rsidR="009263C3" w:rsidRPr="00035CC2" w:rsidRDefault="009263C3" w:rsidP="001F6ABC">
            <w:pPr>
              <w:suppressAutoHyphens w:val="0"/>
              <w:spacing w:after="0" w:line="240" w:lineRule="auto"/>
              <w:jc w:val="center"/>
              <w:rPr>
                <w:rFonts w:asciiTheme="minorHAnsi" w:eastAsia="Times New Roman" w:hAnsiTheme="minorHAnsi" w:cs="Arial"/>
                <w:b/>
                <w:bCs/>
                <w:color w:val="000000"/>
                <w:sz w:val="14"/>
                <w:szCs w:val="18"/>
                <w:lang w:eastAsia="es-CO"/>
              </w:rPr>
            </w:pPr>
            <w:r w:rsidRPr="00035CC2">
              <w:rPr>
                <w:rFonts w:asciiTheme="minorHAnsi" w:eastAsia="Times New Roman" w:hAnsiTheme="minorHAnsi" w:cs="Arial"/>
                <w:b/>
                <w:bCs/>
                <w:color w:val="000000"/>
                <w:sz w:val="14"/>
                <w:szCs w:val="18"/>
                <w:lang w:eastAsia="es-CO"/>
              </w:rPr>
              <w:t>TRATAMIENTO INTEGRAL</w:t>
            </w:r>
          </w:p>
        </w:tc>
        <w:tc>
          <w:tcPr>
            <w:tcW w:w="646" w:type="dxa"/>
            <w:tcBorders>
              <w:top w:val="single" w:sz="4" w:space="0" w:color="000000"/>
              <w:left w:val="single" w:sz="4" w:space="0" w:color="000000"/>
              <w:bottom w:val="single" w:sz="4" w:space="0" w:color="000000"/>
              <w:right w:val="single" w:sz="4" w:space="0" w:color="000000"/>
            </w:tcBorders>
            <w:shd w:val="clear" w:color="auto" w:fill="95B3D7" w:themeFill="accent1" w:themeFillTint="99"/>
            <w:hideMark/>
          </w:tcPr>
          <w:p w14:paraId="6733ED3D" w14:textId="77777777" w:rsidR="009263C3" w:rsidRPr="00035CC2" w:rsidRDefault="009263C3" w:rsidP="001F6ABC">
            <w:pPr>
              <w:suppressAutoHyphens w:val="0"/>
              <w:spacing w:after="0" w:line="240" w:lineRule="auto"/>
              <w:jc w:val="center"/>
              <w:rPr>
                <w:rFonts w:asciiTheme="minorHAnsi" w:eastAsia="Times New Roman" w:hAnsiTheme="minorHAnsi" w:cs="Arial"/>
                <w:b/>
                <w:bCs/>
                <w:color w:val="000000"/>
                <w:sz w:val="14"/>
                <w:szCs w:val="18"/>
                <w:lang w:eastAsia="es-CO"/>
              </w:rPr>
            </w:pPr>
            <w:r w:rsidRPr="00035CC2">
              <w:rPr>
                <w:rFonts w:asciiTheme="minorHAnsi" w:eastAsia="Times New Roman" w:hAnsiTheme="minorHAnsi" w:cs="Arial"/>
                <w:b/>
                <w:bCs/>
                <w:color w:val="000000"/>
                <w:sz w:val="14"/>
                <w:szCs w:val="18"/>
                <w:lang w:eastAsia="es-CO"/>
              </w:rPr>
              <w:t>TOTAL</w:t>
            </w:r>
          </w:p>
        </w:tc>
      </w:tr>
      <w:tr w:rsidR="009263C3" w:rsidRPr="009263C3" w14:paraId="224BE871" w14:textId="77777777" w:rsidTr="001F6ABC">
        <w:trPr>
          <w:trHeight w:val="366"/>
        </w:trPr>
        <w:tc>
          <w:tcPr>
            <w:tcW w:w="851" w:type="dxa"/>
            <w:tcBorders>
              <w:top w:val="nil"/>
              <w:left w:val="single" w:sz="4" w:space="0" w:color="000000"/>
              <w:bottom w:val="single" w:sz="4" w:space="0" w:color="000000"/>
              <w:right w:val="single" w:sz="4" w:space="0" w:color="000000"/>
            </w:tcBorders>
            <w:shd w:val="clear" w:color="auto" w:fill="auto"/>
            <w:hideMark/>
          </w:tcPr>
          <w:p w14:paraId="6ABD9BA8"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4"/>
                <w:szCs w:val="18"/>
                <w:lang w:eastAsia="es-CO"/>
              </w:rPr>
            </w:pPr>
            <w:r w:rsidRPr="00035CC2">
              <w:rPr>
                <w:rFonts w:asciiTheme="minorHAnsi" w:eastAsia="Times New Roman" w:hAnsiTheme="minorHAnsi" w:cs="Arial"/>
                <w:color w:val="000000"/>
                <w:sz w:val="14"/>
                <w:szCs w:val="18"/>
                <w:lang w:eastAsia="es-CO"/>
              </w:rPr>
              <w:t>ANTONIO NARIÑO</w:t>
            </w:r>
          </w:p>
        </w:tc>
        <w:tc>
          <w:tcPr>
            <w:tcW w:w="487" w:type="dxa"/>
            <w:tcBorders>
              <w:top w:val="nil"/>
              <w:left w:val="nil"/>
              <w:bottom w:val="single" w:sz="4" w:space="0" w:color="000000"/>
              <w:right w:val="single" w:sz="4" w:space="0" w:color="000000"/>
            </w:tcBorders>
            <w:shd w:val="clear" w:color="auto" w:fill="auto"/>
            <w:hideMark/>
          </w:tcPr>
          <w:p w14:paraId="07096070"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22</w:t>
            </w:r>
          </w:p>
        </w:tc>
        <w:tc>
          <w:tcPr>
            <w:tcW w:w="791" w:type="dxa"/>
            <w:tcBorders>
              <w:top w:val="single" w:sz="4" w:space="0" w:color="000000"/>
              <w:left w:val="nil"/>
              <w:bottom w:val="single" w:sz="4" w:space="0" w:color="000000"/>
              <w:right w:val="single" w:sz="4" w:space="0" w:color="000000"/>
            </w:tcBorders>
            <w:shd w:val="clear" w:color="auto" w:fill="auto"/>
            <w:hideMark/>
          </w:tcPr>
          <w:p w14:paraId="0DC56B74"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40</w:t>
            </w:r>
          </w:p>
        </w:tc>
        <w:tc>
          <w:tcPr>
            <w:tcW w:w="706" w:type="dxa"/>
            <w:tcBorders>
              <w:top w:val="nil"/>
              <w:left w:val="nil"/>
              <w:bottom w:val="single" w:sz="4" w:space="0" w:color="000000"/>
              <w:right w:val="single" w:sz="4" w:space="0" w:color="000000"/>
            </w:tcBorders>
            <w:shd w:val="clear" w:color="auto" w:fill="auto"/>
            <w:hideMark/>
          </w:tcPr>
          <w:p w14:paraId="69B7EE8C"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4</w:t>
            </w:r>
          </w:p>
        </w:tc>
        <w:tc>
          <w:tcPr>
            <w:tcW w:w="532" w:type="dxa"/>
            <w:tcBorders>
              <w:top w:val="nil"/>
              <w:left w:val="nil"/>
              <w:bottom w:val="single" w:sz="4" w:space="0" w:color="000000"/>
              <w:right w:val="single" w:sz="4" w:space="0" w:color="000000"/>
            </w:tcBorders>
            <w:shd w:val="clear" w:color="auto" w:fill="auto"/>
            <w:hideMark/>
          </w:tcPr>
          <w:p w14:paraId="50474D8C"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649" w:type="dxa"/>
            <w:tcBorders>
              <w:top w:val="nil"/>
              <w:left w:val="nil"/>
              <w:bottom w:val="single" w:sz="4" w:space="0" w:color="000000"/>
              <w:right w:val="single" w:sz="4" w:space="0" w:color="000000"/>
            </w:tcBorders>
            <w:shd w:val="clear" w:color="auto" w:fill="auto"/>
            <w:hideMark/>
          </w:tcPr>
          <w:p w14:paraId="5A76C1C9"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3</w:t>
            </w:r>
          </w:p>
        </w:tc>
        <w:tc>
          <w:tcPr>
            <w:tcW w:w="829" w:type="dxa"/>
            <w:tcBorders>
              <w:top w:val="nil"/>
              <w:left w:val="nil"/>
              <w:bottom w:val="single" w:sz="4" w:space="0" w:color="000000"/>
              <w:right w:val="single" w:sz="4" w:space="0" w:color="000000"/>
            </w:tcBorders>
            <w:shd w:val="clear" w:color="auto" w:fill="auto"/>
            <w:hideMark/>
          </w:tcPr>
          <w:p w14:paraId="18F51244"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633" w:type="dxa"/>
            <w:tcBorders>
              <w:top w:val="nil"/>
              <w:left w:val="nil"/>
              <w:bottom w:val="single" w:sz="4" w:space="0" w:color="000000"/>
              <w:right w:val="single" w:sz="4" w:space="0" w:color="000000"/>
            </w:tcBorders>
            <w:shd w:val="clear" w:color="auto" w:fill="auto"/>
            <w:hideMark/>
          </w:tcPr>
          <w:p w14:paraId="0CCA70CE"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838" w:type="dxa"/>
            <w:tcBorders>
              <w:top w:val="nil"/>
              <w:left w:val="nil"/>
              <w:bottom w:val="single" w:sz="4" w:space="0" w:color="000000"/>
              <w:right w:val="single" w:sz="4" w:space="0" w:color="000000"/>
            </w:tcBorders>
            <w:shd w:val="clear" w:color="auto" w:fill="auto"/>
            <w:hideMark/>
          </w:tcPr>
          <w:p w14:paraId="4D5647DB"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2</w:t>
            </w:r>
          </w:p>
        </w:tc>
        <w:tc>
          <w:tcPr>
            <w:tcW w:w="715" w:type="dxa"/>
            <w:tcBorders>
              <w:top w:val="nil"/>
              <w:left w:val="nil"/>
              <w:bottom w:val="single" w:sz="4" w:space="0" w:color="000000"/>
              <w:right w:val="single" w:sz="4" w:space="0" w:color="000000"/>
            </w:tcBorders>
            <w:shd w:val="clear" w:color="auto" w:fill="auto"/>
            <w:hideMark/>
          </w:tcPr>
          <w:p w14:paraId="020F7F2B"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752" w:type="dxa"/>
            <w:tcBorders>
              <w:top w:val="single" w:sz="4" w:space="0" w:color="000000"/>
              <w:left w:val="nil"/>
              <w:bottom w:val="single" w:sz="4" w:space="0" w:color="000000"/>
              <w:right w:val="single" w:sz="4" w:space="0" w:color="000000"/>
            </w:tcBorders>
            <w:shd w:val="clear" w:color="auto" w:fill="auto"/>
            <w:hideMark/>
          </w:tcPr>
          <w:p w14:paraId="278E4999"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927" w:type="dxa"/>
            <w:tcBorders>
              <w:top w:val="nil"/>
              <w:left w:val="nil"/>
              <w:bottom w:val="single" w:sz="4" w:space="0" w:color="000000"/>
              <w:right w:val="single" w:sz="4" w:space="0" w:color="000000"/>
            </w:tcBorders>
            <w:shd w:val="clear" w:color="auto" w:fill="auto"/>
            <w:hideMark/>
          </w:tcPr>
          <w:p w14:paraId="18AA362C"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3</w:t>
            </w:r>
          </w:p>
        </w:tc>
        <w:tc>
          <w:tcPr>
            <w:tcW w:w="646" w:type="dxa"/>
            <w:tcBorders>
              <w:top w:val="nil"/>
              <w:left w:val="nil"/>
              <w:bottom w:val="single" w:sz="4" w:space="0" w:color="000000"/>
              <w:right w:val="single" w:sz="4" w:space="0" w:color="000000"/>
            </w:tcBorders>
            <w:shd w:val="clear" w:color="auto" w:fill="auto"/>
            <w:hideMark/>
          </w:tcPr>
          <w:p w14:paraId="54ECFA51"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74</w:t>
            </w:r>
          </w:p>
        </w:tc>
      </w:tr>
      <w:tr w:rsidR="009263C3" w:rsidRPr="009263C3" w14:paraId="76194498" w14:textId="77777777" w:rsidTr="001F6ABC">
        <w:trPr>
          <w:trHeight w:val="471"/>
        </w:trPr>
        <w:tc>
          <w:tcPr>
            <w:tcW w:w="851" w:type="dxa"/>
            <w:tcBorders>
              <w:top w:val="nil"/>
              <w:left w:val="single" w:sz="4" w:space="0" w:color="000000"/>
              <w:bottom w:val="single" w:sz="4" w:space="0" w:color="000000"/>
              <w:right w:val="single" w:sz="4" w:space="0" w:color="000000"/>
            </w:tcBorders>
            <w:shd w:val="clear" w:color="auto" w:fill="auto"/>
            <w:hideMark/>
          </w:tcPr>
          <w:p w14:paraId="552109EC"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4"/>
                <w:szCs w:val="18"/>
                <w:lang w:eastAsia="es-CO"/>
              </w:rPr>
            </w:pPr>
            <w:r w:rsidRPr="00035CC2">
              <w:rPr>
                <w:rFonts w:asciiTheme="minorHAnsi" w:eastAsia="Times New Roman" w:hAnsiTheme="minorHAnsi" w:cs="Arial"/>
                <w:color w:val="000000"/>
                <w:sz w:val="14"/>
                <w:szCs w:val="18"/>
                <w:lang w:eastAsia="es-CO"/>
              </w:rPr>
              <w:t>BARRIOS UNIDOS</w:t>
            </w:r>
          </w:p>
        </w:tc>
        <w:tc>
          <w:tcPr>
            <w:tcW w:w="487" w:type="dxa"/>
            <w:tcBorders>
              <w:top w:val="nil"/>
              <w:left w:val="nil"/>
              <w:bottom w:val="single" w:sz="4" w:space="0" w:color="000000"/>
              <w:right w:val="single" w:sz="4" w:space="0" w:color="000000"/>
            </w:tcBorders>
            <w:shd w:val="clear" w:color="auto" w:fill="auto"/>
            <w:hideMark/>
          </w:tcPr>
          <w:p w14:paraId="6F867886"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1</w:t>
            </w:r>
          </w:p>
        </w:tc>
        <w:tc>
          <w:tcPr>
            <w:tcW w:w="791" w:type="dxa"/>
            <w:tcBorders>
              <w:top w:val="single" w:sz="4" w:space="0" w:color="000000"/>
              <w:left w:val="nil"/>
              <w:bottom w:val="single" w:sz="4" w:space="0" w:color="000000"/>
              <w:right w:val="single" w:sz="4" w:space="0" w:color="000000"/>
            </w:tcBorders>
            <w:shd w:val="clear" w:color="auto" w:fill="auto"/>
            <w:hideMark/>
          </w:tcPr>
          <w:p w14:paraId="14CAAC10"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706" w:type="dxa"/>
            <w:tcBorders>
              <w:top w:val="nil"/>
              <w:left w:val="nil"/>
              <w:bottom w:val="single" w:sz="4" w:space="0" w:color="000000"/>
              <w:right w:val="single" w:sz="4" w:space="0" w:color="000000"/>
            </w:tcBorders>
            <w:shd w:val="clear" w:color="auto" w:fill="auto"/>
            <w:hideMark/>
          </w:tcPr>
          <w:p w14:paraId="3E378D32"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1</w:t>
            </w:r>
          </w:p>
        </w:tc>
        <w:tc>
          <w:tcPr>
            <w:tcW w:w="532" w:type="dxa"/>
            <w:tcBorders>
              <w:top w:val="nil"/>
              <w:left w:val="nil"/>
              <w:bottom w:val="single" w:sz="4" w:space="0" w:color="000000"/>
              <w:right w:val="single" w:sz="4" w:space="0" w:color="000000"/>
            </w:tcBorders>
            <w:shd w:val="clear" w:color="auto" w:fill="auto"/>
            <w:hideMark/>
          </w:tcPr>
          <w:p w14:paraId="74309785"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649" w:type="dxa"/>
            <w:tcBorders>
              <w:top w:val="nil"/>
              <w:left w:val="nil"/>
              <w:bottom w:val="single" w:sz="4" w:space="0" w:color="000000"/>
              <w:right w:val="single" w:sz="4" w:space="0" w:color="000000"/>
            </w:tcBorders>
            <w:shd w:val="clear" w:color="auto" w:fill="auto"/>
            <w:hideMark/>
          </w:tcPr>
          <w:p w14:paraId="0731B9CA"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829" w:type="dxa"/>
            <w:tcBorders>
              <w:top w:val="nil"/>
              <w:left w:val="nil"/>
              <w:bottom w:val="single" w:sz="4" w:space="0" w:color="000000"/>
              <w:right w:val="single" w:sz="4" w:space="0" w:color="000000"/>
            </w:tcBorders>
            <w:shd w:val="clear" w:color="auto" w:fill="auto"/>
            <w:hideMark/>
          </w:tcPr>
          <w:p w14:paraId="19B12039"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633" w:type="dxa"/>
            <w:tcBorders>
              <w:top w:val="nil"/>
              <w:left w:val="nil"/>
              <w:bottom w:val="single" w:sz="4" w:space="0" w:color="000000"/>
              <w:right w:val="single" w:sz="4" w:space="0" w:color="000000"/>
            </w:tcBorders>
            <w:shd w:val="clear" w:color="auto" w:fill="auto"/>
            <w:hideMark/>
          </w:tcPr>
          <w:p w14:paraId="3B2DFA22"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7</w:t>
            </w:r>
          </w:p>
        </w:tc>
        <w:tc>
          <w:tcPr>
            <w:tcW w:w="838" w:type="dxa"/>
            <w:tcBorders>
              <w:top w:val="nil"/>
              <w:left w:val="nil"/>
              <w:bottom w:val="single" w:sz="4" w:space="0" w:color="000000"/>
              <w:right w:val="single" w:sz="4" w:space="0" w:color="000000"/>
            </w:tcBorders>
            <w:shd w:val="clear" w:color="auto" w:fill="auto"/>
            <w:hideMark/>
          </w:tcPr>
          <w:p w14:paraId="6DE1B281"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12</w:t>
            </w:r>
          </w:p>
        </w:tc>
        <w:tc>
          <w:tcPr>
            <w:tcW w:w="715" w:type="dxa"/>
            <w:tcBorders>
              <w:top w:val="nil"/>
              <w:left w:val="nil"/>
              <w:bottom w:val="single" w:sz="4" w:space="0" w:color="000000"/>
              <w:right w:val="single" w:sz="4" w:space="0" w:color="000000"/>
            </w:tcBorders>
            <w:shd w:val="clear" w:color="auto" w:fill="auto"/>
            <w:hideMark/>
          </w:tcPr>
          <w:p w14:paraId="0689FBFF"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752" w:type="dxa"/>
            <w:tcBorders>
              <w:top w:val="single" w:sz="4" w:space="0" w:color="000000"/>
              <w:left w:val="nil"/>
              <w:bottom w:val="single" w:sz="4" w:space="0" w:color="000000"/>
              <w:right w:val="single" w:sz="4" w:space="0" w:color="000000"/>
            </w:tcBorders>
            <w:shd w:val="clear" w:color="auto" w:fill="auto"/>
            <w:hideMark/>
          </w:tcPr>
          <w:p w14:paraId="7695264C"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927" w:type="dxa"/>
            <w:tcBorders>
              <w:top w:val="nil"/>
              <w:left w:val="nil"/>
              <w:bottom w:val="single" w:sz="4" w:space="0" w:color="000000"/>
              <w:right w:val="single" w:sz="4" w:space="0" w:color="000000"/>
            </w:tcBorders>
            <w:shd w:val="clear" w:color="auto" w:fill="auto"/>
            <w:hideMark/>
          </w:tcPr>
          <w:p w14:paraId="52EB2872"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646" w:type="dxa"/>
            <w:tcBorders>
              <w:top w:val="nil"/>
              <w:left w:val="nil"/>
              <w:bottom w:val="single" w:sz="4" w:space="0" w:color="000000"/>
              <w:right w:val="single" w:sz="4" w:space="0" w:color="000000"/>
            </w:tcBorders>
            <w:shd w:val="clear" w:color="auto" w:fill="auto"/>
            <w:hideMark/>
          </w:tcPr>
          <w:p w14:paraId="227B7A8D"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21</w:t>
            </w:r>
          </w:p>
        </w:tc>
      </w:tr>
      <w:tr w:rsidR="009263C3" w:rsidRPr="009263C3" w14:paraId="0D76DA92" w14:textId="77777777" w:rsidTr="001F6ABC">
        <w:trPr>
          <w:trHeight w:val="300"/>
        </w:trPr>
        <w:tc>
          <w:tcPr>
            <w:tcW w:w="851" w:type="dxa"/>
            <w:tcBorders>
              <w:top w:val="nil"/>
              <w:left w:val="single" w:sz="4" w:space="0" w:color="000000"/>
              <w:bottom w:val="single" w:sz="4" w:space="0" w:color="000000"/>
              <w:right w:val="single" w:sz="4" w:space="0" w:color="000000"/>
            </w:tcBorders>
            <w:shd w:val="clear" w:color="auto" w:fill="auto"/>
            <w:hideMark/>
          </w:tcPr>
          <w:p w14:paraId="42695F19"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4"/>
                <w:szCs w:val="18"/>
                <w:lang w:eastAsia="es-CO"/>
              </w:rPr>
            </w:pPr>
            <w:r w:rsidRPr="00035CC2">
              <w:rPr>
                <w:rFonts w:asciiTheme="minorHAnsi" w:eastAsia="Times New Roman" w:hAnsiTheme="minorHAnsi" w:cs="Arial"/>
                <w:color w:val="000000"/>
                <w:sz w:val="14"/>
                <w:szCs w:val="18"/>
                <w:lang w:eastAsia="es-CO"/>
              </w:rPr>
              <w:t>BOSA</w:t>
            </w:r>
          </w:p>
        </w:tc>
        <w:tc>
          <w:tcPr>
            <w:tcW w:w="487" w:type="dxa"/>
            <w:tcBorders>
              <w:top w:val="nil"/>
              <w:left w:val="nil"/>
              <w:bottom w:val="single" w:sz="4" w:space="0" w:color="000000"/>
              <w:right w:val="single" w:sz="4" w:space="0" w:color="000000"/>
            </w:tcBorders>
            <w:shd w:val="clear" w:color="auto" w:fill="auto"/>
            <w:hideMark/>
          </w:tcPr>
          <w:p w14:paraId="5F7220DD"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2</w:t>
            </w:r>
          </w:p>
        </w:tc>
        <w:tc>
          <w:tcPr>
            <w:tcW w:w="791" w:type="dxa"/>
            <w:tcBorders>
              <w:top w:val="single" w:sz="4" w:space="0" w:color="000000"/>
              <w:left w:val="nil"/>
              <w:bottom w:val="single" w:sz="4" w:space="0" w:color="000000"/>
              <w:right w:val="single" w:sz="4" w:space="0" w:color="000000"/>
            </w:tcBorders>
            <w:shd w:val="clear" w:color="auto" w:fill="auto"/>
            <w:hideMark/>
          </w:tcPr>
          <w:p w14:paraId="3863B5DF"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706" w:type="dxa"/>
            <w:tcBorders>
              <w:top w:val="nil"/>
              <w:left w:val="nil"/>
              <w:bottom w:val="single" w:sz="4" w:space="0" w:color="000000"/>
              <w:right w:val="single" w:sz="4" w:space="0" w:color="000000"/>
            </w:tcBorders>
            <w:shd w:val="clear" w:color="auto" w:fill="auto"/>
            <w:hideMark/>
          </w:tcPr>
          <w:p w14:paraId="644501F4"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532" w:type="dxa"/>
            <w:tcBorders>
              <w:top w:val="nil"/>
              <w:left w:val="nil"/>
              <w:bottom w:val="single" w:sz="4" w:space="0" w:color="000000"/>
              <w:right w:val="single" w:sz="4" w:space="0" w:color="000000"/>
            </w:tcBorders>
            <w:shd w:val="clear" w:color="auto" w:fill="auto"/>
            <w:hideMark/>
          </w:tcPr>
          <w:p w14:paraId="4668D498"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649" w:type="dxa"/>
            <w:tcBorders>
              <w:top w:val="nil"/>
              <w:left w:val="nil"/>
              <w:bottom w:val="single" w:sz="4" w:space="0" w:color="000000"/>
              <w:right w:val="single" w:sz="4" w:space="0" w:color="000000"/>
            </w:tcBorders>
            <w:shd w:val="clear" w:color="auto" w:fill="auto"/>
            <w:hideMark/>
          </w:tcPr>
          <w:p w14:paraId="3EB094B9"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829" w:type="dxa"/>
            <w:tcBorders>
              <w:top w:val="nil"/>
              <w:left w:val="nil"/>
              <w:bottom w:val="single" w:sz="4" w:space="0" w:color="000000"/>
              <w:right w:val="single" w:sz="4" w:space="0" w:color="000000"/>
            </w:tcBorders>
            <w:shd w:val="clear" w:color="auto" w:fill="auto"/>
            <w:hideMark/>
          </w:tcPr>
          <w:p w14:paraId="17465E51"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633" w:type="dxa"/>
            <w:tcBorders>
              <w:top w:val="nil"/>
              <w:left w:val="nil"/>
              <w:bottom w:val="single" w:sz="4" w:space="0" w:color="000000"/>
              <w:right w:val="single" w:sz="4" w:space="0" w:color="000000"/>
            </w:tcBorders>
            <w:shd w:val="clear" w:color="auto" w:fill="auto"/>
            <w:hideMark/>
          </w:tcPr>
          <w:p w14:paraId="019D0C7E"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838" w:type="dxa"/>
            <w:tcBorders>
              <w:top w:val="nil"/>
              <w:left w:val="nil"/>
              <w:bottom w:val="single" w:sz="4" w:space="0" w:color="000000"/>
              <w:right w:val="single" w:sz="4" w:space="0" w:color="000000"/>
            </w:tcBorders>
            <w:shd w:val="clear" w:color="auto" w:fill="auto"/>
            <w:hideMark/>
          </w:tcPr>
          <w:p w14:paraId="00F4E0B2"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715" w:type="dxa"/>
            <w:tcBorders>
              <w:top w:val="nil"/>
              <w:left w:val="nil"/>
              <w:bottom w:val="single" w:sz="4" w:space="0" w:color="000000"/>
              <w:right w:val="single" w:sz="4" w:space="0" w:color="000000"/>
            </w:tcBorders>
            <w:shd w:val="clear" w:color="auto" w:fill="auto"/>
            <w:hideMark/>
          </w:tcPr>
          <w:p w14:paraId="4D5CB281"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752" w:type="dxa"/>
            <w:tcBorders>
              <w:top w:val="single" w:sz="4" w:space="0" w:color="000000"/>
              <w:left w:val="nil"/>
              <w:bottom w:val="single" w:sz="4" w:space="0" w:color="000000"/>
              <w:right w:val="single" w:sz="4" w:space="0" w:color="000000"/>
            </w:tcBorders>
            <w:shd w:val="clear" w:color="auto" w:fill="auto"/>
            <w:hideMark/>
          </w:tcPr>
          <w:p w14:paraId="7838D9C9"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927" w:type="dxa"/>
            <w:tcBorders>
              <w:top w:val="nil"/>
              <w:left w:val="nil"/>
              <w:bottom w:val="single" w:sz="4" w:space="0" w:color="000000"/>
              <w:right w:val="single" w:sz="4" w:space="0" w:color="000000"/>
            </w:tcBorders>
            <w:shd w:val="clear" w:color="auto" w:fill="auto"/>
            <w:hideMark/>
          </w:tcPr>
          <w:p w14:paraId="3807DA39"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1</w:t>
            </w:r>
          </w:p>
        </w:tc>
        <w:tc>
          <w:tcPr>
            <w:tcW w:w="646" w:type="dxa"/>
            <w:tcBorders>
              <w:top w:val="nil"/>
              <w:left w:val="nil"/>
              <w:bottom w:val="single" w:sz="4" w:space="0" w:color="000000"/>
              <w:right w:val="single" w:sz="4" w:space="0" w:color="000000"/>
            </w:tcBorders>
            <w:shd w:val="clear" w:color="auto" w:fill="auto"/>
            <w:hideMark/>
          </w:tcPr>
          <w:p w14:paraId="204B8D42"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3</w:t>
            </w:r>
          </w:p>
        </w:tc>
      </w:tr>
      <w:tr w:rsidR="009263C3" w:rsidRPr="009263C3" w14:paraId="7B82433E" w14:textId="77777777" w:rsidTr="001F6ABC">
        <w:trPr>
          <w:trHeight w:val="510"/>
        </w:trPr>
        <w:tc>
          <w:tcPr>
            <w:tcW w:w="851" w:type="dxa"/>
            <w:tcBorders>
              <w:top w:val="nil"/>
              <w:left w:val="single" w:sz="4" w:space="0" w:color="000000"/>
              <w:bottom w:val="single" w:sz="4" w:space="0" w:color="000000"/>
              <w:right w:val="single" w:sz="4" w:space="0" w:color="000000"/>
            </w:tcBorders>
            <w:shd w:val="clear" w:color="auto" w:fill="auto"/>
            <w:hideMark/>
          </w:tcPr>
          <w:p w14:paraId="23ABD25B"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4"/>
                <w:szCs w:val="18"/>
                <w:lang w:eastAsia="es-CO"/>
              </w:rPr>
            </w:pPr>
            <w:r w:rsidRPr="00035CC2">
              <w:rPr>
                <w:rFonts w:asciiTheme="minorHAnsi" w:eastAsia="Times New Roman" w:hAnsiTheme="minorHAnsi" w:cs="Arial"/>
                <w:color w:val="000000"/>
                <w:sz w:val="14"/>
                <w:szCs w:val="18"/>
                <w:lang w:eastAsia="es-CO"/>
              </w:rPr>
              <w:t>CHAPINERO</w:t>
            </w:r>
          </w:p>
        </w:tc>
        <w:tc>
          <w:tcPr>
            <w:tcW w:w="487" w:type="dxa"/>
            <w:tcBorders>
              <w:top w:val="nil"/>
              <w:left w:val="nil"/>
              <w:bottom w:val="single" w:sz="4" w:space="0" w:color="000000"/>
              <w:right w:val="single" w:sz="4" w:space="0" w:color="000000"/>
            </w:tcBorders>
            <w:shd w:val="clear" w:color="auto" w:fill="auto"/>
            <w:hideMark/>
          </w:tcPr>
          <w:p w14:paraId="11B1B332"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26</w:t>
            </w:r>
          </w:p>
        </w:tc>
        <w:tc>
          <w:tcPr>
            <w:tcW w:w="791" w:type="dxa"/>
            <w:tcBorders>
              <w:top w:val="single" w:sz="4" w:space="0" w:color="000000"/>
              <w:left w:val="nil"/>
              <w:bottom w:val="single" w:sz="4" w:space="0" w:color="000000"/>
              <w:right w:val="single" w:sz="4" w:space="0" w:color="000000"/>
            </w:tcBorders>
            <w:shd w:val="clear" w:color="auto" w:fill="auto"/>
            <w:hideMark/>
          </w:tcPr>
          <w:p w14:paraId="6934393D"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5</w:t>
            </w:r>
          </w:p>
        </w:tc>
        <w:tc>
          <w:tcPr>
            <w:tcW w:w="706" w:type="dxa"/>
            <w:tcBorders>
              <w:top w:val="nil"/>
              <w:left w:val="nil"/>
              <w:bottom w:val="single" w:sz="4" w:space="0" w:color="000000"/>
              <w:right w:val="single" w:sz="4" w:space="0" w:color="000000"/>
            </w:tcBorders>
            <w:shd w:val="clear" w:color="auto" w:fill="auto"/>
            <w:hideMark/>
          </w:tcPr>
          <w:p w14:paraId="1384BC38"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532" w:type="dxa"/>
            <w:tcBorders>
              <w:top w:val="nil"/>
              <w:left w:val="nil"/>
              <w:bottom w:val="single" w:sz="4" w:space="0" w:color="000000"/>
              <w:right w:val="single" w:sz="4" w:space="0" w:color="000000"/>
            </w:tcBorders>
            <w:shd w:val="clear" w:color="auto" w:fill="auto"/>
            <w:hideMark/>
          </w:tcPr>
          <w:p w14:paraId="663568C3"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649" w:type="dxa"/>
            <w:tcBorders>
              <w:top w:val="nil"/>
              <w:left w:val="nil"/>
              <w:bottom w:val="single" w:sz="4" w:space="0" w:color="000000"/>
              <w:right w:val="single" w:sz="4" w:space="0" w:color="000000"/>
            </w:tcBorders>
            <w:shd w:val="clear" w:color="auto" w:fill="auto"/>
            <w:hideMark/>
          </w:tcPr>
          <w:p w14:paraId="2A00F86D"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829" w:type="dxa"/>
            <w:tcBorders>
              <w:top w:val="nil"/>
              <w:left w:val="nil"/>
              <w:bottom w:val="single" w:sz="4" w:space="0" w:color="000000"/>
              <w:right w:val="single" w:sz="4" w:space="0" w:color="000000"/>
            </w:tcBorders>
            <w:shd w:val="clear" w:color="auto" w:fill="auto"/>
            <w:hideMark/>
          </w:tcPr>
          <w:p w14:paraId="0247438B"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633" w:type="dxa"/>
            <w:tcBorders>
              <w:top w:val="nil"/>
              <w:left w:val="nil"/>
              <w:bottom w:val="single" w:sz="4" w:space="0" w:color="000000"/>
              <w:right w:val="single" w:sz="4" w:space="0" w:color="000000"/>
            </w:tcBorders>
            <w:shd w:val="clear" w:color="auto" w:fill="auto"/>
            <w:hideMark/>
          </w:tcPr>
          <w:p w14:paraId="02F6EC17"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1</w:t>
            </w:r>
          </w:p>
        </w:tc>
        <w:tc>
          <w:tcPr>
            <w:tcW w:w="838" w:type="dxa"/>
            <w:tcBorders>
              <w:top w:val="nil"/>
              <w:left w:val="nil"/>
              <w:bottom w:val="single" w:sz="4" w:space="0" w:color="000000"/>
              <w:right w:val="single" w:sz="4" w:space="0" w:color="000000"/>
            </w:tcBorders>
            <w:shd w:val="clear" w:color="auto" w:fill="auto"/>
            <w:hideMark/>
          </w:tcPr>
          <w:p w14:paraId="55CBD180"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30</w:t>
            </w:r>
          </w:p>
        </w:tc>
        <w:tc>
          <w:tcPr>
            <w:tcW w:w="715" w:type="dxa"/>
            <w:tcBorders>
              <w:top w:val="nil"/>
              <w:left w:val="nil"/>
              <w:bottom w:val="single" w:sz="4" w:space="0" w:color="000000"/>
              <w:right w:val="single" w:sz="4" w:space="0" w:color="000000"/>
            </w:tcBorders>
            <w:shd w:val="clear" w:color="auto" w:fill="auto"/>
            <w:hideMark/>
          </w:tcPr>
          <w:p w14:paraId="0730ED3F"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752" w:type="dxa"/>
            <w:tcBorders>
              <w:top w:val="single" w:sz="4" w:space="0" w:color="000000"/>
              <w:left w:val="nil"/>
              <w:bottom w:val="single" w:sz="4" w:space="0" w:color="000000"/>
              <w:right w:val="single" w:sz="4" w:space="0" w:color="000000"/>
            </w:tcBorders>
            <w:shd w:val="clear" w:color="auto" w:fill="auto"/>
            <w:hideMark/>
          </w:tcPr>
          <w:p w14:paraId="7B0A3C3C"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927" w:type="dxa"/>
            <w:tcBorders>
              <w:top w:val="nil"/>
              <w:left w:val="nil"/>
              <w:bottom w:val="single" w:sz="4" w:space="0" w:color="000000"/>
              <w:right w:val="single" w:sz="4" w:space="0" w:color="000000"/>
            </w:tcBorders>
            <w:shd w:val="clear" w:color="auto" w:fill="auto"/>
            <w:hideMark/>
          </w:tcPr>
          <w:p w14:paraId="52B5CC65"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646" w:type="dxa"/>
            <w:tcBorders>
              <w:top w:val="nil"/>
              <w:left w:val="nil"/>
              <w:bottom w:val="single" w:sz="4" w:space="0" w:color="000000"/>
              <w:right w:val="single" w:sz="4" w:space="0" w:color="000000"/>
            </w:tcBorders>
            <w:shd w:val="clear" w:color="auto" w:fill="auto"/>
            <w:hideMark/>
          </w:tcPr>
          <w:p w14:paraId="236F2F9C"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62</w:t>
            </w:r>
          </w:p>
        </w:tc>
      </w:tr>
      <w:tr w:rsidR="009263C3" w:rsidRPr="009263C3" w14:paraId="5EEB595D" w14:textId="77777777" w:rsidTr="001F6ABC">
        <w:trPr>
          <w:trHeight w:val="164"/>
        </w:trPr>
        <w:tc>
          <w:tcPr>
            <w:tcW w:w="851" w:type="dxa"/>
            <w:tcBorders>
              <w:top w:val="nil"/>
              <w:left w:val="single" w:sz="4" w:space="0" w:color="000000"/>
              <w:bottom w:val="single" w:sz="4" w:space="0" w:color="000000"/>
              <w:right w:val="single" w:sz="4" w:space="0" w:color="000000"/>
            </w:tcBorders>
            <w:shd w:val="clear" w:color="auto" w:fill="auto"/>
            <w:hideMark/>
          </w:tcPr>
          <w:p w14:paraId="4F5A9DFB"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4"/>
                <w:szCs w:val="18"/>
                <w:lang w:eastAsia="es-CO"/>
              </w:rPr>
            </w:pPr>
            <w:r w:rsidRPr="00035CC2">
              <w:rPr>
                <w:rFonts w:asciiTheme="minorHAnsi" w:eastAsia="Times New Roman" w:hAnsiTheme="minorHAnsi" w:cs="Arial"/>
                <w:color w:val="000000"/>
                <w:sz w:val="14"/>
                <w:szCs w:val="18"/>
                <w:lang w:eastAsia="es-CO"/>
              </w:rPr>
              <w:t>CIUDAD BOLIVAR</w:t>
            </w:r>
          </w:p>
        </w:tc>
        <w:tc>
          <w:tcPr>
            <w:tcW w:w="487" w:type="dxa"/>
            <w:tcBorders>
              <w:top w:val="nil"/>
              <w:left w:val="nil"/>
              <w:bottom w:val="single" w:sz="4" w:space="0" w:color="000000"/>
              <w:right w:val="single" w:sz="4" w:space="0" w:color="000000"/>
            </w:tcBorders>
            <w:shd w:val="clear" w:color="auto" w:fill="auto"/>
            <w:hideMark/>
          </w:tcPr>
          <w:p w14:paraId="626B74C8"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18</w:t>
            </w:r>
          </w:p>
        </w:tc>
        <w:tc>
          <w:tcPr>
            <w:tcW w:w="791" w:type="dxa"/>
            <w:tcBorders>
              <w:top w:val="single" w:sz="4" w:space="0" w:color="000000"/>
              <w:left w:val="nil"/>
              <w:bottom w:val="single" w:sz="4" w:space="0" w:color="000000"/>
              <w:right w:val="single" w:sz="4" w:space="0" w:color="000000"/>
            </w:tcBorders>
            <w:shd w:val="clear" w:color="auto" w:fill="auto"/>
            <w:hideMark/>
          </w:tcPr>
          <w:p w14:paraId="4F6C0B40"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706" w:type="dxa"/>
            <w:tcBorders>
              <w:top w:val="nil"/>
              <w:left w:val="nil"/>
              <w:bottom w:val="single" w:sz="4" w:space="0" w:color="000000"/>
              <w:right w:val="single" w:sz="4" w:space="0" w:color="000000"/>
            </w:tcBorders>
            <w:shd w:val="clear" w:color="auto" w:fill="auto"/>
            <w:hideMark/>
          </w:tcPr>
          <w:p w14:paraId="7EF873FB"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532" w:type="dxa"/>
            <w:tcBorders>
              <w:top w:val="nil"/>
              <w:left w:val="nil"/>
              <w:bottom w:val="single" w:sz="4" w:space="0" w:color="000000"/>
              <w:right w:val="single" w:sz="4" w:space="0" w:color="000000"/>
            </w:tcBorders>
            <w:shd w:val="clear" w:color="auto" w:fill="auto"/>
            <w:hideMark/>
          </w:tcPr>
          <w:p w14:paraId="1C866D4E"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649" w:type="dxa"/>
            <w:tcBorders>
              <w:top w:val="nil"/>
              <w:left w:val="nil"/>
              <w:bottom w:val="single" w:sz="4" w:space="0" w:color="000000"/>
              <w:right w:val="single" w:sz="4" w:space="0" w:color="000000"/>
            </w:tcBorders>
            <w:shd w:val="clear" w:color="auto" w:fill="auto"/>
            <w:hideMark/>
          </w:tcPr>
          <w:p w14:paraId="6C1C0C65"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829" w:type="dxa"/>
            <w:tcBorders>
              <w:top w:val="nil"/>
              <w:left w:val="nil"/>
              <w:bottom w:val="single" w:sz="4" w:space="0" w:color="000000"/>
              <w:right w:val="single" w:sz="4" w:space="0" w:color="000000"/>
            </w:tcBorders>
            <w:shd w:val="clear" w:color="auto" w:fill="auto"/>
            <w:hideMark/>
          </w:tcPr>
          <w:p w14:paraId="0B146E57"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633" w:type="dxa"/>
            <w:tcBorders>
              <w:top w:val="nil"/>
              <w:left w:val="nil"/>
              <w:bottom w:val="single" w:sz="4" w:space="0" w:color="000000"/>
              <w:right w:val="single" w:sz="4" w:space="0" w:color="000000"/>
            </w:tcBorders>
            <w:shd w:val="clear" w:color="auto" w:fill="auto"/>
            <w:hideMark/>
          </w:tcPr>
          <w:p w14:paraId="29D9A599"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838" w:type="dxa"/>
            <w:tcBorders>
              <w:top w:val="nil"/>
              <w:left w:val="nil"/>
              <w:bottom w:val="single" w:sz="4" w:space="0" w:color="000000"/>
              <w:right w:val="single" w:sz="4" w:space="0" w:color="000000"/>
            </w:tcBorders>
            <w:shd w:val="clear" w:color="auto" w:fill="auto"/>
            <w:hideMark/>
          </w:tcPr>
          <w:p w14:paraId="1DB29595"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715" w:type="dxa"/>
            <w:tcBorders>
              <w:top w:val="nil"/>
              <w:left w:val="nil"/>
              <w:bottom w:val="single" w:sz="4" w:space="0" w:color="000000"/>
              <w:right w:val="single" w:sz="4" w:space="0" w:color="000000"/>
            </w:tcBorders>
            <w:shd w:val="clear" w:color="auto" w:fill="auto"/>
            <w:hideMark/>
          </w:tcPr>
          <w:p w14:paraId="6721350A"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752" w:type="dxa"/>
            <w:tcBorders>
              <w:top w:val="single" w:sz="4" w:space="0" w:color="000000"/>
              <w:left w:val="nil"/>
              <w:bottom w:val="single" w:sz="4" w:space="0" w:color="000000"/>
              <w:right w:val="single" w:sz="4" w:space="0" w:color="000000"/>
            </w:tcBorders>
            <w:shd w:val="clear" w:color="auto" w:fill="auto"/>
            <w:hideMark/>
          </w:tcPr>
          <w:p w14:paraId="7FFCBE82"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927" w:type="dxa"/>
            <w:tcBorders>
              <w:top w:val="nil"/>
              <w:left w:val="nil"/>
              <w:bottom w:val="single" w:sz="4" w:space="0" w:color="000000"/>
              <w:right w:val="single" w:sz="4" w:space="0" w:color="000000"/>
            </w:tcBorders>
            <w:shd w:val="clear" w:color="auto" w:fill="auto"/>
            <w:hideMark/>
          </w:tcPr>
          <w:p w14:paraId="1E25876D"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646" w:type="dxa"/>
            <w:tcBorders>
              <w:top w:val="nil"/>
              <w:left w:val="nil"/>
              <w:bottom w:val="single" w:sz="4" w:space="0" w:color="000000"/>
              <w:right w:val="single" w:sz="4" w:space="0" w:color="000000"/>
            </w:tcBorders>
            <w:shd w:val="clear" w:color="auto" w:fill="auto"/>
            <w:hideMark/>
          </w:tcPr>
          <w:p w14:paraId="20C9205D"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18</w:t>
            </w:r>
          </w:p>
        </w:tc>
      </w:tr>
      <w:tr w:rsidR="009263C3" w:rsidRPr="009263C3" w14:paraId="44848E3D" w14:textId="77777777" w:rsidTr="001F6ABC">
        <w:trPr>
          <w:trHeight w:val="510"/>
        </w:trPr>
        <w:tc>
          <w:tcPr>
            <w:tcW w:w="851" w:type="dxa"/>
            <w:tcBorders>
              <w:top w:val="nil"/>
              <w:left w:val="single" w:sz="4" w:space="0" w:color="000000"/>
              <w:bottom w:val="single" w:sz="4" w:space="0" w:color="000000"/>
              <w:right w:val="single" w:sz="4" w:space="0" w:color="000000"/>
            </w:tcBorders>
            <w:shd w:val="clear" w:color="auto" w:fill="auto"/>
            <w:hideMark/>
          </w:tcPr>
          <w:p w14:paraId="05D02CDD"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4"/>
                <w:szCs w:val="18"/>
                <w:lang w:eastAsia="es-CO"/>
              </w:rPr>
            </w:pPr>
            <w:r w:rsidRPr="00035CC2">
              <w:rPr>
                <w:rFonts w:asciiTheme="minorHAnsi" w:eastAsia="Times New Roman" w:hAnsiTheme="minorHAnsi" w:cs="Arial"/>
                <w:color w:val="000000"/>
                <w:sz w:val="14"/>
                <w:szCs w:val="18"/>
                <w:lang w:eastAsia="es-CO"/>
              </w:rPr>
              <w:t>ENGATIVA</w:t>
            </w:r>
          </w:p>
        </w:tc>
        <w:tc>
          <w:tcPr>
            <w:tcW w:w="487" w:type="dxa"/>
            <w:tcBorders>
              <w:top w:val="nil"/>
              <w:left w:val="nil"/>
              <w:bottom w:val="single" w:sz="4" w:space="0" w:color="000000"/>
              <w:right w:val="single" w:sz="4" w:space="0" w:color="000000"/>
            </w:tcBorders>
            <w:shd w:val="clear" w:color="auto" w:fill="auto"/>
            <w:hideMark/>
          </w:tcPr>
          <w:p w14:paraId="1E55D93A"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56</w:t>
            </w:r>
          </w:p>
        </w:tc>
        <w:tc>
          <w:tcPr>
            <w:tcW w:w="791" w:type="dxa"/>
            <w:tcBorders>
              <w:top w:val="single" w:sz="4" w:space="0" w:color="000000"/>
              <w:left w:val="nil"/>
              <w:bottom w:val="single" w:sz="4" w:space="0" w:color="000000"/>
              <w:right w:val="single" w:sz="4" w:space="0" w:color="000000"/>
            </w:tcBorders>
            <w:shd w:val="clear" w:color="auto" w:fill="auto"/>
            <w:hideMark/>
          </w:tcPr>
          <w:p w14:paraId="5E7B4FB9"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1</w:t>
            </w:r>
          </w:p>
        </w:tc>
        <w:tc>
          <w:tcPr>
            <w:tcW w:w="706" w:type="dxa"/>
            <w:tcBorders>
              <w:top w:val="nil"/>
              <w:left w:val="nil"/>
              <w:bottom w:val="single" w:sz="4" w:space="0" w:color="000000"/>
              <w:right w:val="single" w:sz="4" w:space="0" w:color="000000"/>
            </w:tcBorders>
            <w:shd w:val="clear" w:color="auto" w:fill="auto"/>
            <w:hideMark/>
          </w:tcPr>
          <w:p w14:paraId="3BAE5B40"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1</w:t>
            </w:r>
          </w:p>
        </w:tc>
        <w:tc>
          <w:tcPr>
            <w:tcW w:w="532" w:type="dxa"/>
            <w:tcBorders>
              <w:top w:val="nil"/>
              <w:left w:val="nil"/>
              <w:bottom w:val="single" w:sz="4" w:space="0" w:color="000000"/>
              <w:right w:val="single" w:sz="4" w:space="0" w:color="000000"/>
            </w:tcBorders>
            <w:shd w:val="clear" w:color="auto" w:fill="auto"/>
            <w:hideMark/>
          </w:tcPr>
          <w:p w14:paraId="2AEF876F"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2</w:t>
            </w:r>
          </w:p>
        </w:tc>
        <w:tc>
          <w:tcPr>
            <w:tcW w:w="649" w:type="dxa"/>
            <w:tcBorders>
              <w:top w:val="nil"/>
              <w:left w:val="nil"/>
              <w:bottom w:val="single" w:sz="4" w:space="0" w:color="000000"/>
              <w:right w:val="single" w:sz="4" w:space="0" w:color="000000"/>
            </w:tcBorders>
            <w:shd w:val="clear" w:color="auto" w:fill="auto"/>
            <w:hideMark/>
          </w:tcPr>
          <w:p w14:paraId="422B775B"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1</w:t>
            </w:r>
          </w:p>
        </w:tc>
        <w:tc>
          <w:tcPr>
            <w:tcW w:w="829" w:type="dxa"/>
            <w:tcBorders>
              <w:top w:val="nil"/>
              <w:left w:val="nil"/>
              <w:bottom w:val="single" w:sz="4" w:space="0" w:color="000000"/>
              <w:right w:val="single" w:sz="4" w:space="0" w:color="000000"/>
            </w:tcBorders>
            <w:shd w:val="clear" w:color="auto" w:fill="auto"/>
            <w:hideMark/>
          </w:tcPr>
          <w:p w14:paraId="188EA338"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633" w:type="dxa"/>
            <w:tcBorders>
              <w:top w:val="nil"/>
              <w:left w:val="nil"/>
              <w:bottom w:val="single" w:sz="4" w:space="0" w:color="000000"/>
              <w:right w:val="single" w:sz="4" w:space="0" w:color="000000"/>
            </w:tcBorders>
            <w:shd w:val="clear" w:color="auto" w:fill="auto"/>
            <w:hideMark/>
          </w:tcPr>
          <w:p w14:paraId="331867EC"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838" w:type="dxa"/>
            <w:tcBorders>
              <w:top w:val="nil"/>
              <w:left w:val="nil"/>
              <w:bottom w:val="single" w:sz="4" w:space="0" w:color="000000"/>
              <w:right w:val="single" w:sz="4" w:space="0" w:color="000000"/>
            </w:tcBorders>
            <w:shd w:val="clear" w:color="auto" w:fill="auto"/>
            <w:hideMark/>
          </w:tcPr>
          <w:p w14:paraId="4A5794A3"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10</w:t>
            </w:r>
          </w:p>
        </w:tc>
        <w:tc>
          <w:tcPr>
            <w:tcW w:w="715" w:type="dxa"/>
            <w:tcBorders>
              <w:top w:val="nil"/>
              <w:left w:val="nil"/>
              <w:bottom w:val="single" w:sz="4" w:space="0" w:color="000000"/>
              <w:right w:val="single" w:sz="4" w:space="0" w:color="000000"/>
            </w:tcBorders>
            <w:shd w:val="clear" w:color="auto" w:fill="auto"/>
            <w:hideMark/>
          </w:tcPr>
          <w:p w14:paraId="1CEE0B22"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752" w:type="dxa"/>
            <w:tcBorders>
              <w:top w:val="single" w:sz="4" w:space="0" w:color="000000"/>
              <w:left w:val="nil"/>
              <w:bottom w:val="single" w:sz="4" w:space="0" w:color="000000"/>
              <w:right w:val="single" w:sz="4" w:space="0" w:color="000000"/>
            </w:tcBorders>
            <w:shd w:val="clear" w:color="auto" w:fill="auto"/>
            <w:hideMark/>
          </w:tcPr>
          <w:p w14:paraId="732DC9A0"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927" w:type="dxa"/>
            <w:tcBorders>
              <w:top w:val="nil"/>
              <w:left w:val="nil"/>
              <w:bottom w:val="single" w:sz="4" w:space="0" w:color="000000"/>
              <w:right w:val="single" w:sz="4" w:space="0" w:color="000000"/>
            </w:tcBorders>
            <w:shd w:val="clear" w:color="auto" w:fill="auto"/>
            <w:hideMark/>
          </w:tcPr>
          <w:p w14:paraId="3E9CFAC2"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2</w:t>
            </w:r>
          </w:p>
        </w:tc>
        <w:tc>
          <w:tcPr>
            <w:tcW w:w="646" w:type="dxa"/>
            <w:tcBorders>
              <w:top w:val="nil"/>
              <w:left w:val="nil"/>
              <w:bottom w:val="single" w:sz="4" w:space="0" w:color="000000"/>
              <w:right w:val="single" w:sz="4" w:space="0" w:color="000000"/>
            </w:tcBorders>
            <w:shd w:val="clear" w:color="auto" w:fill="auto"/>
            <w:hideMark/>
          </w:tcPr>
          <w:p w14:paraId="274CB33A"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73</w:t>
            </w:r>
          </w:p>
        </w:tc>
      </w:tr>
      <w:tr w:rsidR="009263C3" w:rsidRPr="009263C3" w14:paraId="2C988068" w14:textId="77777777" w:rsidTr="001F6ABC">
        <w:trPr>
          <w:trHeight w:val="178"/>
        </w:trPr>
        <w:tc>
          <w:tcPr>
            <w:tcW w:w="851" w:type="dxa"/>
            <w:tcBorders>
              <w:top w:val="nil"/>
              <w:left w:val="single" w:sz="4" w:space="0" w:color="000000"/>
              <w:bottom w:val="single" w:sz="4" w:space="0" w:color="000000"/>
              <w:right w:val="single" w:sz="4" w:space="0" w:color="000000"/>
            </w:tcBorders>
            <w:shd w:val="clear" w:color="auto" w:fill="auto"/>
            <w:hideMark/>
          </w:tcPr>
          <w:p w14:paraId="2C518FA8"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4"/>
                <w:szCs w:val="18"/>
                <w:lang w:eastAsia="es-CO"/>
              </w:rPr>
            </w:pPr>
            <w:r w:rsidRPr="00035CC2">
              <w:rPr>
                <w:rFonts w:asciiTheme="minorHAnsi" w:eastAsia="Times New Roman" w:hAnsiTheme="minorHAnsi" w:cs="Arial"/>
                <w:color w:val="000000"/>
                <w:sz w:val="14"/>
                <w:szCs w:val="18"/>
                <w:lang w:eastAsia="es-CO"/>
              </w:rPr>
              <w:t>FONTIBON</w:t>
            </w:r>
          </w:p>
        </w:tc>
        <w:tc>
          <w:tcPr>
            <w:tcW w:w="487" w:type="dxa"/>
            <w:tcBorders>
              <w:top w:val="nil"/>
              <w:left w:val="nil"/>
              <w:bottom w:val="single" w:sz="4" w:space="0" w:color="000000"/>
              <w:right w:val="single" w:sz="4" w:space="0" w:color="000000"/>
            </w:tcBorders>
            <w:shd w:val="clear" w:color="auto" w:fill="auto"/>
            <w:hideMark/>
          </w:tcPr>
          <w:p w14:paraId="5000DD2C"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65</w:t>
            </w:r>
          </w:p>
        </w:tc>
        <w:tc>
          <w:tcPr>
            <w:tcW w:w="791" w:type="dxa"/>
            <w:tcBorders>
              <w:top w:val="single" w:sz="4" w:space="0" w:color="000000"/>
              <w:left w:val="nil"/>
              <w:bottom w:val="single" w:sz="4" w:space="0" w:color="000000"/>
              <w:right w:val="single" w:sz="4" w:space="0" w:color="000000"/>
            </w:tcBorders>
            <w:shd w:val="clear" w:color="auto" w:fill="auto"/>
            <w:hideMark/>
          </w:tcPr>
          <w:p w14:paraId="4C31C337"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706" w:type="dxa"/>
            <w:tcBorders>
              <w:top w:val="nil"/>
              <w:left w:val="nil"/>
              <w:bottom w:val="single" w:sz="4" w:space="0" w:color="000000"/>
              <w:right w:val="single" w:sz="4" w:space="0" w:color="000000"/>
            </w:tcBorders>
            <w:shd w:val="clear" w:color="auto" w:fill="auto"/>
            <w:hideMark/>
          </w:tcPr>
          <w:p w14:paraId="2C1AF3D7"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532" w:type="dxa"/>
            <w:tcBorders>
              <w:top w:val="nil"/>
              <w:left w:val="nil"/>
              <w:bottom w:val="single" w:sz="4" w:space="0" w:color="000000"/>
              <w:right w:val="single" w:sz="4" w:space="0" w:color="000000"/>
            </w:tcBorders>
            <w:shd w:val="clear" w:color="auto" w:fill="auto"/>
            <w:hideMark/>
          </w:tcPr>
          <w:p w14:paraId="2109574C"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649" w:type="dxa"/>
            <w:tcBorders>
              <w:top w:val="nil"/>
              <w:left w:val="nil"/>
              <w:bottom w:val="single" w:sz="4" w:space="0" w:color="000000"/>
              <w:right w:val="single" w:sz="4" w:space="0" w:color="000000"/>
            </w:tcBorders>
            <w:shd w:val="clear" w:color="auto" w:fill="auto"/>
            <w:hideMark/>
          </w:tcPr>
          <w:p w14:paraId="7E66D06D"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829" w:type="dxa"/>
            <w:tcBorders>
              <w:top w:val="nil"/>
              <w:left w:val="nil"/>
              <w:bottom w:val="single" w:sz="4" w:space="0" w:color="000000"/>
              <w:right w:val="single" w:sz="4" w:space="0" w:color="000000"/>
            </w:tcBorders>
            <w:shd w:val="clear" w:color="auto" w:fill="auto"/>
            <w:hideMark/>
          </w:tcPr>
          <w:p w14:paraId="4956F349"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633" w:type="dxa"/>
            <w:tcBorders>
              <w:top w:val="nil"/>
              <w:left w:val="nil"/>
              <w:bottom w:val="single" w:sz="4" w:space="0" w:color="000000"/>
              <w:right w:val="single" w:sz="4" w:space="0" w:color="000000"/>
            </w:tcBorders>
            <w:shd w:val="clear" w:color="auto" w:fill="auto"/>
            <w:hideMark/>
          </w:tcPr>
          <w:p w14:paraId="27C023F1"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838" w:type="dxa"/>
            <w:tcBorders>
              <w:top w:val="nil"/>
              <w:left w:val="nil"/>
              <w:bottom w:val="single" w:sz="4" w:space="0" w:color="000000"/>
              <w:right w:val="single" w:sz="4" w:space="0" w:color="000000"/>
            </w:tcBorders>
            <w:shd w:val="clear" w:color="auto" w:fill="auto"/>
            <w:hideMark/>
          </w:tcPr>
          <w:p w14:paraId="112FA806"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3</w:t>
            </w:r>
          </w:p>
        </w:tc>
        <w:tc>
          <w:tcPr>
            <w:tcW w:w="715" w:type="dxa"/>
            <w:tcBorders>
              <w:top w:val="nil"/>
              <w:left w:val="nil"/>
              <w:bottom w:val="single" w:sz="4" w:space="0" w:color="000000"/>
              <w:right w:val="single" w:sz="4" w:space="0" w:color="000000"/>
            </w:tcBorders>
            <w:shd w:val="clear" w:color="auto" w:fill="auto"/>
            <w:hideMark/>
          </w:tcPr>
          <w:p w14:paraId="6C4DAEFE"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752" w:type="dxa"/>
            <w:tcBorders>
              <w:top w:val="single" w:sz="4" w:space="0" w:color="000000"/>
              <w:left w:val="nil"/>
              <w:bottom w:val="single" w:sz="4" w:space="0" w:color="000000"/>
              <w:right w:val="single" w:sz="4" w:space="0" w:color="000000"/>
            </w:tcBorders>
            <w:shd w:val="clear" w:color="auto" w:fill="auto"/>
            <w:hideMark/>
          </w:tcPr>
          <w:p w14:paraId="7B3F24AE"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927" w:type="dxa"/>
            <w:tcBorders>
              <w:top w:val="nil"/>
              <w:left w:val="nil"/>
              <w:bottom w:val="single" w:sz="4" w:space="0" w:color="000000"/>
              <w:right w:val="single" w:sz="4" w:space="0" w:color="000000"/>
            </w:tcBorders>
            <w:shd w:val="clear" w:color="auto" w:fill="auto"/>
            <w:hideMark/>
          </w:tcPr>
          <w:p w14:paraId="406F2252"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646" w:type="dxa"/>
            <w:tcBorders>
              <w:top w:val="nil"/>
              <w:left w:val="nil"/>
              <w:bottom w:val="single" w:sz="4" w:space="0" w:color="000000"/>
              <w:right w:val="single" w:sz="4" w:space="0" w:color="000000"/>
            </w:tcBorders>
            <w:shd w:val="clear" w:color="auto" w:fill="auto"/>
            <w:hideMark/>
          </w:tcPr>
          <w:p w14:paraId="0284680E"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68</w:t>
            </w:r>
          </w:p>
        </w:tc>
      </w:tr>
      <w:tr w:rsidR="009263C3" w:rsidRPr="009263C3" w14:paraId="4D139F43" w14:textId="77777777" w:rsidTr="001F6ABC">
        <w:trPr>
          <w:trHeight w:val="298"/>
        </w:trPr>
        <w:tc>
          <w:tcPr>
            <w:tcW w:w="851" w:type="dxa"/>
            <w:tcBorders>
              <w:top w:val="nil"/>
              <w:left w:val="single" w:sz="4" w:space="0" w:color="000000"/>
              <w:bottom w:val="single" w:sz="4" w:space="0" w:color="000000"/>
              <w:right w:val="single" w:sz="4" w:space="0" w:color="000000"/>
            </w:tcBorders>
            <w:shd w:val="clear" w:color="auto" w:fill="auto"/>
            <w:hideMark/>
          </w:tcPr>
          <w:p w14:paraId="7182ECC6"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4"/>
                <w:szCs w:val="18"/>
                <w:lang w:eastAsia="es-CO"/>
              </w:rPr>
            </w:pPr>
            <w:r w:rsidRPr="00035CC2">
              <w:rPr>
                <w:rFonts w:asciiTheme="minorHAnsi" w:eastAsia="Times New Roman" w:hAnsiTheme="minorHAnsi" w:cs="Arial"/>
                <w:color w:val="000000"/>
                <w:sz w:val="14"/>
                <w:szCs w:val="18"/>
                <w:lang w:eastAsia="es-CO"/>
              </w:rPr>
              <w:t>KENNEDY</w:t>
            </w:r>
          </w:p>
        </w:tc>
        <w:tc>
          <w:tcPr>
            <w:tcW w:w="487" w:type="dxa"/>
            <w:tcBorders>
              <w:top w:val="nil"/>
              <w:left w:val="nil"/>
              <w:bottom w:val="single" w:sz="4" w:space="0" w:color="000000"/>
              <w:right w:val="single" w:sz="4" w:space="0" w:color="000000"/>
            </w:tcBorders>
            <w:shd w:val="clear" w:color="auto" w:fill="auto"/>
            <w:hideMark/>
          </w:tcPr>
          <w:p w14:paraId="46C2545A"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28</w:t>
            </w:r>
          </w:p>
        </w:tc>
        <w:tc>
          <w:tcPr>
            <w:tcW w:w="791" w:type="dxa"/>
            <w:tcBorders>
              <w:top w:val="single" w:sz="4" w:space="0" w:color="000000"/>
              <w:left w:val="nil"/>
              <w:bottom w:val="single" w:sz="4" w:space="0" w:color="000000"/>
              <w:right w:val="single" w:sz="4" w:space="0" w:color="000000"/>
            </w:tcBorders>
            <w:shd w:val="clear" w:color="auto" w:fill="auto"/>
            <w:hideMark/>
          </w:tcPr>
          <w:p w14:paraId="282AD43E"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1</w:t>
            </w:r>
          </w:p>
        </w:tc>
        <w:tc>
          <w:tcPr>
            <w:tcW w:w="706" w:type="dxa"/>
            <w:tcBorders>
              <w:top w:val="nil"/>
              <w:left w:val="nil"/>
              <w:bottom w:val="single" w:sz="4" w:space="0" w:color="000000"/>
              <w:right w:val="single" w:sz="4" w:space="0" w:color="000000"/>
            </w:tcBorders>
            <w:shd w:val="clear" w:color="auto" w:fill="auto"/>
            <w:hideMark/>
          </w:tcPr>
          <w:p w14:paraId="0E1D164F"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532" w:type="dxa"/>
            <w:tcBorders>
              <w:top w:val="nil"/>
              <w:left w:val="nil"/>
              <w:bottom w:val="single" w:sz="4" w:space="0" w:color="000000"/>
              <w:right w:val="single" w:sz="4" w:space="0" w:color="000000"/>
            </w:tcBorders>
            <w:shd w:val="clear" w:color="auto" w:fill="auto"/>
            <w:hideMark/>
          </w:tcPr>
          <w:p w14:paraId="0CED88A1"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649" w:type="dxa"/>
            <w:tcBorders>
              <w:top w:val="nil"/>
              <w:left w:val="nil"/>
              <w:bottom w:val="single" w:sz="4" w:space="0" w:color="000000"/>
              <w:right w:val="single" w:sz="4" w:space="0" w:color="000000"/>
            </w:tcBorders>
            <w:shd w:val="clear" w:color="auto" w:fill="auto"/>
            <w:hideMark/>
          </w:tcPr>
          <w:p w14:paraId="0F9F373F"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829" w:type="dxa"/>
            <w:tcBorders>
              <w:top w:val="nil"/>
              <w:left w:val="nil"/>
              <w:bottom w:val="single" w:sz="4" w:space="0" w:color="000000"/>
              <w:right w:val="single" w:sz="4" w:space="0" w:color="000000"/>
            </w:tcBorders>
            <w:shd w:val="clear" w:color="auto" w:fill="auto"/>
            <w:hideMark/>
          </w:tcPr>
          <w:p w14:paraId="6A172C8C"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633" w:type="dxa"/>
            <w:tcBorders>
              <w:top w:val="nil"/>
              <w:left w:val="nil"/>
              <w:bottom w:val="single" w:sz="4" w:space="0" w:color="000000"/>
              <w:right w:val="single" w:sz="4" w:space="0" w:color="000000"/>
            </w:tcBorders>
            <w:shd w:val="clear" w:color="auto" w:fill="auto"/>
            <w:hideMark/>
          </w:tcPr>
          <w:p w14:paraId="1614EDB3"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838" w:type="dxa"/>
            <w:tcBorders>
              <w:top w:val="nil"/>
              <w:left w:val="nil"/>
              <w:bottom w:val="single" w:sz="4" w:space="0" w:color="000000"/>
              <w:right w:val="single" w:sz="4" w:space="0" w:color="000000"/>
            </w:tcBorders>
            <w:shd w:val="clear" w:color="auto" w:fill="auto"/>
            <w:hideMark/>
          </w:tcPr>
          <w:p w14:paraId="3BEFA2A7"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5</w:t>
            </w:r>
          </w:p>
        </w:tc>
        <w:tc>
          <w:tcPr>
            <w:tcW w:w="715" w:type="dxa"/>
            <w:tcBorders>
              <w:top w:val="nil"/>
              <w:left w:val="nil"/>
              <w:bottom w:val="single" w:sz="4" w:space="0" w:color="000000"/>
              <w:right w:val="single" w:sz="4" w:space="0" w:color="000000"/>
            </w:tcBorders>
            <w:shd w:val="clear" w:color="auto" w:fill="auto"/>
            <w:hideMark/>
          </w:tcPr>
          <w:p w14:paraId="733FA41A"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752" w:type="dxa"/>
            <w:tcBorders>
              <w:top w:val="single" w:sz="4" w:space="0" w:color="000000"/>
              <w:left w:val="nil"/>
              <w:bottom w:val="single" w:sz="4" w:space="0" w:color="000000"/>
              <w:right w:val="single" w:sz="4" w:space="0" w:color="000000"/>
            </w:tcBorders>
            <w:shd w:val="clear" w:color="auto" w:fill="auto"/>
            <w:hideMark/>
          </w:tcPr>
          <w:p w14:paraId="6B876591"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927" w:type="dxa"/>
            <w:tcBorders>
              <w:top w:val="nil"/>
              <w:left w:val="nil"/>
              <w:bottom w:val="single" w:sz="4" w:space="0" w:color="000000"/>
              <w:right w:val="single" w:sz="4" w:space="0" w:color="000000"/>
            </w:tcBorders>
            <w:shd w:val="clear" w:color="auto" w:fill="auto"/>
            <w:hideMark/>
          </w:tcPr>
          <w:p w14:paraId="445049B6"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1</w:t>
            </w:r>
          </w:p>
        </w:tc>
        <w:tc>
          <w:tcPr>
            <w:tcW w:w="646" w:type="dxa"/>
            <w:tcBorders>
              <w:top w:val="nil"/>
              <w:left w:val="nil"/>
              <w:bottom w:val="single" w:sz="4" w:space="0" w:color="000000"/>
              <w:right w:val="single" w:sz="4" w:space="0" w:color="000000"/>
            </w:tcBorders>
            <w:shd w:val="clear" w:color="auto" w:fill="auto"/>
            <w:hideMark/>
          </w:tcPr>
          <w:p w14:paraId="5728A375"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35</w:t>
            </w:r>
          </w:p>
        </w:tc>
      </w:tr>
      <w:tr w:rsidR="009263C3" w:rsidRPr="009263C3" w14:paraId="457BD919" w14:textId="77777777" w:rsidTr="001F6ABC">
        <w:trPr>
          <w:trHeight w:val="169"/>
        </w:trPr>
        <w:tc>
          <w:tcPr>
            <w:tcW w:w="851" w:type="dxa"/>
            <w:tcBorders>
              <w:top w:val="nil"/>
              <w:left w:val="single" w:sz="4" w:space="0" w:color="000000"/>
              <w:bottom w:val="single" w:sz="4" w:space="0" w:color="000000"/>
              <w:right w:val="single" w:sz="4" w:space="0" w:color="000000"/>
            </w:tcBorders>
            <w:shd w:val="clear" w:color="auto" w:fill="auto"/>
            <w:hideMark/>
          </w:tcPr>
          <w:p w14:paraId="04D1AC6E"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4"/>
                <w:szCs w:val="18"/>
                <w:lang w:eastAsia="es-CO"/>
              </w:rPr>
            </w:pPr>
            <w:r w:rsidRPr="00035CC2">
              <w:rPr>
                <w:rFonts w:asciiTheme="minorHAnsi" w:eastAsia="Times New Roman" w:hAnsiTheme="minorHAnsi" w:cs="Arial"/>
                <w:color w:val="000000"/>
                <w:sz w:val="14"/>
                <w:szCs w:val="18"/>
                <w:lang w:eastAsia="es-CO"/>
              </w:rPr>
              <w:t>LOS MARTIRES</w:t>
            </w:r>
          </w:p>
        </w:tc>
        <w:tc>
          <w:tcPr>
            <w:tcW w:w="487" w:type="dxa"/>
            <w:tcBorders>
              <w:top w:val="nil"/>
              <w:left w:val="nil"/>
              <w:bottom w:val="single" w:sz="4" w:space="0" w:color="000000"/>
              <w:right w:val="single" w:sz="4" w:space="0" w:color="000000"/>
            </w:tcBorders>
            <w:shd w:val="clear" w:color="auto" w:fill="auto"/>
            <w:hideMark/>
          </w:tcPr>
          <w:p w14:paraId="7AD09854"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5</w:t>
            </w:r>
          </w:p>
        </w:tc>
        <w:tc>
          <w:tcPr>
            <w:tcW w:w="791" w:type="dxa"/>
            <w:tcBorders>
              <w:top w:val="single" w:sz="4" w:space="0" w:color="000000"/>
              <w:left w:val="nil"/>
              <w:bottom w:val="single" w:sz="4" w:space="0" w:color="000000"/>
              <w:right w:val="single" w:sz="4" w:space="0" w:color="000000"/>
            </w:tcBorders>
            <w:shd w:val="clear" w:color="auto" w:fill="auto"/>
            <w:hideMark/>
          </w:tcPr>
          <w:p w14:paraId="2F70BA57"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706" w:type="dxa"/>
            <w:tcBorders>
              <w:top w:val="nil"/>
              <w:left w:val="nil"/>
              <w:bottom w:val="single" w:sz="4" w:space="0" w:color="000000"/>
              <w:right w:val="single" w:sz="4" w:space="0" w:color="000000"/>
            </w:tcBorders>
            <w:shd w:val="clear" w:color="auto" w:fill="auto"/>
            <w:hideMark/>
          </w:tcPr>
          <w:p w14:paraId="12A95DC5"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532" w:type="dxa"/>
            <w:tcBorders>
              <w:top w:val="nil"/>
              <w:left w:val="nil"/>
              <w:bottom w:val="single" w:sz="4" w:space="0" w:color="000000"/>
              <w:right w:val="single" w:sz="4" w:space="0" w:color="000000"/>
            </w:tcBorders>
            <w:shd w:val="clear" w:color="auto" w:fill="auto"/>
            <w:hideMark/>
          </w:tcPr>
          <w:p w14:paraId="067F10F5"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649" w:type="dxa"/>
            <w:tcBorders>
              <w:top w:val="nil"/>
              <w:left w:val="nil"/>
              <w:bottom w:val="single" w:sz="4" w:space="0" w:color="000000"/>
              <w:right w:val="single" w:sz="4" w:space="0" w:color="000000"/>
            </w:tcBorders>
            <w:shd w:val="clear" w:color="auto" w:fill="auto"/>
            <w:hideMark/>
          </w:tcPr>
          <w:p w14:paraId="53BA37EE"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829" w:type="dxa"/>
            <w:tcBorders>
              <w:top w:val="nil"/>
              <w:left w:val="nil"/>
              <w:bottom w:val="single" w:sz="4" w:space="0" w:color="000000"/>
              <w:right w:val="single" w:sz="4" w:space="0" w:color="000000"/>
            </w:tcBorders>
            <w:shd w:val="clear" w:color="auto" w:fill="auto"/>
            <w:hideMark/>
          </w:tcPr>
          <w:p w14:paraId="2A0096C1"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633" w:type="dxa"/>
            <w:tcBorders>
              <w:top w:val="nil"/>
              <w:left w:val="nil"/>
              <w:bottom w:val="single" w:sz="4" w:space="0" w:color="000000"/>
              <w:right w:val="single" w:sz="4" w:space="0" w:color="000000"/>
            </w:tcBorders>
            <w:shd w:val="clear" w:color="auto" w:fill="auto"/>
            <w:hideMark/>
          </w:tcPr>
          <w:p w14:paraId="73A4362A"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838" w:type="dxa"/>
            <w:tcBorders>
              <w:top w:val="nil"/>
              <w:left w:val="nil"/>
              <w:bottom w:val="single" w:sz="4" w:space="0" w:color="000000"/>
              <w:right w:val="single" w:sz="4" w:space="0" w:color="000000"/>
            </w:tcBorders>
            <w:shd w:val="clear" w:color="auto" w:fill="auto"/>
            <w:hideMark/>
          </w:tcPr>
          <w:p w14:paraId="7DBED11B"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715" w:type="dxa"/>
            <w:tcBorders>
              <w:top w:val="nil"/>
              <w:left w:val="nil"/>
              <w:bottom w:val="single" w:sz="4" w:space="0" w:color="000000"/>
              <w:right w:val="single" w:sz="4" w:space="0" w:color="000000"/>
            </w:tcBorders>
            <w:shd w:val="clear" w:color="auto" w:fill="auto"/>
            <w:hideMark/>
          </w:tcPr>
          <w:p w14:paraId="1C68EFB9"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752" w:type="dxa"/>
            <w:tcBorders>
              <w:top w:val="single" w:sz="4" w:space="0" w:color="000000"/>
              <w:left w:val="nil"/>
              <w:bottom w:val="single" w:sz="4" w:space="0" w:color="000000"/>
              <w:right w:val="single" w:sz="4" w:space="0" w:color="000000"/>
            </w:tcBorders>
            <w:shd w:val="clear" w:color="auto" w:fill="auto"/>
            <w:hideMark/>
          </w:tcPr>
          <w:p w14:paraId="00C149E1"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927" w:type="dxa"/>
            <w:tcBorders>
              <w:top w:val="nil"/>
              <w:left w:val="nil"/>
              <w:bottom w:val="single" w:sz="4" w:space="0" w:color="000000"/>
              <w:right w:val="single" w:sz="4" w:space="0" w:color="000000"/>
            </w:tcBorders>
            <w:shd w:val="clear" w:color="auto" w:fill="auto"/>
            <w:hideMark/>
          </w:tcPr>
          <w:p w14:paraId="123BDCA9"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646" w:type="dxa"/>
            <w:tcBorders>
              <w:top w:val="nil"/>
              <w:left w:val="nil"/>
              <w:bottom w:val="single" w:sz="4" w:space="0" w:color="000000"/>
              <w:right w:val="single" w:sz="4" w:space="0" w:color="000000"/>
            </w:tcBorders>
            <w:shd w:val="clear" w:color="auto" w:fill="auto"/>
            <w:hideMark/>
          </w:tcPr>
          <w:p w14:paraId="1D8D0169"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5</w:t>
            </w:r>
          </w:p>
        </w:tc>
      </w:tr>
      <w:tr w:rsidR="009263C3" w:rsidRPr="009263C3" w14:paraId="1F84CBCD" w14:textId="77777777" w:rsidTr="001F6ABC">
        <w:trPr>
          <w:trHeight w:val="371"/>
        </w:trPr>
        <w:tc>
          <w:tcPr>
            <w:tcW w:w="851" w:type="dxa"/>
            <w:tcBorders>
              <w:top w:val="nil"/>
              <w:left w:val="single" w:sz="4" w:space="0" w:color="000000"/>
              <w:bottom w:val="single" w:sz="4" w:space="0" w:color="000000"/>
              <w:right w:val="single" w:sz="4" w:space="0" w:color="000000"/>
            </w:tcBorders>
            <w:shd w:val="clear" w:color="auto" w:fill="auto"/>
            <w:hideMark/>
          </w:tcPr>
          <w:p w14:paraId="3B445BE7"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4"/>
                <w:szCs w:val="18"/>
                <w:lang w:eastAsia="es-CO"/>
              </w:rPr>
            </w:pPr>
            <w:r w:rsidRPr="00035CC2">
              <w:rPr>
                <w:rFonts w:asciiTheme="minorHAnsi" w:eastAsia="Times New Roman" w:hAnsiTheme="minorHAnsi" w:cs="Arial"/>
                <w:color w:val="000000"/>
                <w:sz w:val="14"/>
                <w:szCs w:val="18"/>
                <w:lang w:eastAsia="es-CO"/>
              </w:rPr>
              <w:t>PUENTE ARANDA</w:t>
            </w:r>
          </w:p>
        </w:tc>
        <w:tc>
          <w:tcPr>
            <w:tcW w:w="487" w:type="dxa"/>
            <w:tcBorders>
              <w:top w:val="nil"/>
              <w:left w:val="nil"/>
              <w:bottom w:val="single" w:sz="4" w:space="0" w:color="000000"/>
              <w:right w:val="single" w:sz="4" w:space="0" w:color="000000"/>
            </w:tcBorders>
            <w:shd w:val="clear" w:color="auto" w:fill="auto"/>
            <w:hideMark/>
          </w:tcPr>
          <w:p w14:paraId="4886778C"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54</w:t>
            </w:r>
          </w:p>
        </w:tc>
        <w:tc>
          <w:tcPr>
            <w:tcW w:w="791" w:type="dxa"/>
            <w:tcBorders>
              <w:top w:val="single" w:sz="4" w:space="0" w:color="000000"/>
              <w:left w:val="nil"/>
              <w:bottom w:val="single" w:sz="4" w:space="0" w:color="000000"/>
              <w:right w:val="single" w:sz="4" w:space="0" w:color="000000"/>
            </w:tcBorders>
            <w:shd w:val="clear" w:color="auto" w:fill="auto"/>
            <w:hideMark/>
          </w:tcPr>
          <w:p w14:paraId="69A50C66"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706" w:type="dxa"/>
            <w:tcBorders>
              <w:top w:val="nil"/>
              <w:left w:val="nil"/>
              <w:bottom w:val="single" w:sz="4" w:space="0" w:color="000000"/>
              <w:right w:val="single" w:sz="4" w:space="0" w:color="000000"/>
            </w:tcBorders>
            <w:shd w:val="clear" w:color="auto" w:fill="auto"/>
            <w:hideMark/>
          </w:tcPr>
          <w:p w14:paraId="7BD99D63"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532" w:type="dxa"/>
            <w:tcBorders>
              <w:top w:val="nil"/>
              <w:left w:val="nil"/>
              <w:bottom w:val="single" w:sz="4" w:space="0" w:color="000000"/>
              <w:right w:val="single" w:sz="4" w:space="0" w:color="000000"/>
            </w:tcBorders>
            <w:shd w:val="clear" w:color="auto" w:fill="auto"/>
            <w:hideMark/>
          </w:tcPr>
          <w:p w14:paraId="6677D43A"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649" w:type="dxa"/>
            <w:tcBorders>
              <w:top w:val="nil"/>
              <w:left w:val="nil"/>
              <w:bottom w:val="single" w:sz="4" w:space="0" w:color="000000"/>
              <w:right w:val="single" w:sz="4" w:space="0" w:color="000000"/>
            </w:tcBorders>
            <w:shd w:val="clear" w:color="auto" w:fill="auto"/>
            <w:hideMark/>
          </w:tcPr>
          <w:p w14:paraId="1E159940"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1</w:t>
            </w:r>
          </w:p>
        </w:tc>
        <w:tc>
          <w:tcPr>
            <w:tcW w:w="829" w:type="dxa"/>
            <w:tcBorders>
              <w:top w:val="nil"/>
              <w:left w:val="nil"/>
              <w:bottom w:val="single" w:sz="4" w:space="0" w:color="000000"/>
              <w:right w:val="single" w:sz="4" w:space="0" w:color="000000"/>
            </w:tcBorders>
            <w:shd w:val="clear" w:color="auto" w:fill="auto"/>
            <w:hideMark/>
          </w:tcPr>
          <w:p w14:paraId="3DA50078"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633" w:type="dxa"/>
            <w:tcBorders>
              <w:top w:val="nil"/>
              <w:left w:val="nil"/>
              <w:bottom w:val="single" w:sz="4" w:space="0" w:color="000000"/>
              <w:right w:val="single" w:sz="4" w:space="0" w:color="000000"/>
            </w:tcBorders>
            <w:shd w:val="clear" w:color="auto" w:fill="auto"/>
            <w:hideMark/>
          </w:tcPr>
          <w:p w14:paraId="7E0FDBB9"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3</w:t>
            </w:r>
          </w:p>
        </w:tc>
        <w:tc>
          <w:tcPr>
            <w:tcW w:w="838" w:type="dxa"/>
            <w:tcBorders>
              <w:top w:val="nil"/>
              <w:left w:val="nil"/>
              <w:bottom w:val="single" w:sz="4" w:space="0" w:color="000000"/>
              <w:right w:val="single" w:sz="4" w:space="0" w:color="000000"/>
            </w:tcBorders>
            <w:shd w:val="clear" w:color="auto" w:fill="auto"/>
            <w:hideMark/>
          </w:tcPr>
          <w:p w14:paraId="416D4A22"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21</w:t>
            </w:r>
          </w:p>
        </w:tc>
        <w:tc>
          <w:tcPr>
            <w:tcW w:w="715" w:type="dxa"/>
            <w:tcBorders>
              <w:top w:val="nil"/>
              <w:left w:val="nil"/>
              <w:bottom w:val="single" w:sz="4" w:space="0" w:color="000000"/>
              <w:right w:val="single" w:sz="4" w:space="0" w:color="000000"/>
            </w:tcBorders>
            <w:shd w:val="clear" w:color="auto" w:fill="auto"/>
            <w:hideMark/>
          </w:tcPr>
          <w:p w14:paraId="18C1D2FF"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752" w:type="dxa"/>
            <w:tcBorders>
              <w:top w:val="single" w:sz="4" w:space="0" w:color="000000"/>
              <w:left w:val="nil"/>
              <w:bottom w:val="single" w:sz="4" w:space="0" w:color="000000"/>
              <w:right w:val="single" w:sz="4" w:space="0" w:color="000000"/>
            </w:tcBorders>
            <w:shd w:val="clear" w:color="auto" w:fill="auto"/>
            <w:hideMark/>
          </w:tcPr>
          <w:p w14:paraId="5EC82F8A"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927" w:type="dxa"/>
            <w:tcBorders>
              <w:top w:val="nil"/>
              <w:left w:val="nil"/>
              <w:bottom w:val="single" w:sz="4" w:space="0" w:color="000000"/>
              <w:right w:val="single" w:sz="4" w:space="0" w:color="000000"/>
            </w:tcBorders>
            <w:shd w:val="clear" w:color="auto" w:fill="auto"/>
            <w:hideMark/>
          </w:tcPr>
          <w:p w14:paraId="40D4B619"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3</w:t>
            </w:r>
          </w:p>
        </w:tc>
        <w:tc>
          <w:tcPr>
            <w:tcW w:w="646" w:type="dxa"/>
            <w:tcBorders>
              <w:top w:val="nil"/>
              <w:left w:val="nil"/>
              <w:bottom w:val="single" w:sz="4" w:space="0" w:color="000000"/>
              <w:right w:val="single" w:sz="4" w:space="0" w:color="000000"/>
            </w:tcBorders>
            <w:shd w:val="clear" w:color="auto" w:fill="auto"/>
            <w:hideMark/>
          </w:tcPr>
          <w:p w14:paraId="3B5AA550"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82</w:t>
            </w:r>
          </w:p>
        </w:tc>
      </w:tr>
      <w:tr w:rsidR="009263C3" w:rsidRPr="009263C3" w14:paraId="0A52A657" w14:textId="77777777" w:rsidTr="001F6ABC">
        <w:trPr>
          <w:trHeight w:val="765"/>
        </w:trPr>
        <w:tc>
          <w:tcPr>
            <w:tcW w:w="851" w:type="dxa"/>
            <w:tcBorders>
              <w:top w:val="nil"/>
              <w:left w:val="single" w:sz="4" w:space="0" w:color="000000"/>
              <w:bottom w:val="single" w:sz="4" w:space="0" w:color="000000"/>
              <w:right w:val="single" w:sz="4" w:space="0" w:color="000000"/>
            </w:tcBorders>
            <w:shd w:val="clear" w:color="auto" w:fill="auto"/>
            <w:hideMark/>
          </w:tcPr>
          <w:p w14:paraId="448B33DD"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4"/>
                <w:szCs w:val="18"/>
                <w:lang w:eastAsia="es-CO"/>
              </w:rPr>
            </w:pPr>
            <w:r w:rsidRPr="00035CC2">
              <w:rPr>
                <w:rFonts w:asciiTheme="minorHAnsi" w:eastAsia="Times New Roman" w:hAnsiTheme="minorHAnsi" w:cs="Arial"/>
                <w:color w:val="000000"/>
                <w:sz w:val="14"/>
                <w:szCs w:val="18"/>
                <w:lang w:eastAsia="es-CO"/>
              </w:rPr>
              <w:t>RAFAEL URIBE URIBE</w:t>
            </w:r>
          </w:p>
        </w:tc>
        <w:tc>
          <w:tcPr>
            <w:tcW w:w="487" w:type="dxa"/>
            <w:tcBorders>
              <w:top w:val="nil"/>
              <w:left w:val="nil"/>
              <w:bottom w:val="single" w:sz="4" w:space="0" w:color="000000"/>
              <w:right w:val="single" w:sz="4" w:space="0" w:color="000000"/>
            </w:tcBorders>
            <w:shd w:val="clear" w:color="auto" w:fill="auto"/>
            <w:hideMark/>
          </w:tcPr>
          <w:p w14:paraId="2B518E90"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5</w:t>
            </w:r>
          </w:p>
        </w:tc>
        <w:tc>
          <w:tcPr>
            <w:tcW w:w="791" w:type="dxa"/>
            <w:tcBorders>
              <w:top w:val="single" w:sz="4" w:space="0" w:color="000000"/>
              <w:left w:val="nil"/>
              <w:bottom w:val="single" w:sz="4" w:space="0" w:color="000000"/>
              <w:right w:val="single" w:sz="4" w:space="0" w:color="000000"/>
            </w:tcBorders>
            <w:shd w:val="clear" w:color="auto" w:fill="auto"/>
            <w:hideMark/>
          </w:tcPr>
          <w:p w14:paraId="72D6E5A7"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706" w:type="dxa"/>
            <w:tcBorders>
              <w:top w:val="nil"/>
              <w:left w:val="nil"/>
              <w:bottom w:val="single" w:sz="4" w:space="0" w:color="000000"/>
              <w:right w:val="single" w:sz="4" w:space="0" w:color="000000"/>
            </w:tcBorders>
            <w:shd w:val="clear" w:color="auto" w:fill="auto"/>
            <w:hideMark/>
          </w:tcPr>
          <w:p w14:paraId="3935327A"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532" w:type="dxa"/>
            <w:tcBorders>
              <w:top w:val="nil"/>
              <w:left w:val="nil"/>
              <w:bottom w:val="single" w:sz="4" w:space="0" w:color="000000"/>
              <w:right w:val="single" w:sz="4" w:space="0" w:color="000000"/>
            </w:tcBorders>
            <w:shd w:val="clear" w:color="auto" w:fill="auto"/>
            <w:hideMark/>
          </w:tcPr>
          <w:p w14:paraId="48DE4112"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3</w:t>
            </w:r>
          </w:p>
        </w:tc>
        <w:tc>
          <w:tcPr>
            <w:tcW w:w="649" w:type="dxa"/>
            <w:tcBorders>
              <w:top w:val="nil"/>
              <w:left w:val="nil"/>
              <w:bottom w:val="single" w:sz="4" w:space="0" w:color="000000"/>
              <w:right w:val="single" w:sz="4" w:space="0" w:color="000000"/>
            </w:tcBorders>
            <w:shd w:val="clear" w:color="auto" w:fill="auto"/>
            <w:hideMark/>
          </w:tcPr>
          <w:p w14:paraId="117325B6"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829" w:type="dxa"/>
            <w:tcBorders>
              <w:top w:val="nil"/>
              <w:left w:val="nil"/>
              <w:bottom w:val="single" w:sz="4" w:space="0" w:color="000000"/>
              <w:right w:val="single" w:sz="4" w:space="0" w:color="000000"/>
            </w:tcBorders>
            <w:shd w:val="clear" w:color="auto" w:fill="auto"/>
            <w:hideMark/>
          </w:tcPr>
          <w:p w14:paraId="097A6640"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633" w:type="dxa"/>
            <w:tcBorders>
              <w:top w:val="nil"/>
              <w:left w:val="nil"/>
              <w:bottom w:val="single" w:sz="4" w:space="0" w:color="000000"/>
              <w:right w:val="single" w:sz="4" w:space="0" w:color="000000"/>
            </w:tcBorders>
            <w:shd w:val="clear" w:color="auto" w:fill="auto"/>
            <w:hideMark/>
          </w:tcPr>
          <w:p w14:paraId="37B16264"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1</w:t>
            </w:r>
          </w:p>
        </w:tc>
        <w:tc>
          <w:tcPr>
            <w:tcW w:w="838" w:type="dxa"/>
            <w:tcBorders>
              <w:top w:val="nil"/>
              <w:left w:val="nil"/>
              <w:bottom w:val="single" w:sz="4" w:space="0" w:color="000000"/>
              <w:right w:val="single" w:sz="4" w:space="0" w:color="000000"/>
            </w:tcBorders>
            <w:shd w:val="clear" w:color="auto" w:fill="auto"/>
            <w:hideMark/>
          </w:tcPr>
          <w:p w14:paraId="2B187890"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6</w:t>
            </w:r>
          </w:p>
        </w:tc>
        <w:tc>
          <w:tcPr>
            <w:tcW w:w="715" w:type="dxa"/>
            <w:tcBorders>
              <w:top w:val="nil"/>
              <w:left w:val="nil"/>
              <w:bottom w:val="single" w:sz="4" w:space="0" w:color="000000"/>
              <w:right w:val="single" w:sz="4" w:space="0" w:color="000000"/>
            </w:tcBorders>
            <w:shd w:val="clear" w:color="auto" w:fill="auto"/>
            <w:hideMark/>
          </w:tcPr>
          <w:p w14:paraId="64D5E4CE"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752" w:type="dxa"/>
            <w:tcBorders>
              <w:top w:val="single" w:sz="4" w:space="0" w:color="000000"/>
              <w:left w:val="nil"/>
              <w:bottom w:val="single" w:sz="4" w:space="0" w:color="000000"/>
              <w:right w:val="single" w:sz="4" w:space="0" w:color="000000"/>
            </w:tcBorders>
            <w:shd w:val="clear" w:color="auto" w:fill="auto"/>
            <w:hideMark/>
          </w:tcPr>
          <w:p w14:paraId="7CB7B163"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927" w:type="dxa"/>
            <w:tcBorders>
              <w:top w:val="nil"/>
              <w:left w:val="nil"/>
              <w:bottom w:val="single" w:sz="4" w:space="0" w:color="000000"/>
              <w:right w:val="single" w:sz="4" w:space="0" w:color="000000"/>
            </w:tcBorders>
            <w:shd w:val="clear" w:color="auto" w:fill="auto"/>
            <w:hideMark/>
          </w:tcPr>
          <w:p w14:paraId="2E1D1B27"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646" w:type="dxa"/>
            <w:tcBorders>
              <w:top w:val="nil"/>
              <w:left w:val="nil"/>
              <w:bottom w:val="single" w:sz="4" w:space="0" w:color="000000"/>
              <w:right w:val="single" w:sz="4" w:space="0" w:color="000000"/>
            </w:tcBorders>
            <w:shd w:val="clear" w:color="auto" w:fill="auto"/>
            <w:hideMark/>
          </w:tcPr>
          <w:p w14:paraId="2DA76822"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15</w:t>
            </w:r>
          </w:p>
        </w:tc>
      </w:tr>
      <w:tr w:rsidR="009263C3" w:rsidRPr="009263C3" w14:paraId="34DACC18" w14:textId="77777777" w:rsidTr="001F6ABC">
        <w:trPr>
          <w:trHeight w:val="416"/>
        </w:trPr>
        <w:tc>
          <w:tcPr>
            <w:tcW w:w="851" w:type="dxa"/>
            <w:tcBorders>
              <w:top w:val="nil"/>
              <w:left w:val="single" w:sz="4" w:space="0" w:color="000000"/>
              <w:bottom w:val="single" w:sz="4" w:space="0" w:color="000000"/>
              <w:right w:val="single" w:sz="4" w:space="0" w:color="000000"/>
            </w:tcBorders>
            <w:shd w:val="clear" w:color="auto" w:fill="auto"/>
            <w:hideMark/>
          </w:tcPr>
          <w:p w14:paraId="1FC3FDBF"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4"/>
                <w:szCs w:val="18"/>
                <w:lang w:eastAsia="es-CO"/>
              </w:rPr>
            </w:pPr>
            <w:r w:rsidRPr="00035CC2">
              <w:rPr>
                <w:rFonts w:asciiTheme="minorHAnsi" w:eastAsia="Times New Roman" w:hAnsiTheme="minorHAnsi" w:cs="Arial"/>
                <w:color w:val="000000"/>
                <w:sz w:val="14"/>
                <w:szCs w:val="18"/>
                <w:lang w:eastAsia="es-CO"/>
              </w:rPr>
              <w:t>SAN CRISTOBAL</w:t>
            </w:r>
          </w:p>
        </w:tc>
        <w:tc>
          <w:tcPr>
            <w:tcW w:w="487" w:type="dxa"/>
            <w:tcBorders>
              <w:top w:val="nil"/>
              <w:left w:val="nil"/>
              <w:bottom w:val="single" w:sz="4" w:space="0" w:color="000000"/>
              <w:right w:val="single" w:sz="4" w:space="0" w:color="000000"/>
            </w:tcBorders>
            <w:shd w:val="clear" w:color="auto" w:fill="auto"/>
            <w:hideMark/>
          </w:tcPr>
          <w:p w14:paraId="3CEA4D52"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45</w:t>
            </w:r>
          </w:p>
        </w:tc>
        <w:tc>
          <w:tcPr>
            <w:tcW w:w="791" w:type="dxa"/>
            <w:tcBorders>
              <w:top w:val="single" w:sz="4" w:space="0" w:color="000000"/>
              <w:left w:val="nil"/>
              <w:bottom w:val="single" w:sz="4" w:space="0" w:color="000000"/>
              <w:right w:val="single" w:sz="4" w:space="0" w:color="000000"/>
            </w:tcBorders>
            <w:shd w:val="clear" w:color="auto" w:fill="auto"/>
            <w:hideMark/>
          </w:tcPr>
          <w:p w14:paraId="03A520D4"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32</w:t>
            </w:r>
          </w:p>
        </w:tc>
        <w:tc>
          <w:tcPr>
            <w:tcW w:w="706" w:type="dxa"/>
            <w:tcBorders>
              <w:top w:val="nil"/>
              <w:left w:val="nil"/>
              <w:bottom w:val="single" w:sz="4" w:space="0" w:color="000000"/>
              <w:right w:val="single" w:sz="4" w:space="0" w:color="000000"/>
            </w:tcBorders>
            <w:shd w:val="clear" w:color="auto" w:fill="auto"/>
            <w:hideMark/>
          </w:tcPr>
          <w:p w14:paraId="70E916EA"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1</w:t>
            </w:r>
          </w:p>
        </w:tc>
        <w:tc>
          <w:tcPr>
            <w:tcW w:w="532" w:type="dxa"/>
            <w:tcBorders>
              <w:top w:val="nil"/>
              <w:left w:val="nil"/>
              <w:bottom w:val="single" w:sz="4" w:space="0" w:color="000000"/>
              <w:right w:val="single" w:sz="4" w:space="0" w:color="000000"/>
            </w:tcBorders>
            <w:shd w:val="clear" w:color="auto" w:fill="auto"/>
            <w:hideMark/>
          </w:tcPr>
          <w:p w14:paraId="39210E29"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649" w:type="dxa"/>
            <w:tcBorders>
              <w:top w:val="nil"/>
              <w:left w:val="nil"/>
              <w:bottom w:val="single" w:sz="4" w:space="0" w:color="000000"/>
              <w:right w:val="single" w:sz="4" w:space="0" w:color="000000"/>
            </w:tcBorders>
            <w:shd w:val="clear" w:color="auto" w:fill="auto"/>
            <w:hideMark/>
          </w:tcPr>
          <w:p w14:paraId="44291E2D"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829" w:type="dxa"/>
            <w:tcBorders>
              <w:top w:val="nil"/>
              <w:left w:val="nil"/>
              <w:bottom w:val="single" w:sz="4" w:space="0" w:color="000000"/>
              <w:right w:val="single" w:sz="4" w:space="0" w:color="000000"/>
            </w:tcBorders>
            <w:shd w:val="clear" w:color="auto" w:fill="auto"/>
            <w:hideMark/>
          </w:tcPr>
          <w:p w14:paraId="787771AC"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633" w:type="dxa"/>
            <w:tcBorders>
              <w:top w:val="nil"/>
              <w:left w:val="nil"/>
              <w:bottom w:val="single" w:sz="4" w:space="0" w:color="000000"/>
              <w:right w:val="single" w:sz="4" w:space="0" w:color="000000"/>
            </w:tcBorders>
            <w:shd w:val="clear" w:color="auto" w:fill="auto"/>
            <w:hideMark/>
          </w:tcPr>
          <w:p w14:paraId="1950BEB6"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4</w:t>
            </w:r>
          </w:p>
        </w:tc>
        <w:tc>
          <w:tcPr>
            <w:tcW w:w="838" w:type="dxa"/>
            <w:tcBorders>
              <w:top w:val="nil"/>
              <w:left w:val="nil"/>
              <w:bottom w:val="single" w:sz="4" w:space="0" w:color="000000"/>
              <w:right w:val="single" w:sz="4" w:space="0" w:color="000000"/>
            </w:tcBorders>
            <w:shd w:val="clear" w:color="auto" w:fill="auto"/>
            <w:hideMark/>
          </w:tcPr>
          <w:p w14:paraId="49B0FCE5"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1</w:t>
            </w:r>
          </w:p>
        </w:tc>
        <w:tc>
          <w:tcPr>
            <w:tcW w:w="715" w:type="dxa"/>
            <w:tcBorders>
              <w:top w:val="nil"/>
              <w:left w:val="nil"/>
              <w:bottom w:val="single" w:sz="4" w:space="0" w:color="000000"/>
              <w:right w:val="single" w:sz="4" w:space="0" w:color="000000"/>
            </w:tcBorders>
            <w:shd w:val="clear" w:color="auto" w:fill="auto"/>
            <w:hideMark/>
          </w:tcPr>
          <w:p w14:paraId="25E2C08C"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752" w:type="dxa"/>
            <w:tcBorders>
              <w:top w:val="single" w:sz="4" w:space="0" w:color="000000"/>
              <w:left w:val="nil"/>
              <w:bottom w:val="single" w:sz="4" w:space="0" w:color="000000"/>
              <w:right w:val="single" w:sz="4" w:space="0" w:color="000000"/>
            </w:tcBorders>
            <w:shd w:val="clear" w:color="auto" w:fill="auto"/>
            <w:hideMark/>
          </w:tcPr>
          <w:p w14:paraId="07018F28"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927" w:type="dxa"/>
            <w:tcBorders>
              <w:top w:val="nil"/>
              <w:left w:val="nil"/>
              <w:bottom w:val="single" w:sz="4" w:space="0" w:color="000000"/>
              <w:right w:val="single" w:sz="4" w:space="0" w:color="000000"/>
            </w:tcBorders>
            <w:shd w:val="clear" w:color="auto" w:fill="auto"/>
            <w:hideMark/>
          </w:tcPr>
          <w:p w14:paraId="61DDB244"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646" w:type="dxa"/>
            <w:tcBorders>
              <w:top w:val="nil"/>
              <w:left w:val="nil"/>
              <w:bottom w:val="single" w:sz="4" w:space="0" w:color="000000"/>
              <w:right w:val="single" w:sz="4" w:space="0" w:color="000000"/>
            </w:tcBorders>
            <w:shd w:val="clear" w:color="auto" w:fill="auto"/>
            <w:hideMark/>
          </w:tcPr>
          <w:p w14:paraId="110CD883"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83</w:t>
            </w:r>
          </w:p>
        </w:tc>
      </w:tr>
      <w:tr w:rsidR="009263C3" w:rsidRPr="009263C3" w14:paraId="7A419225" w14:textId="77777777" w:rsidTr="001F6ABC">
        <w:trPr>
          <w:trHeight w:val="170"/>
        </w:trPr>
        <w:tc>
          <w:tcPr>
            <w:tcW w:w="851" w:type="dxa"/>
            <w:tcBorders>
              <w:top w:val="nil"/>
              <w:left w:val="single" w:sz="4" w:space="0" w:color="000000"/>
              <w:bottom w:val="single" w:sz="4" w:space="0" w:color="000000"/>
              <w:right w:val="single" w:sz="4" w:space="0" w:color="000000"/>
            </w:tcBorders>
            <w:shd w:val="clear" w:color="auto" w:fill="auto"/>
            <w:hideMark/>
          </w:tcPr>
          <w:p w14:paraId="48D47887"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4"/>
                <w:szCs w:val="18"/>
                <w:lang w:eastAsia="es-CO"/>
              </w:rPr>
            </w:pPr>
            <w:r w:rsidRPr="00035CC2">
              <w:rPr>
                <w:rFonts w:asciiTheme="minorHAnsi" w:eastAsia="Times New Roman" w:hAnsiTheme="minorHAnsi" w:cs="Arial"/>
                <w:color w:val="000000"/>
                <w:sz w:val="14"/>
                <w:szCs w:val="18"/>
                <w:lang w:eastAsia="es-CO"/>
              </w:rPr>
              <w:t>SANTA FE</w:t>
            </w:r>
          </w:p>
        </w:tc>
        <w:tc>
          <w:tcPr>
            <w:tcW w:w="487" w:type="dxa"/>
            <w:tcBorders>
              <w:top w:val="nil"/>
              <w:left w:val="nil"/>
              <w:bottom w:val="single" w:sz="4" w:space="0" w:color="000000"/>
              <w:right w:val="single" w:sz="4" w:space="0" w:color="000000"/>
            </w:tcBorders>
            <w:shd w:val="clear" w:color="auto" w:fill="auto"/>
            <w:hideMark/>
          </w:tcPr>
          <w:p w14:paraId="1A20BBA5"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5</w:t>
            </w:r>
          </w:p>
        </w:tc>
        <w:tc>
          <w:tcPr>
            <w:tcW w:w="791" w:type="dxa"/>
            <w:tcBorders>
              <w:top w:val="single" w:sz="4" w:space="0" w:color="000000"/>
              <w:left w:val="nil"/>
              <w:bottom w:val="single" w:sz="4" w:space="0" w:color="000000"/>
              <w:right w:val="single" w:sz="4" w:space="0" w:color="000000"/>
            </w:tcBorders>
            <w:shd w:val="clear" w:color="auto" w:fill="auto"/>
            <w:hideMark/>
          </w:tcPr>
          <w:p w14:paraId="74CB724B"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706" w:type="dxa"/>
            <w:tcBorders>
              <w:top w:val="nil"/>
              <w:left w:val="nil"/>
              <w:bottom w:val="single" w:sz="4" w:space="0" w:color="000000"/>
              <w:right w:val="single" w:sz="4" w:space="0" w:color="000000"/>
            </w:tcBorders>
            <w:shd w:val="clear" w:color="auto" w:fill="auto"/>
            <w:hideMark/>
          </w:tcPr>
          <w:p w14:paraId="3BECA0C8"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532" w:type="dxa"/>
            <w:tcBorders>
              <w:top w:val="nil"/>
              <w:left w:val="nil"/>
              <w:bottom w:val="single" w:sz="4" w:space="0" w:color="000000"/>
              <w:right w:val="single" w:sz="4" w:space="0" w:color="000000"/>
            </w:tcBorders>
            <w:shd w:val="clear" w:color="auto" w:fill="auto"/>
            <w:hideMark/>
          </w:tcPr>
          <w:p w14:paraId="7FE0E41B"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649" w:type="dxa"/>
            <w:tcBorders>
              <w:top w:val="nil"/>
              <w:left w:val="nil"/>
              <w:bottom w:val="single" w:sz="4" w:space="0" w:color="000000"/>
              <w:right w:val="single" w:sz="4" w:space="0" w:color="000000"/>
            </w:tcBorders>
            <w:shd w:val="clear" w:color="auto" w:fill="auto"/>
            <w:hideMark/>
          </w:tcPr>
          <w:p w14:paraId="719BDCA3"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829" w:type="dxa"/>
            <w:tcBorders>
              <w:top w:val="nil"/>
              <w:left w:val="nil"/>
              <w:bottom w:val="single" w:sz="4" w:space="0" w:color="000000"/>
              <w:right w:val="single" w:sz="4" w:space="0" w:color="000000"/>
            </w:tcBorders>
            <w:shd w:val="clear" w:color="auto" w:fill="auto"/>
            <w:hideMark/>
          </w:tcPr>
          <w:p w14:paraId="036C4ABC"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633" w:type="dxa"/>
            <w:tcBorders>
              <w:top w:val="nil"/>
              <w:left w:val="nil"/>
              <w:bottom w:val="single" w:sz="4" w:space="0" w:color="000000"/>
              <w:right w:val="single" w:sz="4" w:space="0" w:color="000000"/>
            </w:tcBorders>
            <w:shd w:val="clear" w:color="auto" w:fill="auto"/>
            <w:hideMark/>
          </w:tcPr>
          <w:p w14:paraId="6C7BC8F7"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838" w:type="dxa"/>
            <w:tcBorders>
              <w:top w:val="nil"/>
              <w:left w:val="nil"/>
              <w:bottom w:val="single" w:sz="4" w:space="0" w:color="000000"/>
              <w:right w:val="single" w:sz="4" w:space="0" w:color="000000"/>
            </w:tcBorders>
            <w:shd w:val="clear" w:color="auto" w:fill="auto"/>
            <w:hideMark/>
          </w:tcPr>
          <w:p w14:paraId="63D98E2F"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715" w:type="dxa"/>
            <w:tcBorders>
              <w:top w:val="nil"/>
              <w:left w:val="nil"/>
              <w:bottom w:val="single" w:sz="4" w:space="0" w:color="000000"/>
              <w:right w:val="single" w:sz="4" w:space="0" w:color="000000"/>
            </w:tcBorders>
            <w:shd w:val="clear" w:color="auto" w:fill="auto"/>
            <w:hideMark/>
          </w:tcPr>
          <w:p w14:paraId="2C3094FD"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752" w:type="dxa"/>
            <w:tcBorders>
              <w:top w:val="single" w:sz="4" w:space="0" w:color="000000"/>
              <w:left w:val="nil"/>
              <w:bottom w:val="single" w:sz="4" w:space="0" w:color="000000"/>
              <w:right w:val="single" w:sz="4" w:space="0" w:color="000000"/>
            </w:tcBorders>
            <w:shd w:val="clear" w:color="auto" w:fill="auto"/>
            <w:hideMark/>
          </w:tcPr>
          <w:p w14:paraId="5ED087AC"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927" w:type="dxa"/>
            <w:tcBorders>
              <w:top w:val="nil"/>
              <w:left w:val="nil"/>
              <w:bottom w:val="single" w:sz="4" w:space="0" w:color="000000"/>
              <w:right w:val="single" w:sz="4" w:space="0" w:color="000000"/>
            </w:tcBorders>
            <w:shd w:val="clear" w:color="auto" w:fill="auto"/>
            <w:hideMark/>
          </w:tcPr>
          <w:p w14:paraId="00F1C28E"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646" w:type="dxa"/>
            <w:tcBorders>
              <w:top w:val="nil"/>
              <w:left w:val="nil"/>
              <w:bottom w:val="single" w:sz="4" w:space="0" w:color="000000"/>
              <w:right w:val="single" w:sz="4" w:space="0" w:color="000000"/>
            </w:tcBorders>
            <w:shd w:val="clear" w:color="auto" w:fill="auto"/>
            <w:hideMark/>
          </w:tcPr>
          <w:p w14:paraId="55C178BB"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5</w:t>
            </w:r>
          </w:p>
        </w:tc>
      </w:tr>
      <w:tr w:rsidR="009263C3" w:rsidRPr="009263C3" w14:paraId="604B92C5" w14:textId="77777777" w:rsidTr="001F6ABC">
        <w:trPr>
          <w:trHeight w:val="300"/>
        </w:trPr>
        <w:tc>
          <w:tcPr>
            <w:tcW w:w="851" w:type="dxa"/>
            <w:tcBorders>
              <w:top w:val="nil"/>
              <w:left w:val="single" w:sz="4" w:space="0" w:color="000000"/>
              <w:bottom w:val="single" w:sz="4" w:space="0" w:color="000000"/>
              <w:right w:val="single" w:sz="4" w:space="0" w:color="000000"/>
            </w:tcBorders>
            <w:shd w:val="clear" w:color="auto" w:fill="auto"/>
            <w:hideMark/>
          </w:tcPr>
          <w:p w14:paraId="4090968B"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4"/>
                <w:szCs w:val="18"/>
                <w:lang w:eastAsia="es-CO"/>
              </w:rPr>
            </w:pPr>
            <w:r w:rsidRPr="00035CC2">
              <w:rPr>
                <w:rFonts w:asciiTheme="minorHAnsi" w:eastAsia="Times New Roman" w:hAnsiTheme="minorHAnsi" w:cs="Arial"/>
                <w:color w:val="000000"/>
                <w:sz w:val="14"/>
                <w:szCs w:val="18"/>
                <w:lang w:eastAsia="es-CO"/>
              </w:rPr>
              <w:t>SUBA</w:t>
            </w:r>
          </w:p>
        </w:tc>
        <w:tc>
          <w:tcPr>
            <w:tcW w:w="487" w:type="dxa"/>
            <w:tcBorders>
              <w:top w:val="nil"/>
              <w:left w:val="nil"/>
              <w:bottom w:val="single" w:sz="4" w:space="0" w:color="000000"/>
              <w:right w:val="single" w:sz="4" w:space="0" w:color="000000"/>
            </w:tcBorders>
            <w:shd w:val="clear" w:color="auto" w:fill="auto"/>
            <w:hideMark/>
          </w:tcPr>
          <w:p w14:paraId="05EC2B24"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77</w:t>
            </w:r>
          </w:p>
        </w:tc>
        <w:tc>
          <w:tcPr>
            <w:tcW w:w="791" w:type="dxa"/>
            <w:tcBorders>
              <w:top w:val="single" w:sz="4" w:space="0" w:color="000000"/>
              <w:left w:val="nil"/>
              <w:bottom w:val="single" w:sz="4" w:space="0" w:color="000000"/>
              <w:right w:val="single" w:sz="4" w:space="0" w:color="000000"/>
            </w:tcBorders>
            <w:shd w:val="clear" w:color="auto" w:fill="auto"/>
            <w:hideMark/>
          </w:tcPr>
          <w:p w14:paraId="503FB2FC"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706" w:type="dxa"/>
            <w:tcBorders>
              <w:top w:val="nil"/>
              <w:left w:val="nil"/>
              <w:bottom w:val="single" w:sz="4" w:space="0" w:color="000000"/>
              <w:right w:val="single" w:sz="4" w:space="0" w:color="000000"/>
            </w:tcBorders>
            <w:shd w:val="clear" w:color="auto" w:fill="auto"/>
            <w:hideMark/>
          </w:tcPr>
          <w:p w14:paraId="36C23C26"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532" w:type="dxa"/>
            <w:tcBorders>
              <w:top w:val="nil"/>
              <w:left w:val="nil"/>
              <w:bottom w:val="single" w:sz="4" w:space="0" w:color="000000"/>
              <w:right w:val="single" w:sz="4" w:space="0" w:color="000000"/>
            </w:tcBorders>
            <w:shd w:val="clear" w:color="auto" w:fill="auto"/>
            <w:hideMark/>
          </w:tcPr>
          <w:p w14:paraId="548A4609"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649" w:type="dxa"/>
            <w:tcBorders>
              <w:top w:val="nil"/>
              <w:left w:val="nil"/>
              <w:bottom w:val="single" w:sz="4" w:space="0" w:color="000000"/>
              <w:right w:val="single" w:sz="4" w:space="0" w:color="000000"/>
            </w:tcBorders>
            <w:shd w:val="clear" w:color="auto" w:fill="auto"/>
            <w:hideMark/>
          </w:tcPr>
          <w:p w14:paraId="57ADA501"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829" w:type="dxa"/>
            <w:tcBorders>
              <w:top w:val="nil"/>
              <w:left w:val="nil"/>
              <w:bottom w:val="single" w:sz="4" w:space="0" w:color="000000"/>
              <w:right w:val="single" w:sz="4" w:space="0" w:color="000000"/>
            </w:tcBorders>
            <w:shd w:val="clear" w:color="auto" w:fill="auto"/>
            <w:hideMark/>
          </w:tcPr>
          <w:p w14:paraId="3B9FFA1F"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633" w:type="dxa"/>
            <w:tcBorders>
              <w:top w:val="nil"/>
              <w:left w:val="nil"/>
              <w:bottom w:val="single" w:sz="4" w:space="0" w:color="000000"/>
              <w:right w:val="single" w:sz="4" w:space="0" w:color="000000"/>
            </w:tcBorders>
            <w:shd w:val="clear" w:color="auto" w:fill="auto"/>
            <w:hideMark/>
          </w:tcPr>
          <w:p w14:paraId="034B3A2D"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838" w:type="dxa"/>
            <w:tcBorders>
              <w:top w:val="nil"/>
              <w:left w:val="nil"/>
              <w:bottom w:val="single" w:sz="4" w:space="0" w:color="000000"/>
              <w:right w:val="single" w:sz="4" w:space="0" w:color="000000"/>
            </w:tcBorders>
            <w:shd w:val="clear" w:color="auto" w:fill="auto"/>
            <w:hideMark/>
          </w:tcPr>
          <w:p w14:paraId="78038BB0"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8</w:t>
            </w:r>
          </w:p>
        </w:tc>
        <w:tc>
          <w:tcPr>
            <w:tcW w:w="715" w:type="dxa"/>
            <w:tcBorders>
              <w:top w:val="nil"/>
              <w:left w:val="nil"/>
              <w:bottom w:val="single" w:sz="4" w:space="0" w:color="000000"/>
              <w:right w:val="single" w:sz="4" w:space="0" w:color="000000"/>
            </w:tcBorders>
            <w:shd w:val="clear" w:color="auto" w:fill="auto"/>
            <w:hideMark/>
          </w:tcPr>
          <w:p w14:paraId="3B12D9BF"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752" w:type="dxa"/>
            <w:tcBorders>
              <w:top w:val="single" w:sz="4" w:space="0" w:color="000000"/>
              <w:left w:val="nil"/>
              <w:bottom w:val="single" w:sz="4" w:space="0" w:color="000000"/>
              <w:right w:val="single" w:sz="4" w:space="0" w:color="000000"/>
            </w:tcBorders>
            <w:shd w:val="clear" w:color="auto" w:fill="auto"/>
            <w:hideMark/>
          </w:tcPr>
          <w:p w14:paraId="5D385A10"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927" w:type="dxa"/>
            <w:tcBorders>
              <w:top w:val="nil"/>
              <w:left w:val="nil"/>
              <w:bottom w:val="single" w:sz="4" w:space="0" w:color="000000"/>
              <w:right w:val="single" w:sz="4" w:space="0" w:color="000000"/>
            </w:tcBorders>
            <w:shd w:val="clear" w:color="auto" w:fill="auto"/>
            <w:hideMark/>
          </w:tcPr>
          <w:p w14:paraId="55E4044F"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9</w:t>
            </w:r>
          </w:p>
        </w:tc>
        <w:tc>
          <w:tcPr>
            <w:tcW w:w="646" w:type="dxa"/>
            <w:tcBorders>
              <w:top w:val="nil"/>
              <w:left w:val="nil"/>
              <w:bottom w:val="single" w:sz="4" w:space="0" w:color="000000"/>
              <w:right w:val="single" w:sz="4" w:space="0" w:color="000000"/>
            </w:tcBorders>
            <w:shd w:val="clear" w:color="auto" w:fill="auto"/>
            <w:hideMark/>
          </w:tcPr>
          <w:p w14:paraId="27862524"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94</w:t>
            </w:r>
          </w:p>
        </w:tc>
      </w:tr>
      <w:tr w:rsidR="009263C3" w:rsidRPr="009263C3" w14:paraId="7394283A" w14:textId="77777777" w:rsidTr="001F6ABC">
        <w:trPr>
          <w:trHeight w:val="510"/>
        </w:trPr>
        <w:tc>
          <w:tcPr>
            <w:tcW w:w="851" w:type="dxa"/>
            <w:tcBorders>
              <w:top w:val="nil"/>
              <w:left w:val="single" w:sz="4" w:space="0" w:color="000000"/>
              <w:bottom w:val="single" w:sz="4" w:space="0" w:color="000000"/>
              <w:right w:val="single" w:sz="4" w:space="0" w:color="000000"/>
            </w:tcBorders>
            <w:shd w:val="clear" w:color="auto" w:fill="auto"/>
            <w:hideMark/>
          </w:tcPr>
          <w:p w14:paraId="4E4A6E5A"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4"/>
                <w:szCs w:val="18"/>
                <w:lang w:eastAsia="es-CO"/>
              </w:rPr>
            </w:pPr>
            <w:r w:rsidRPr="00035CC2">
              <w:rPr>
                <w:rFonts w:asciiTheme="minorHAnsi" w:eastAsia="Times New Roman" w:hAnsiTheme="minorHAnsi" w:cs="Arial"/>
                <w:color w:val="000000"/>
                <w:sz w:val="14"/>
                <w:szCs w:val="18"/>
                <w:lang w:eastAsia="es-CO"/>
              </w:rPr>
              <w:t>TEUSAQUILLO</w:t>
            </w:r>
          </w:p>
        </w:tc>
        <w:tc>
          <w:tcPr>
            <w:tcW w:w="487" w:type="dxa"/>
            <w:tcBorders>
              <w:top w:val="nil"/>
              <w:left w:val="nil"/>
              <w:bottom w:val="single" w:sz="4" w:space="0" w:color="000000"/>
              <w:right w:val="single" w:sz="4" w:space="0" w:color="000000"/>
            </w:tcBorders>
            <w:shd w:val="clear" w:color="auto" w:fill="auto"/>
            <w:hideMark/>
          </w:tcPr>
          <w:p w14:paraId="187843EC"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15</w:t>
            </w:r>
          </w:p>
        </w:tc>
        <w:tc>
          <w:tcPr>
            <w:tcW w:w="791" w:type="dxa"/>
            <w:tcBorders>
              <w:top w:val="single" w:sz="4" w:space="0" w:color="000000"/>
              <w:left w:val="nil"/>
              <w:bottom w:val="single" w:sz="4" w:space="0" w:color="000000"/>
              <w:right w:val="single" w:sz="4" w:space="0" w:color="000000"/>
            </w:tcBorders>
            <w:shd w:val="clear" w:color="auto" w:fill="auto"/>
            <w:hideMark/>
          </w:tcPr>
          <w:p w14:paraId="58D26450"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706" w:type="dxa"/>
            <w:tcBorders>
              <w:top w:val="nil"/>
              <w:left w:val="nil"/>
              <w:bottom w:val="single" w:sz="4" w:space="0" w:color="000000"/>
              <w:right w:val="single" w:sz="4" w:space="0" w:color="000000"/>
            </w:tcBorders>
            <w:shd w:val="clear" w:color="auto" w:fill="auto"/>
            <w:hideMark/>
          </w:tcPr>
          <w:p w14:paraId="1A5F3804"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532" w:type="dxa"/>
            <w:tcBorders>
              <w:top w:val="nil"/>
              <w:left w:val="nil"/>
              <w:bottom w:val="single" w:sz="4" w:space="0" w:color="000000"/>
              <w:right w:val="single" w:sz="4" w:space="0" w:color="000000"/>
            </w:tcBorders>
            <w:shd w:val="clear" w:color="auto" w:fill="auto"/>
            <w:hideMark/>
          </w:tcPr>
          <w:p w14:paraId="51F4BAF5"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649" w:type="dxa"/>
            <w:tcBorders>
              <w:top w:val="nil"/>
              <w:left w:val="nil"/>
              <w:bottom w:val="single" w:sz="4" w:space="0" w:color="000000"/>
              <w:right w:val="single" w:sz="4" w:space="0" w:color="000000"/>
            </w:tcBorders>
            <w:shd w:val="clear" w:color="auto" w:fill="auto"/>
            <w:hideMark/>
          </w:tcPr>
          <w:p w14:paraId="34B52A1D"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829" w:type="dxa"/>
            <w:tcBorders>
              <w:top w:val="nil"/>
              <w:left w:val="nil"/>
              <w:bottom w:val="single" w:sz="4" w:space="0" w:color="000000"/>
              <w:right w:val="single" w:sz="4" w:space="0" w:color="000000"/>
            </w:tcBorders>
            <w:shd w:val="clear" w:color="auto" w:fill="auto"/>
            <w:hideMark/>
          </w:tcPr>
          <w:p w14:paraId="251D5D99"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633" w:type="dxa"/>
            <w:tcBorders>
              <w:top w:val="nil"/>
              <w:left w:val="nil"/>
              <w:bottom w:val="single" w:sz="4" w:space="0" w:color="000000"/>
              <w:right w:val="single" w:sz="4" w:space="0" w:color="000000"/>
            </w:tcBorders>
            <w:shd w:val="clear" w:color="auto" w:fill="auto"/>
            <w:hideMark/>
          </w:tcPr>
          <w:p w14:paraId="729C7FDC"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838" w:type="dxa"/>
            <w:tcBorders>
              <w:top w:val="nil"/>
              <w:left w:val="nil"/>
              <w:bottom w:val="single" w:sz="4" w:space="0" w:color="000000"/>
              <w:right w:val="single" w:sz="4" w:space="0" w:color="000000"/>
            </w:tcBorders>
            <w:shd w:val="clear" w:color="auto" w:fill="auto"/>
            <w:hideMark/>
          </w:tcPr>
          <w:p w14:paraId="78E20D7C"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4</w:t>
            </w:r>
          </w:p>
        </w:tc>
        <w:tc>
          <w:tcPr>
            <w:tcW w:w="715" w:type="dxa"/>
            <w:tcBorders>
              <w:top w:val="nil"/>
              <w:left w:val="nil"/>
              <w:bottom w:val="single" w:sz="4" w:space="0" w:color="000000"/>
              <w:right w:val="single" w:sz="4" w:space="0" w:color="000000"/>
            </w:tcBorders>
            <w:shd w:val="clear" w:color="auto" w:fill="auto"/>
            <w:hideMark/>
          </w:tcPr>
          <w:p w14:paraId="132C43EA"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1</w:t>
            </w:r>
          </w:p>
        </w:tc>
        <w:tc>
          <w:tcPr>
            <w:tcW w:w="752" w:type="dxa"/>
            <w:tcBorders>
              <w:top w:val="single" w:sz="4" w:space="0" w:color="000000"/>
              <w:left w:val="nil"/>
              <w:bottom w:val="single" w:sz="4" w:space="0" w:color="000000"/>
              <w:right w:val="single" w:sz="4" w:space="0" w:color="000000"/>
            </w:tcBorders>
            <w:shd w:val="clear" w:color="auto" w:fill="auto"/>
            <w:hideMark/>
          </w:tcPr>
          <w:p w14:paraId="243610D9"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927" w:type="dxa"/>
            <w:tcBorders>
              <w:top w:val="nil"/>
              <w:left w:val="nil"/>
              <w:bottom w:val="single" w:sz="4" w:space="0" w:color="000000"/>
              <w:right w:val="single" w:sz="4" w:space="0" w:color="000000"/>
            </w:tcBorders>
            <w:shd w:val="clear" w:color="auto" w:fill="auto"/>
            <w:hideMark/>
          </w:tcPr>
          <w:p w14:paraId="49310815"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1</w:t>
            </w:r>
          </w:p>
        </w:tc>
        <w:tc>
          <w:tcPr>
            <w:tcW w:w="646" w:type="dxa"/>
            <w:tcBorders>
              <w:top w:val="nil"/>
              <w:left w:val="nil"/>
              <w:bottom w:val="single" w:sz="4" w:space="0" w:color="000000"/>
              <w:right w:val="single" w:sz="4" w:space="0" w:color="000000"/>
            </w:tcBorders>
            <w:shd w:val="clear" w:color="auto" w:fill="auto"/>
            <w:hideMark/>
          </w:tcPr>
          <w:p w14:paraId="790FF0C2"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21</w:t>
            </w:r>
          </w:p>
        </w:tc>
      </w:tr>
      <w:tr w:rsidR="009263C3" w:rsidRPr="009263C3" w14:paraId="7B88F7E5" w14:textId="77777777" w:rsidTr="001F6ABC">
        <w:trPr>
          <w:trHeight w:val="510"/>
        </w:trPr>
        <w:tc>
          <w:tcPr>
            <w:tcW w:w="851" w:type="dxa"/>
            <w:tcBorders>
              <w:top w:val="nil"/>
              <w:left w:val="single" w:sz="4" w:space="0" w:color="000000"/>
              <w:bottom w:val="single" w:sz="4" w:space="0" w:color="000000"/>
              <w:right w:val="single" w:sz="4" w:space="0" w:color="000000"/>
            </w:tcBorders>
            <w:shd w:val="clear" w:color="auto" w:fill="auto"/>
            <w:hideMark/>
          </w:tcPr>
          <w:p w14:paraId="15D82CB0"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4"/>
                <w:szCs w:val="18"/>
                <w:lang w:eastAsia="es-CO"/>
              </w:rPr>
            </w:pPr>
            <w:r w:rsidRPr="00035CC2">
              <w:rPr>
                <w:rFonts w:asciiTheme="minorHAnsi" w:eastAsia="Times New Roman" w:hAnsiTheme="minorHAnsi" w:cs="Arial"/>
                <w:color w:val="000000"/>
                <w:sz w:val="14"/>
                <w:szCs w:val="18"/>
                <w:lang w:eastAsia="es-CO"/>
              </w:rPr>
              <w:t>TUNJUELITO</w:t>
            </w:r>
          </w:p>
        </w:tc>
        <w:tc>
          <w:tcPr>
            <w:tcW w:w="487" w:type="dxa"/>
            <w:tcBorders>
              <w:top w:val="nil"/>
              <w:left w:val="nil"/>
              <w:bottom w:val="single" w:sz="4" w:space="0" w:color="000000"/>
              <w:right w:val="single" w:sz="4" w:space="0" w:color="000000"/>
            </w:tcBorders>
            <w:shd w:val="clear" w:color="auto" w:fill="auto"/>
            <w:hideMark/>
          </w:tcPr>
          <w:p w14:paraId="213719E8"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25</w:t>
            </w:r>
          </w:p>
        </w:tc>
        <w:tc>
          <w:tcPr>
            <w:tcW w:w="791" w:type="dxa"/>
            <w:tcBorders>
              <w:top w:val="single" w:sz="4" w:space="0" w:color="000000"/>
              <w:left w:val="nil"/>
              <w:bottom w:val="single" w:sz="4" w:space="0" w:color="000000"/>
              <w:right w:val="single" w:sz="4" w:space="0" w:color="000000"/>
            </w:tcBorders>
            <w:shd w:val="clear" w:color="auto" w:fill="auto"/>
            <w:hideMark/>
          </w:tcPr>
          <w:p w14:paraId="59E99513"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706" w:type="dxa"/>
            <w:tcBorders>
              <w:top w:val="nil"/>
              <w:left w:val="nil"/>
              <w:bottom w:val="single" w:sz="4" w:space="0" w:color="000000"/>
              <w:right w:val="single" w:sz="4" w:space="0" w:color="000000"/>
            </w:tcBorders>
            <w:shd w:val="clear" w:color="auto" w:fill="auto"/>
            <w:hideMark/>
          </w:tcPr>
          <w:p w14:paraId="7108D1CA"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532" w:type="dxa"/>
            <w:tcBorders>
              <w:top w:val="nil"/>
              <w:left w:val="nil"/>
              <w:bottom w:val="single" w:sz="4" w:space="0" w:color="000000"/>
              <w:right w:val="single" w:sz="4" w:space="0" w:color="000000"/>
            </w:tcBorders>
            <w:shd w:val="clear" w:color="auto" w:fill="auto"/>
            <w:hideMark/>
          </w:tcPr>
          <w:p w14:paraId="7A65350E"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649" w:type="dxa"/>
            <w:tcBorders>
              <w:top w:val="nil"/>
              <w:left w:val="nil"/>
              <w:bottom w:val="single" w:sz="4" w:space="0" w:color="000000"/>
              <w:right w:val="single" w:sz="4" w:space="0" w:color="000000"/>
            </w:tcBorders>
            <w:shd w:val="clear" w:color="auto" w:fill="auto"/>
            <w:hideMark/>
          </w:tcPr>
          <w:p w14:paraId="17B151E6"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829" w:type="dxa"/>
            <w:tcBorders>
              <w:top w:val="nil"/>
              <w:left w:val="nil"/>
              <w:bottom w:val="single" w:sz="4" w:space="0" w:color="000000"/>
              <w:right w:val="single" w:sz="4" w:space="0" w:color="000000"/>
            </w:tcBorders>
            <w:shd w:val="clear" w:color="auto" w:fill="auto"/>
            <w:hideMark/>
          </w:tcPr>
          <w:p w14:paraId="089FA91E"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633" w:type="dxa"/>
            <w:tcBorders>
              <w:top w:val="nil"/>
              <w:left w:val="nil"/>
              <w:bottom w:val="single" w:sz="4" w:space="0" w:color="000000"/>
              <w:right w:val="single" w:sz="4" w:space="0" w:color="000000"/>
            </w:tcBorders>
            <w:shd w:val="clear" w:color="auto" w:fill="auto"/>
            <w:hideMark/>
          </w:tcPr>
          <w:p w14:paraId="70279F17"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838" w:type="dxa"/>
            <w:tcBorders>
              <w:top w:val="nil"/>
              <w:left w:val="nil"/>
              <w:bottom w:val="single" w:sz="4" w:space="0" w:color="000000"/>
              <w:right w:val="single" w:sz="4" w:space="0" w:color="000000"/>
            </w:tcBorders>
            <w:shd w:val="clear" w:color="auto" w:fill="auto"/>
            <w:hideMark/>
          </w:tcPr>
          <w:p w14:paraId="3B0F223A"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715" w:type="dxa"/>
            <w:tcBorders>
              <w:top w:val="nil"/>
              <w:left w:val="nil"/>
              <w:bottom w:val="single" w:sz="4" w:space="0" w:color="000000"/>
              <w:right w:val="single" w:sz="4" w:space="0" w:color="000000"/>
            </w:tcBorders>
            <w:shd w:val="clear" w:color="auto" w:fill="auto"/>
            <w:hideMark/>
          </w:tcPr>
          <w:p w14:paraId="4EA0E210"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752" w:type="dxa"/>
            <w:tcBorders>
              <w:top w:val="single" w:sz="4" w:space="0" w:color="000000"/>
              <w:left w:val="nil"/>
              <w:bottom w:val="single" w:sz="4" w:space="0" w:color="000000"/>
              <w:right w:val="single" w:sz="4" w:space="0" w:color="000000"/>
            </w:tcBorders>
            <w:shd w:val="clear" w:color="auto" w:fill="auto"/>
            <w:hideMark/>
          </w:tcPr>
          <w:p w14:paraId="0D0D553C"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927" w:type="dxa"/>
            <w:tcBorders>
              <w:top w:val="nil"/>
              <w:left w:val="nil"/>
              <w:bottom w:val="single" w:sz="4" w:space="0" w:color="000000"/>
              <w:right w:val="single" w:sz="4" w:space="0" w:color="000000"/>
            </w:tcBorders>
            <w:shd w:val="clear" w:color="auto" w:fill="auto"/>
            <w:hideMark/>
          </w:tcPr>
          <w:p w14:paraId="538B94F8"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646" w:type="dxa"/>
            <w:tcBorders>
              <w:top w:val="nil"/>
              <w:left w:val="nil"/>
              <w:bottom w:val="single" w:sz="4" w:space="0" w:color="000000"/>
              <w:right w:val="single" w:sz="4" w:space="0" w:color="000000"/>
            </w:tcBorders>
            <w:shd w:val="clear" w:color="auto" w:fill="auto"/>
            <w:hideMark/>
          </w:tcPr>
          <w:p w14:paraId="2CDED473"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25</w:t>
            </w:r>
          </w:p>
        </w:tc>
      </w:tr>
      <w:tr w:rsidR="009263C3" w:rsidRPr="009263C3" w14:paraId="6C2C6175" w14:textId="77777777" w:rsidTr="001F6ABC">
        <w:trPr>
          <w:trHeight w:val="510"/>
        </w:trPr>
        <w:tc>
          <w:tcPr>
            <w:tcW w:w="851" w:type="dxa"/>
            <w:tcBorders>
              <w:top w:val="nil"/>
              <w:left w:val="single" w:sz="4" w:space="0" w:color="000000"/>
              <w:bottom w:val="single" w:sz="4" w:space="0" w:color="000000"/>
              <w:right w:val="single" w:sz="4" w:space="0" w:color="000000"/>
            </w:tcBorders>
            <w:shd w:val="clear" w:color="auto" w:fill="auto"/>
            <w:hideMark/>
          </w:tcPr>
          <w:p w14:paraId="509B0E44"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4"/>
                <w:szCs w:val="18"/>
                <w:lang w:eastAsia="es-CO"/>
              </w:rPr>
            </w:pPr>
            <w:r w:rsidRPr="00035CC2">
              <w:rPr>
                <w:rFonts w:asciiTheme="minorHAnsi" w:eastAsia="Times New Roman" w:hAnsiTheme="minorHAnsi" w:cs="Arial"/>
                <w:color w:val="000000"/>
                <w:sz w:val="14"/>
                <w:szCs w:val="18"/>
                <w:lang w:eastAsia="es-CO"/>
              </w:rPr>
              <w:t>USAQUEN</w:t>
            </w:r>
          </w:p>
        </w:tc>
        <w:tc>
          <w:tcPr>
            <w:tcW w:w="487" w:type="dxa"/>
            <w:tcBorders>
              <w:top w:val="nil"/>
              <w:left w:val="nil"/>
              <w:bottom w:val="single" w:sz="4" w:space="0" w:color="000000"/>
              <w:right w:val="single" w:sz="4" w:space="0" w:color="000000"/>
            </w:tcBorders>
            <w:shd w:val="clear" w:color="auto" w:fill="auto"/>
            <w:hideMark/>
          </w:tcPr>
          <w:p w14:paraId="677F2D21"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100</w:t>
            </w:r>
          </w:p>
        </w:tc>
        <w:tc>
          <w:tcPr>
            <w:tcW w:w="791" w:type="dxa"/>
            <w:tcBorders>
              <w:top w:val="single" w:sz="4" w:space="0" w:color="000000"/>
              <w:left w:val="nil"/>
              <w:bottom w:val="single" w:sz="4" w:space="0" w:color="000000"/>
              <w:right w:val="single" w:sz="4" w:space="0" w:color="000000"/>
            </w:tcBorders>
            <w:shd w:val="clear" w:color="auto" w:fill="auto"/>
            <w:hideMark/>
          </w:tcPr>
          <w:p w14:paraId="14F33072"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134</w:t>
            </w:r>
          </w:p>
        </w:tc>
        <w:tc>
          <w:tcPr>
            <w:tcW w:w="706" w:type="dxa"/>
            <w:tcBorders>
              <w:top w:val="nil"/>
              <w:left w:val="nil"/>
              <w:bottom w:val="single" w:sz="4" w:space="0" w:color="000000"/>
              <w:right w:val="single" w:sz="4" w:space="0" w:color="000000"/>
            </w:tcBorders>
            <w:shd w:val="clear" w:color="auto" w:fill="auto"/>
            <w:hideMark/>
          </w:tcPr>
          <w:p w14:paraId="509636A4"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42</w:t>
            </w:r>
          </w:p>
        </w:tc>
        <w:tc>
          <w:tcPr>
            <w:tcW w:w="532" w:type="dxa"/>
            <w:tcBorders>
              <w:top w:val="nil"/>
              <w:left w:val="nil"/>
              <w:bottom w:val="single" w:sz="4" w:space="0" w:color="000000"/>
              <w:right w:val="single" w:sz="4" w:space="0" w:color="000000"/>
            </w:tcBorders>
            <w:shd w:val="clear" w:color="auto" w:fill="auto"/>
            <w:hideMark/>
          </w:tcPr>
          <w:p w14:paraId="2DBB1862"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649" w:type="dxa"/>
            <w:tcBorders>
              <w:top w:val="nil"/>
              <w:left w:val="nil"/>
              <w:bottom w:val="single" w:sz="4" w:space="0" w:color="000000"/>
              <w:right w:val="single" w:sz="4" w:space="0" w:color="000000"/>
            </w:tcBorders>
            <w:shd w:val="clear" w:color="auto" w:fill="auto"/>
            <w:hideMark/>
          </w:tcPr>
          <w:p w14:paraId="7DA3232B"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829" w:type="dxa"/>
            <w:tcBorders>
              <w:top w:val="nil"/>
              <w:left w:val="nil"/>
              <w:bottom w:val="single" w:sz="4" w:space="0" w:color="000000"/>
              <w:right w:val="single" w:sz="4" w:space="0" w:color="000000"/>
            </w:tcBorders>
            <w:shd w:val="clear" w:color="auto" w:fill="auto"/>
            <w:hideMark/>
          </w:tcPr>
          <w:p w14:paraId="768911F8"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633" w:type="dxa"/>
            <w:tcBorders>
              <w:top w:val="nil"/>
              <w:left w:val="nil"/>
              <w:bottom w:val="single" w:sz="4" w:space="0" w:color="000000"/>
              <w:right w:val="single" w:sz="4" w:space="0" w:color="000000"/>
            </w:tcBorders>
            <w:shd w:val="clear" w:color="auto" w:fill="auto"/>
            <w:hideMark/>
          </w:tcPr>
          <w:p w14:paraId="03833FEC"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838" w:type="dxa"/>
            <w:tcBorders>
              <w:top w:val="nil"/>
              <w:left w:val="nil"/>
              <w:bottom w:val="single" w:sz="4" w:space="0" w:color="000000"/>
              <w:right w:val="single" w:sz="4" w:space="0" w:color="000000"/>
            </w:tcBorders>
            <w:shd w:val="clear" w:color="auto" w:fill="auto"/>
            <w:hideMark/>
          </w:tcPr>
          <w:p w14:paraId="5D37F8B4"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29</w:t>
            </w:r>
          </w:p>
        </w:tc>
        <w:tc>
          <w:tcPr>
            <w:tcW w:w="715" w:type="dxa"/>
            <w:tcBorders>
              <w:top w:val="nil"/>
              <w:left w:val="nil"/>
              <w:bottom w:val="single" w:sz="4" w:space="0" w:color="000000"/>
              <w:right w:val="single" w:sz="4" w:space="0" w:color="000000"/>
            </w:tcBorders>
            <w:shd w:val="clear" w:color="auto" w:fill="auto"/>
            <w:hideMark/>
          </w:tcPr>
          <w:p w14:paraId="474D0588"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752" w:type="dxa"/>
            <w:tcBorders>
              <w:top w:val="single" w:sz="4" w:space="0" w:color="000000"/>
              <w:left w:val="nil"/>
              <w:bottom w:val="single" w:sz="4" w:space="0" w:color="000000"/>
              <w:right w:val="single" w:sz="4" w:space="0" w:color="000000"/>
            </w:tcBorders>
            <w:shd w:val="clear" w:color="auto" w:fill="auto"/>
            <w:hideMark/>
          </w:tcPr>
          <w:p w14:paraId="70D9FAB6"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927" w:type="dxa"/>
            <w:tcBorders>
              <w:top w:val="nil"/>
              <w:left w:val="nil"/>
              <w:bottom w:val="single" w:sz="4" w:space="0" w:color="000000"/>
              <w:right w:val="single" w:sz="4" w:space="0" w:color="000000"/>
            </w:tcBorders>
            <w:shd w:val="clear" w:color="auto" w:fill="auto"/>
            <w:hideMark/>
          </w:tcPr>
          <w:p w14:paraId="7573FCD1"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36</w:t>
            </w:r>
          </w:p>
        </w:tc>
        <w:tc>
          <w:tcPr>
            <w:tcW w:w="646" w:type="dxa"/>
            <w:tcBorders>
              <w:top w:val="nil"/>
              <w:left w:val="nil"/>
              <w:bottom w:val="single" w:sz="4" w:space="0" w:color="000000"/>
              <w:right w:val="single" w:sz="4" w:space="0" w:color="000000"/>
            </w:tcBorders>
            <w:shd w:val="clear" w:color="auto" w:fill="auto"/>
            <w:hideMark/>
          </w:tcPr>
          <w:p w14:paraId="7DB6E2EC"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341</w:t>
            </w:r>
          </w:p>
        </w:tc>
      </w:tr>
      <w:tr w:rsidR="009263C3" w:rsidRPr="009263C3" w14:paraId="1B4432BE" w14:textId="77777777" w:rsidTr="001F6ABC">
        <w:trPr>
          <w:trHeight w:val="300"/>
        </w:trPr>
        <w:tc>
          <w:tcPr>
            <w:tcW w:w="851" w:type="dxa"/>
            <w:tcBorders>
              <w:top w:val="nil"/>
              <w:left w:val="single" w:sz="4" w:space="0" w:color="000000"/>
              <w:bottom w:val="single" w:sz="4" w:space="0" w:color="000000"/>
              <w:right w:val="single" w:sz="4" w:space="0" w:color="000000"/>
            </w:tcBorders>
            <w:shd w:val="clear" w:color="auto" w:fill="auto"/>
            <w:hideMark/>
          </w:tcPr>
          <w:p w14:paraId="7DA3AABB"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4"/>
                <w:szCs w:val="18"/>
                <w:lang w:eastAsia="es-CO"/>
              </w:rPr>
            </w:pPr>
            <w:r w:rsidRPr="00035CC2">
              <w:rPr>
                <w:rFonts w:asciiTheme="minorHAnsi" w:eastAsia="Times New Roman" w:hAnsiTheme="minorHAnsi" w:cs="Arial"/>
                <w:color w:val="000000"/>
                <w:sz w:val="14"/>
                <w:szCs w:val="18"/>
                <w:lang w:eastAsia="es-CO"/>
              </w:rPr>
              <w:t>USME</w:t>
            </w:r>
          </w:p>
        </w:tc>
        <w:tc>
          <w:tcPr>
            <w:tcW w:w="487" w:type="dxa"/>
            <w:tcBorders>
              <w:top w:val="nil"/>
              <w:left w:val="nil"/>
              <w:bottom w:val="single" w:sz="4" w:space="0" w:color="000000"/>
              <w:right w:val="single" w:sz="4" w:space="0" w:color="000000"/>
            </w:tcBorders>
            <w:shd w:val="clear" w:color="auto" w:fill="auto"/>
            <w:hideMark/>
          </w:tcPr>
          <w:p w14:paraId="0AD9B110"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11</w:t>
            </w:r>
          </w:p>
        </w:tc>
        <w:tc>
          <w:tcPr>
            <w:tcW w:w="791" w:type="dxa"/>
            <w:tcBorders>
              <w:top w:val="single" w:sz="4" w:space="0" w:color="000000"/>
              <w:left w:val="nil"/>
              <w:bottom w:val="single" w:sz="4" w:space="0" w:color="000000"/>
              <w:right w:val="single" w:sz="4" w:space="0" w:color="000000"/>
            </w:tcBorders>
            <w:shd w:val="clear" w:color="auto" w:fill="auto"/>
            <w:hideMark/>
          </w:tcPr>
          <w:p w14:paraId="5C6A604B"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706" w:type="dxa"/>
            <w:tcBorders>
              <w:top w:val="nil"/>
              <w:left w:val="nil"/>
              <w:bottom w:val="single" w:sz="4" w:space="0" w:color="000000"/>
              <w:right w:val="single" w:sz="4" w:space="0" w:color="000000"/>
            </w:tcBorders>
            <w:shd w:val="clear" w:color="auto" w:fill="auto"/>
            <w:hideMark/>
          </w:tcPr>
          <w:p w14:paraId="77FD00E6"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532" w:type="dxa"/>
            <w:tcBorders>
              <w:top w:val="nil"/>
              <w:left w:val="nil"/>
              <w:bottom w:val="single" w:sz="4" w:space="0" w:color="000000"/>
              <w:right w:val="single" w:sz="4" w:space="0" w:color="000000"/>
            </w:tcBorders>
            <w:shd w:val="clear" w:color="auto" w:fill="auto"/>
            <w:hideMark/>
          </w:tcPr>
          <w:p w14:paraId="401867B9"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649" w:type="dxa"/>
            <w:tcBorders>
              <w:top w:val="nil"/>
              <w:left w:val="nil"/>
              <w:bottom w:val="single" w:sz="4" w:space="0" w:color="000000"/>
              <w:right w:val="single" w:sz="4" w:space="0" w:color="000000"/>
            </w:tcBorders>
            <w:shd w:val="clear" w:color="auto" w:fill="auto"/>
            <w:hideMark/>
          </w:tcPr>
          <w:p w14:paraId="034FFAE7"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829" w:type="dxa"/>
            <w:tcBorders>
              <w:top w:val="nil"/>
              <w:left w:val="nil"/>
              <w:bottom w:val="single" w:sz="4" w:space="0" w:color="000000"/>
              <w:right w:val="single" w:sz="4" w:space="0" w:color="000000"/>
            </w:tcBorders>
            <w:shd w:val="clear" w:color="auto" w:fill="auto"/>
            <w:hideMark/>
          </w:tcPr>
          <w:p w14:paraId="2E592977"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633" w:type="dxa"/>
            <w:tcBorders>
              <w:top w:val="nil"/>
              <w:left w:val="nil"/>
              <w:bottom w:val="single" w:sz="4" w:space="0" w:color="000000"/>
              <w:right w:val="single" w:sz="4" w:space="0" w:color="000000"/>
            </w:tcBorders>
            <w:shd w:val="clear" w:color="auto" w:fill="auto"/>
            <w:hideMark/>
          </w:tcPr>
          <w:p w14:paraId="2D9880E4"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838" w:type="dxa"/>
            <w:tcBorders>
              <w:top w:val="nil"/>
              <w:left w:val="nil"/>
              <w:bottom w:val="single" w:sz="4" w:space="0" w:color="000000"/>
              <w:right w:val="single" w:sz="4" w:space="0" w:color="000000"/>
            </w:tcBorders>
            <w:shd w:val="clear" w:color="auto" w:fill="auto"/>
            <w:hideMark/>
          </w:tcPr>
          <w:p w14:paraId="4E958052"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715" w:type="dxa"/>
            <w:tcBorders>
              <w:top w:val="nil"/>
              <w:left w:val="nil"/>
              <w:bottom w:val="single" w:sz="4" w:space="0" w:color="000000"/>
              <w:right w:val="single" w:sz="4" w:space="0" w:color="000000"/>
            </w:tcBorders>
            <w:shd w:val="clear" w:color="auto" w:fill="auto"/>
            <w:hideMark/>
          </w:tcPr>
          <w:p w14:paraId="5868AD4B"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752" w:type="dxa"/>
            <w:tcBorders>
              <w:top w:val="single" w:sz="4" w:space="0" w:color="000000"/>
              <w:left w:val="nil"/>
              <w:bottom w:val="single" w:sz="4" w:space="0" w:color="000000"/>
              <w:right w:val="single" w:sz="4" w:space="0" w:color="000000"/>
            </w:tcBorders>
            <w:shd w:val="clear" w:color="auto" w:fill="auto"/>
            <w:hideMark/>
          </w:tcPr>
          <w:p w14:paraId="42CCF87A"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927" w:type="dxa"/>
            <w:tcBorders>
              <w:top w:val="nil"/>
              <w:left w:val="nil"/>
              <w:bottom w:val="single" w:sz="4" w:space="0" w:color="000000"/>
              <w:right w:val="single" w:sz="4" w:space="0" w:color="000000"/>
            </w:tcBorders>
            <w:shd w:val="clear" w:color="auto" w:fill="auto"/>
            <w:hideMark/>
          </w:tcPr>
          <w:p w14:paraId="4C653F2E"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2</w:t>
            </w:r>
          </w:p>
        </w:tc>
        <w:tc>
          <w:tcPr>
            <w:tcW w:w="646" w:type="dxa"/>
            <w:tcBorders>
              <w:top w:val="nil"/>
              <w:left w:val="nil"/>
              <w:bottom w:val="single" w:sz="4" w:space="0" w:color="000000"/>
              <w:right w:val="single" w:sz="4" w:space="0" w:color="000000"/>
            </w:tcBorders>
            <w:shd w:val="clear" w:color="auto" w:fill="auto"/>
            <w:hideMark/>
          </w:tcPr>
          <w:p w14:paraId="63359FE6"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13</w:t>
            </w:r>
          </w:p>
        </w:tc>
      </w:tr>
      <w:tr w:rsidR="009263C3" w:rsidRPr="00CD21A1" w14:paraId="5750C524" w14:textId="77777777" w:rsidTr="00035CC2">
        <w:trPr>
          <w:trHeight w:val="1126"/>
        </w:trPr>
        <w:tc>
          <w:tcPr>
            <w:tcW w:w="851" w:type="dxa"/>
            <w:tcBorders>
              <w:top w:val="nil"/>
              <w:left w:val="single" w:sz="4" w:space="0" w:color="000000"/>
              <w:bottom w:val="single" w:sz="4" w:space="0" w:color="000000"/>
              <w:right w:val="single" w:sz="4" w:space="0" w:color="000000"/>
            </w:tcBorders>
            <w:shd w:val="clear" w:color="auto" w:fill="auto"/>
            <w:hideMark/>
          </w:tcPr>
          <w:p w14:paraId="225B63FD" w14:textId="77777777" w:rsidR="009263C3" w:rsidRPr="00035CC2" w:rsidRDefault="009263C3" w:rsidP="001F6ABC">
            <w:pPr>
              <w:suppressAutoHyphens w:val="0"/>
              <w:spacing w:after="0" w:line="240" w:lineRule="auto"/>
              <w:rPr>
                <w:rFonts w:asciiTheme="minorHAnsi" w:eastAsia="Times New Roman" w:hAnsiTheme="minorHAnsi" w:cs="Arial"/>
                <w:b/>
                <w:bCs/>
                <w:color w:val="000000"/>
                <w:sz w:val="18"/>
                <w:szCs w:val="18"/>
                <w:lang w:eastAsia="es-CO"/>
              </w:rPr>
            </w:pPr>
            <w:r w:rsidRPr="00035CC2">
              <w:rPr>
                <w:rFonts w:asciiTheme="minorHAnsi" w:eastAsia="Times New Roman" w:hAnsiTheme="minorHAnsi" w:cs="Arial"/>
                <w:b/>
                <w:bCs/>
                <w:color w:val="000000"/>
                <w:sz w:val="14"/>
                <w:szCs w:val="18"/>
                <w:lang w:eastAsia="es-CO"/>
              </w:rPr>
              <w:t>TOTAL DE ARBOLES POR TIPO DE TRATAMIENTO</w:t>
            </w:r>
          </w:p>
        </w:tc>
        <w:tc>
          <w:tcPr>
            <w:tcW w:w="487" w:type="dxa"/>
            <w:tcBorders>
              <w:top w:val="nil"/>
              <w:left w:val="nil"/>
              <w:bottom w:val="single" w:sz="4" w:space="0" w:color="000000"/>
              <w:right w:val="single" w:sz="4" w:space="0" w:color="000000"/>
            </w:tcBorders>
            <w:shd w:val="clear" w:color="auto" w:fill="auto"/>
            <w:hideMark/>
          </w:tcPr>
          <w:p w14:paraId="2717A6E5" w14:textId="77777777" w:rsidR="009263C3" w:rsidRPr="00035CC2" w:rsidRDefault="009263C3" w:rsidP="001F6ABC">
            <w:pPr>
              <w:suppressAutoHyphens w:val="0"/>
              <w:spacing w:after="0" w:line="240" w:lineRule="auto"/>
              <w:jc w:val="center"/>
              <w:rPr>
                <w:rFonts w:asciiTheme="minorHAnsi" w:eastAsia="Times New Roman" w:hAnsiTheme="minorHAnsi" w:cs="Arial"/>
                <w:b/>
                <w:color w:val="000000"/>
                <w:sz w:val="18"/>
                <w:szCs w:val="18"/>
                <w:lang w:eastAsia="es-CO"/>
              </w:rPr>
            </w:pPr>
            <w:r w:rsidRPr="00035CC2">
              <w:rPr>
                <w:rFonts w:asciiTheme="minorHAnsi" w:eastAsia="Times New Roman" w:hAnsiTheme="minorHAnsi" w:cs="Arial"/>
                <w:b/>
                <w:color w:val="000000"/>
                <w:sz w:val="18"/>
                <w:szCs w:val="18"/>
                <w:lang w:eastAsia="es-CO"/>
              </w:rPr>
              <w:t>560</w:t>
            </w:r>
          </w:p>
        </w:tc>
        <w:tc>
          <w:tcPr>
            <w:tcW w:w="791" w:type="dxa"/>
            <w:tcBorders>
              <w:top w:val="single" w:sz="4" w:space="0" w:color="000000"/>
              <w:left w:val="nil"/>
              <w:bottom w:val="single" w:sz="4" w:space="0" w:color="000000"/>
              <w:right w:val="single" w:sz="4" w:space="0" w:color="000000"/>
            </w:tcBorders>
            <w:shd w:val="clear" w:color="auto" w:fill="auto"/>
            <w:hideMark/>
          </w:tcPr>
          <w:p w14:paraId="516A6BB1" w14:textId="77777777" w:rsidR="009263C3" w:rsidRPr="00035CC2" w:rsidRDefault="009263C3" w:rsidP="001F6ABC">
            <w:pPr>
              <w:suppressAutoHyphens w:val="0"/>
              <w:spacing w:after="0" w:line="240" w:lineRule="auto"/>
              <w:jc w:val="center"/>
              <w:rPr>
                <w:rFonts w:asciiTheme="minorHAnsi" w:eastAsia="Times New Roman" w:hAnsiTheme="minorHAnsi" w:cs="Arial"/>
                <w:b/>
                <w:color w:val="000000"/>
                <w:sz w:val="18"/>
                <w:szCs w:val="18"/>
                <w:lang w:eastAsia="es-CO"/>
              </w:rPr>
            </w:pPr>
            <w:r w:rsidRPr="00035CC2">
              <w:rPr>
                <w:rFonts w:asciiTheme="minorHAnsi" w:eastAsia="Times New Roman" w:hAnsiTheme="minorHAnsi" w:cs="Arial"/>
                <w:b/>
                <w:color w:val="000000"/>
                <w:sz w:val="18"/>
                <w:szCs w:val="18"/>
                <w:lang w:eastAsia="es-CO"/>
              </w:rPr>
              <w:t>213</w:t>
            </w:r>
          </w:p>
        </w:tc>
        <w:tc>
          <w:tcPr>
            <w:tcW w:w="706" w:type="dxa"/>
            <w:tcBorders>
              <w:top w:val="nil"/>
              <w:left w:val="nil"/>
              <w:bottom w:val="single" w:sz="4" w:space="0" w:color="000000"/>
              <w:right w:val="single" w:sz="4" w:space="0" w:color="000000"/>
            </w:tcBorders>
            <w:shd w:val="clear" w:color="auto" w:fill="auto"/>
            <w:hideMark/>
          </w:tcPr>
          <w:p w14:paraId="7AB25098" w14:textId="77777777" w:rsidR="009263C3" w:rsidRPr="00035CC2" w:rsidRDefault="009263C3" w:rsidP="001F6ABC">
            <w:pPr>
              <w:suppressAutoHyphens w:val="0"/>
              <w:spacing w:after="0" w:line="240" w:lineRule="auto"/>
              <w:jc w:val="center"/>
              <w:rPr>
                <w:rFonts w:asciiTheme="minorHAnsi" w:eastAsia="Times New Roman" w:hAnsiTheme="minorHAnsi" w:cs="Arial"/>
                <w:b/>
                <w:color w:val="000000"/>
                <w:sz w:val="18"/>
                <w:szCs w:val="18"/>
                <w:lang w:eastAsia="es-CO"/>
              </w:rPr>
            </w:pPr>
            <w:r w:rsidRPr="00035CC2">
              <w:rPr>
                <w:rFonts w:asciiTheme="minorHAnsi" w:eastAsia="Times New Roman" w:hAnsiTheme="minorHAnsi" w:cs="Arial"/>
                <w:b/>
                <w:color w:val="000000"/>
                <w:sz w:val="18"/>
                <w:szCs w:val="18"/>
                <w:lang w:eastAsia="es-CO"/>
              </w:rPr>
              <w:t>49</w:t>
            </w:r>
          </w:p>
        </w:tc>
        <w:tc>
          <w:tcPr>
            <w:tcW w:w="532" w:type="dxa"/>
            <w:tcBorders>
              <w:top w:val="nil"/>
              <w:left w:val="nil"/>
              <w:bottom w:val="single" w:sz="4" w:space="0" w:color="000000"/>
              <w:right w:val="single" w:sz="4" w:space="0" w:color="000000"/>
            </w:tcBorders>
            <w:shd w:val="clear" w:color="auto" w:fill="auto"/>
            <w:hideMark/>
          </w:tcPr>
          <w:p w14:paraId="25CADB9E" w14:textId="77777777" w:rsidR="009263C3" w:rsidRPr="00035CC2" w:rsidRDefault="009263C3" w:rsidP="001F6ABC">
            <w:pPr>
              <w:suppressAutoHyphens w:val="0"/>
              <w:spacing w:after="0" w:line="240" w:lineRule="auto"/>
              <w:jc w:val="center"/>
              <w:rPr>
                <w:rFonts w:asciiTheme="minorHAnsi" w:eastAsia="Times New Roman" w:hAnsiTheme="minorHAnsi" w:cs="Arial"/>
                <w:b/>
                <w:color w:val="000000"/>
                <w:sz w:val="18"/>
                <w:szCs w:val="18"/>
                <w:lang w:eastAsia="es-CO"/>
              </w:rPr>
            </w:pPr>
            <w:r w:rsidRPr="00035CC2">
              <w:rPr>
                <w:rFonts w:asciiTheme="minorHAnsi" w:eastAsia="Times New Roman" w:hAnsiTheme="minorHAnsi" w:cs="Arial"/>
                <w:b/>
                <w:color w:val="000000"/>
                <w:sz w:val="18"/>
                <w:szCs w:val="18"/>
                <w:lang w:eastAsia="es-CO"/>
              </w:rPr>
              <w:t>5</w:t>
            </w:r>
          </w:p>
        </w:tc>
        <w:tc>
          <w:tcPr>
            <w:tcW w:w="649" w:type="dxa"/>
            <w:tcBorders>
              <w:top w:val="nil"/>
              <w:left w:val="nil"/>
              <w:bottom w:val="single" w:sz="4" w:space="0" w:color="000000"/>
              <w:right w:val="single" w:sz="4" w:space="0" w:color="000000"/>
            </w:tcBorders>
            <w:shd w:val="clear" w:color="auto" w:fill="auto"/>
            <w:hideMark/>
          </w:tcPr>
          <w:p w14:paraId="725814BC" w14:textId="77777777" w:rsidR="009263C3" w:rsidRPr="00035CC2" w:rsidRDefault="009263C3" w:rsidP="001F6ABC">
            <w:pPr>
              <w:suppressAutoHyphens w:val="0"/>
              <w:spacing w:after="0" w:line="240" w:lineRule="auto"/>
              <w:jc w:val="center"/>
              <w:rPr>
                <w:rFonts w:asciiTheme="minorHAnsi" w:eastAsia="Times New Roman" w:hAnsiTheme="minorHAnsi" w:cs="Arial"/>
                <w:b/>
                <w:color w:val="000000"/>
                <w:sz w:val="18"/>
                <w:szCs w:val="18"/>
                <w:lang w:eastAsia="es-CO"/>
              </w:rPr>
            </w:pPr>
            <w:r w:rsidRPr="00035CC2">
              <w:rPr>
                <w:rFonts w:asciiTheme="minorHAnsi" w:eastAsia="Times New Roman" w:hAnsiTheme="minorHAnsi" w:cs="Arial"/>
                <w:b/>
                <w:color w:val="000000"/>
                <w:sz w:val="18"/>
                <w:szCs w:val="18"/>
                <w:lang w:eastAsia="es-CO"/>
              </w:rPr>
              <w:t>5</w:t>
            </w:r>
          </w:p>
        </w:tc>
        <w:tc>
          <w:tcPr>
            <w:tcW w:w="829" w:type="dxa"/>
            <w:tcBorders>
              <w:top w:val="nil"/>
              <w:left w:val="nil"/>
              <w:bottom w:val="single" w:sz="4" w:space="0" w:color="000000"/>
              <w:right w:val="single" w:sz="4" w:space="0" w:color="000000"/>
            </w:tcBorders>
            <w:shd w:val="clear" w:color="auto" w:fill="auto"/>
            <w:hideMark/>
          </w:tcPr>
          <w:p w14:paraId="3820766B" w14:textId="77777777" w:rsidR="009263C3" w:rsidRPr="00035CC2" w:rsidRDefault="009263C3" w:rsidP="001F6ABC">
            <w:pPr>
              <w:suppressAutoHyphens w:val="0"/>
              <w:spacing w:after="0" w:line="240" w:lineRule="auto"/>
              <w:jc w:val="center"/>
              <w:rPr>
                <w:rFonts w:asciiTheme="minorHAnsi" w:eastAsia="Times New Roman" w:hAnsiTheme="minorHAnsi" w:cs="Arial"/>
                <w:b/>
                <w:color w:val="000000"/>
                <w:sz w:val="18"/>
                <w:szCs w:val="18"/>
                <w:lang w:eastAsia="es-CO"/>
              </w:rPr>
            </w:pPr>
            <w:r w:rsidRPr="00035CC2">
              <w:rPr>
                <w:rFonts w:asciiTheme="minorHAnsi" w:eastAsia="Times New Roman" w:hAnsiTheme="minorHAnsi" w:cs="Arial"/>
                <w:b/>
                <w:color w:val="000000"/>
                <w:sz w:val="18"/>
                <w:szCs w:val="18"/>
                <w:lang w:eastAsia="es-CO"/>
              </w:rPr>
              <w:t>0</w:t>
            </w:r>
          </w:p>
        </w:tc>
        <w:tc>
          <w:tcPr>
            <w:tcW w:w="633" w:type="dxa"/>
            <w:tcBorders>
              <w:top w:val="nil"/>
              <w:left w:val="nil"/>
              <w:bottom w:val="single" w:sz="4" w:space="0" w:color="000000"/>
              <w:right w:val="single" w:sz="4" w:space="0" w:color="000000"/>
            </w:tcBorders>
            <w:shd w:val="clear" w:color="auto" w:fill="auto"/>
            <w:hideMark/>
          </w:tcPr>
          <w:p w14:paraId="506BC61B" w14:textId="77777777" w:rsidR="009263C3" w:rsidRPr="00035CC2" w:rsidRDefault="009263C3" w:rsidP="001F6ABC">
            <w:pPr>
              <w:suppressAutoHyphens w:val="0"/>
              <w:spacing w:after="0" w:line="240" w:lineRule="auto"/>
              <w:jc w:val="center"/>
              <w:rPr>
                <w:rFonts w:asciiTheme="minorHAnsi" w:eastAsia="Times New Roman" w:hAnsiTheme="minorHAnsi" w:cs="Arial"/>
                <w:b/>
                <w:color w:val="000000"/>
                <w:sz w:val="18"/>
                <w:szCs w:val="18"/>
                <w:lang w:eastAsia="es-CO"/>
              </w:rPr>
            </w:pPr>
            <w:r w:rsidRPr="00035CC2">
              <w:rPr>
                <w:rFonts w:asciiTheme="minorHAnsi" w:eastAsia="Times New Roman" w:hAnsiTheme="minorHAnsi" w:cs="Arial"/>
                <w:b/>
                <w:color w:val="000000"/>
                <w:sz w:val="18"/>
                <w:szCs w:val="18"/>
                <w:lang w:eastAsia="es-CO"/>
              </w:rPr>
              <w:t>16</w:t>
            </w:r>
          </w:p>
        </w:tc>
        <w:tc>
          <w:tcPr>
            <w:tcW w:w="838" w:type="dxa"/>
            <w:tcBorders>
              <w:top w:val="nil"/>
              <w:left w:val="nil"/>
              <w:bottom w:val="single" w:sz="4" w:space="0" w:color="000000"/>
              <w:right w:val="single" w:sz="4" w:space="0" w:color="000000"/>
            </w:tcBorders>
            <w:shd w:val="clear" w:color="auto" w:fill="auto"/>
            <w:hideMark/>
          </w:tcPr>
          <w:p w14:paraId="519BCE7A" w14:textId="77777777" w:rsidR="009263C3" w:rsidRPr="00035CC2" w:rsidRDefault="009263C3" w:rsidP="001F6ABC">
            <w:pPr>
              <w:suppressAutoHyphens w:val="0"/>
              <w:spacing w:after="0" w:line="240" w:lineRule="auto"/>
              <w:jc w:val="center"/>
              <w:rPr>
                <w:rFonts w:asciiTheme="minorHAnsi" w:eastAsia="Times New Roman" w:hAnsiTheme="minorHAnsi" w:cs="Arial"/>
                <w:b/>
                <w:color w:val="000000"/>
                <w:sz w:val="18"/>
                <w:szCs w:val="18"/>
                <w:lang w:eastAsia="es-CO"/>
              </w:rPr>
            </w:pPr>
            <w:r w:rsidRPr="00035CC2">
              <w:rPr>
                <w:rFonts w:asciiTheme="minorHAnsi" w:eastAsia="Times New Roman" w:hAnsiTheme="minorHAnsi" w:cs="Arial"/>
                <w:b/>
                <w:color w:val="000000"/>
                <w:sz w:val="18"/>
                <w:szCs w:val="18"/>
                <w:lang w:eastAsia="es-CO"/>
              </w:rPr>
              <w:t>131</w:t>
            </w:r>
          </w:p>
        </w:tc>
        <w:tc>
          <w:tcPr>
            <w:tcW w:w="715" w:type="dxa"/>
            <w:tcBorders>
              <w:top w:val="nil"/>
              <w:left w:val="nil"/>
              <w:bottom w:val="single" w:sz="4" w:space="0" w:color="000000"/>
              <w:right w:val="single" w:sz="4" w:space="0" w:color="000000"/>
            </w:tcBorders>
            <w:shd w:val="clear" w:color="auto" w:fill="auto"/>
            <w:hideMark/>
          </w:tcPr>
          <w:p w14:paraId="614D01E6" w14:textId="77777777" w:rsidR="009263C3" w:rsidRPr="00035CC2" w:rsidRDefault="009263C3" w:rsidP="001F6ABC">
            <w:pPr>
              <w:suppressAutoHyphens w:val="0"/>
              <w:spacing w:after="0" w:line="240" w:lineRule="auto"/>
              <w:jc w:val="center"/>
              <w:rPr>
                <w:rFonts w:asciiTheme="minorHAnsi" w:eastAsia="Times New Roman" w:hAnsiTheme="minorHAnsi" w:cs="Arial"/>
                <w:b/>
                <w:color w:val="000000"/>
                <w:sz w:val="18"/>
                <w:szCs w:val="18"/>
                <w:lang w:eastAsia="es-CO"/>
              </w:rPr>
            </w:pPr>
            <w:r w:rsidRPr="00035CC2">
              <w:rPr>
                <w:rFonts w:asciiTheme="minorHAnsi" w:eastAsia="Times New Roman" w:hAnsiTheme="minorHAnsi" w:cs="Arial"/>
                <w:b/>
                <w:color w:val="000000"/>
                <w:sz w:val="18"/>
                <w:szCs w:val="18"/>
                <w:lang w:eastAsia="es-CO"/>
              </w:rPr>
              <w:t>1</w:t>
            </w:r>
          </w:p>
        </w:tc>
        <w:tc>
          <w:tcPr>
            <w:tcW w:w="752" w:type="dxa"/>
            <w:tcBorders>
              <w:top w:val="single" w:sz="4" w:space="0" w:color="000000"/>
              <w:left w:val="nil"/>
              <w:bottom w:val="single" w:sz="4" w:space="0" w:color="000000"/>
              <w:right w:val="single" w:sz="4" w:space="0" w:color="000000"/>
            </w:tcBorders>
            <w:shd w:val="clear" w:color="auto" w:fill="auto"/>
            <w:hideMark/>
          </w:tcPr>
          <w:p w14:paraId="624EBDC1" w14:textId="77777777" w:rsidR="009263C3" w:rsidRPr="00035CC2" w:rsidRDefault="009263C3" w:rsidP="001F6ABC">
            <w:pPr>
              <w:suppressAutoHyphens w:val="0"/>
              <w:spacing w:after="0" w:line="240" w:lineRule="auto"/>
              <w:jc w:val="center"/>
              <w:rPr>
                <w:rFonts w:asciiTheme="minorHAnsi" w:eastAsia="Times New Roman" w:hAnsiTheme="minorHAnsi" w:cs="Arial"/>
                <w:b/>
                <w:color w:val="000000"/>
                <w:sz w:val="18"/>
                <w:szCs w:val="18"/>
                <w:lang w:eastAsia="es-CO"/>
              </w:rPr>
            </w:pPr>
            <w:r w:rsidRPr="00035CC2">
              <w:rPr>
                <w:rFonts w:asciiTheme="minorHAnsi" w:eastAsia="Times New Roman" w:hAnsiTheme="minorHAnsi" w:cs="Arial"/>
                <w:b/>
                <w:color w:val="000000"/>
                <w:sz w:val="18"/>
                <w:szCs w:val="18"/>
                <w:lang w:eastAsia="es-CO"/>
              </w:rPr>
              <w:t>0</w:t>
            </w:r>
          </w:p>
        </w:tc>
        <w:tc>
          <w:tcPr>
            <w:tcW w:w="927" w:type="dxa"/>
            <w:tcBorders>
              <w:top w:val="nil"/>
              <w:left w:val="nil"/>
              <w:bottom w:val="single" w:sz="4" w:space="0" w:color="000000"/>
              <w:right w:val="single" w:sz="4" w:space="0" w:color="000000"/>
            </w:tcBorders>
            <w:shd w:val="clear" w:color="auto" w:fill="auto"/>
            <w:hideMark/>
          </w:tcPr>
          <w:p w14:paraId="01D26FDB" w14:textId="77777777" w:rsidR="009263C3" w:rsidRPr="00035CC2" w:rsidRDefault="009263C3" w:rsidP="001F6ABC">
            <w:pPr>
              <w:suppressAutoHyphens w:val="0"/>
              <w:spacing w:after="0" w:line="240" w:lineRule="auto"/>
              <w:jc w:val="center"/>
              <w:rPr>
                <w:rFonts w:asciiTheme="minorHAnsi" w:eastAsia="Times New Roman" w:hAnsiTheme="minorHAnsi" w:cs="Arial"/>
                <w:b/>
                <w:color w:val="000000"/>
                <w:sz w:val="18"/>
                <w:szCs w:val="18"/>
                <w:lang w:eastAsia="es-CO"/>
              </w:rPr>
            </w:pPr>
            <w:r w:rsidRPr="00035CC2">
              <w:rPr>
                <w:rFonts w:asciiTheme="minorHAnsi" w:eastAsia="Times New Roman" w:hAnsiTheme="minorHAnsi" w:cs="Arial"/>
                <w:b/>
                <w:color w:val="000000"/>
                <w:sz w:val="18"/>
                <w:szCs w:val="18"/>
                <w:lang w:eastAsia="es-CO"/>
              </w:rPr>
              <w:t>58</w:t>
            </w:r>
          </w:p>
        </w:tc>
        <w:tc>
          <w:tcPr>
            <w:tcW w:w="646" w:type="dxa"/>
            <w:tcBorders>
              <w:top w:val="nil"/>
              <w:left w:val="nil"/>
              <w:bottom w:val="single" w:sz="4" w:space="0" w:color="000000"/>
              <w:right w:val="single" w:sz="4" w:space="0" w:color="000000"/>
            </w:tcBorders>
            <w:shd w:val="clear" w:color="auto" w:fill="auto"/>
            <w:hideMark/>
          </w:tcPr>
          <w:p w14:paraId="0119D6C4" w14:textId="77777777" w:rsidR="009263C3" w:rsidRPr="00035CC2" w:rsidRDefault="009263C3" w:rsidP="001F6ABC">
            <w:pPr>
              <w:suppressAutoHyphens w:val="0"/>
              <w:spacing w:after="0" w:line="240" w:lineRule="auto"/>
              <w:jc w:val="center"/>
              <w:rPr>
                <w:rFonts w:asciiTheme="minorHAnsi" w:eastAsia="Times New Roman" w:hAnsiTheme="minorHAnsi" w:cs="Arial"/>
                <w:b/>
                <w:color w:val="000000"/>
                <w:sz w:val="18"/>
                <w:szCs w:val="18"/>
                <w:lang w:eastAsia="es-CO"/>
              </w:rPr>
            </w:pPr>
            <w:r w:rsidRPr="00035CC2">
              <w:rPr>
                <w:rFonts w:asciiTheme="minorHAnsi" w:eastAsia="Times New Roman" w:hAnsiTheme="minorHAnsi" w:cs="Arial"/>
                <w:b/>
                <w:color w:val="000000"/>
                <w:sz w:val="18"/>
                <w:szCs w:val="18"/>
                <w:lang w:eastAsia="es-CO"/>
              </w:rPr>
              <w:t>1.038</w:t>
            </w:r>
          </w:p>
        </w:tc>
      </w:tr>
    </w:tbl>
    <w:p w14:paraId="61E4F2DE" w14:textId="202E13B3" w:rsidR="001D5F2D" w:rsidRPr="00A57EE3" w:rsidRDefault="001D5F2D" w:rsidP="001D5F2D">
      <w:pPr>
        <w:spacing w:after="0" w:line="240" w:lineRule="auto"/>
        <w:jc w:val="center"/>
        <w:rPr>
          <w:rFonts w:ascii="Times New Roman" w:hAnsi="Times New Roman" w:cs="Times New Roman"/>
          <w:b/>
          <w:i/>
          <w:sz w:val="24"/>
          <w:szCs w:val="24"/>
          <w:u w:val="single"/>
        </w:rPr>
      </w:pPr>
      <w:r w:rsidRPr="00A57EE3">
        <w:rPr>
          <w:rFonts w:ascii="Times New Roman" w:hAnsi="Times New Roman" w:cs="Times New Roman"/>
          <w:sz w:val="18"/>
          <w:szCs w:val="16"/>
        </w:rPr>
        <w:t>Fuente: SSFFS</w:t>
      </w:r>
      <w:r w:rsidR="00CF1EB1" w:rsidRPr="00A57EE3">
        <w:rPr>
          <w:rFonts w:ascii="Times New Roman" w:hAnsi="Times New Roman" w:cs="Times New Roman"/>
          <w:sz w:val="18"/>
          <w:szCs w:val="16"/>
        </w:rPr>
        <w:t xml:space="preserve"> - SDA</w:t>
      </w:r>
    </w:p>
    <w:p w14:paraId="291B92DA" w14:textId="64341893" w:rsidR="00855368" w:rsidRDefault="00855368" w:rsidP="00F63839">
      <w:pPr>
        <w:spacing w:after="0" w:line="240" w:lineRule="auto"/>
        <w:jc w:val="both"/>
        <w:rPr>
          <w:rFonts w:ascii="Arial" w:hAnsi="Arial" w:cs="Arial"/>
        </w:rPr>
      </w:pPr>
    </w:p>
    <w:p w14:paraId="4F355DED" w14:textId="77777777" w:rsidR="00C00D2B" w:rsidRPr="005352D2" w:rsidRDefault="00C00D2B" w:rsidP="005D5B06">
      <w:pPr>
        <w:spacing w:after="0" w:line="240" w:lineRule="auto"/>
        <w:jc w:val="both"/>
        <w:rPr>
          <w:rFonts w:ascii="Arial" w:hAnsi="Arial" w:cs="Arial"/>
        </w:rPr>
      </w:pPr>
    </w:p>
    <w:p w14:paraId="0B3EA262" w14:textId="115BA86C" w:rsidR="00A57EE3" w:rsidRDefault="00A57EE3">
      <w:pPr>
        <w:suppressAutoHyphens w:val="0"/>
        <w:spacing w:after="0" w:line="240" w:lineRule="auto"/>
        <w:rPr>
          <w:rFonts w:ascii="Arial" w:hAnsi="Arial" w:cs="Arial"/>
          <w:b/>
          <w:sz w:val="28"/>
        </w:rPr>
      </w:pPr>
      <w:r>
        <w:rPr>
          <w:rFonts w:ascii="Arial" w:hAnsi="Arial" w:cs="Arial"/>
          <w:b/>
          <w:sz w:val="28"/>
        </w:rPr>
        <w:br w:type="page"/>
      </w:r>
    </w:p>
    <w:p w14:paraId="0458FC66" w14:textId="77777777" w:rsidR="00FD4417" w:rsidRDefault="00FD4417">
      <w:pPr>
        <w:suppressAutoHyphens w:val="0"/>
        <w:spacing w:after="0" w:line="240" w:lineRule="auto"/>
        <w:rPr>
          <w:rFonts w:ascii="Arial" w:hAnsi="Arial" w:cs="Arial"/>
          <w:b/>
          <w:sz w:val="28"/>
        </w:rPr>
      </w:pPr>
    </w:p>
    <w:p w14:paraId="768CE223" w14:textId="77777777" w:rsidR="00FD4417" w:rsidRPr="00615E08" w:rsidRDefault="00FD4417" w:rsidP="00271A1D">
      <w:pPr>
        <w:pStyle w:val="Ttulo1"/>
        <w:numPr>
          <w:ilvl w:val="0"/>
          <w:numId w:val="11"/>
        </w:numPr>
        <w:rPr>
          <w:rFonts w:ascii="Times New Roman" w:hAnsi="Times New Roman" w:cs="Times New Roman"/>
          <w:color w:val="000000" w:themeColor="text1"/>
          <w:sz w:val="32"/>
        </w:rPr>
      </w:pPr>
      <w:bookmarkStart w:id="66" w:name="_Toc473627883"/>
      <w:r w:rsidRPr="00615E08">
        <w:rPr>
          <w:rFonts w:ascii="Times New Roman" w:hAnsi="Times New Roman" w:cs="Times New Roman"/>
          <w:color w:val="000000" w:themeColor="text1"/>
          <w:sz w:val="32"/>
        </w:rPr>
        <w:t>PARTICIPACION CIUDADANA</w:t>
      </w:r>
      <w:bookmarkEnd w:id="66"/>
      <w:r w:rsidRPr="00615E08">
        <w:rPr>
          <w:rFonts w:ascii="Times New Roman" w:hAnsi="Times New Roman" w:cs="Times New Roman"/>
          <w:color w:val="000000" w:themeColor="text1"/>
          <w:sz w:val="32"/>
        </w:rPr>
        <w:t xml:space="preserve"> </w:t>
      </w:r>
    </w:p>
    <w:p w14:paraId="15CC619D" w14:textId="77777777" w:rsidR="00FD4417" w:rsidRPr="00615E08" w:rsidRDefault="00FD4417" w:rsidP="00FD4417">
      <w:pPr>
        <w:pStyle w:val="Prrafodelista"/>
        <w:ind w:left="360"/>
        <w:jc w:val="both"/>
        <w:rPr>
          <w:rFonts w:ascii="Times New Roman" w:hAnsi="Times New Roman" w:cs="Times New Roman"/>
          <w:color w:val="000000" w:themeColor="text1"/>
          <w:sz w:val="16"/>
        </w:rPr>
      </w:pPr>
    </w:p>
    <w:p w14:paraId="5CC9721D" w14:textId="77777777" w:rsidR="00FD4417" w:rsidRPr="00A57EE3" w:rsidRDefault="00FD4417" w:rsidP="00271A1D">
      <w:pPr>
        <w:pStyle w:val="Ttulo2"/>
        <w:numPr>
          <w:ilvl w:val="1"/>
          <w:numId w:val="11"/>
        </w:numPr>
        <w:rPr>
          <w:rFonts w:ascii="Times New Roman" w:hAnsi="Times New Roman" w:cs="Times New Roman"/>
          <w:color w:val="000000" w:themeColor="text1"/>
          <w:sz w:val="28"/>
        </w:rPr>
      </w:pPr>
      <w:bookmarkStart w:id="67" w:name="_Toc473627884"/>
      <w:r w:rsidRPr="00A57EE3">
        <w:rPr>
          <w:rFonts w:ascii="Times New Roman" w:hAnsi="Times New Roman" w:cs="Times New Roman"/>
          <w:color w:val="000000" w:themeColor="text1"/>
          <w:sz w:val="28"/>
        </w:rPr>
        <w:t>HERRAMIENTAS DE PARTICIPACIÓN CIUDADANA</w:t>
      </w:r>
      <w:bookmarkEnd w:id="67"/>
    </w:p>
    <w:p w14:paraId="372BB793" w14:textId="77777777" w:rsidR="00FD4417" w:rsidRPr="00A57EE3" w:rsidRDefault="00FD4417" w:rsidP="00FD4417">
      <w:pPr>
        <w:spacing w:after="0"/>
        <w:rPr>
          <w:rFonts w:ascii="Arial" w:hAnsi="Arial" w:cs="Arial"/>
        </w:rPr>
      </w:pPr>
    </w:p>
    <w:p w14:paraId="38BA1145" w14:textId="77777777" w:rsidR="003708ED" w:rsidRPr="00A57EE3" w:rsidRDefault="003708ED" w:rsidP="00A57EE3">
      <w:pPr>
        <w:spacing w:after="0" w:line="240" w:lineRule="auto"/>
        <w:jc w:val="both"/>
        <w:rPr>
          <w:rFonts w:ascii="Times New Roman" w:hAnsi="Times New Roman" w:cs="Times New Roman"/>
          <w:sz w:val="24"/>
        </w:rPr>
      </w:pPr>
      <w:r w:rsidRPr="00A57EE3">
        <w:rPr>
          <w:rFonts w:ascii="Times New Roman" w:hAnsi="Times New Roman" w:cs="Times New Roman"/>
          <w:sz w:val="24"/>
        </w:rPr>
        <w:t>Durante el segundo semestre de 2016 se realizó la asesoría para la gestión ambiental de las 20 alcaldías locales del Distrito Capital, a partir de la coordinación técnica y operativa, con el fin de atender las problemáticas ambientales de las localidades y facilitar los procesos de participación comunitaria, en cumplimiento de las políticas públicas distritales, que contribuyen al fortalecimiento de la cultura ciudadana y aumentando los valores éticos de las comunidades, con relación al buen uso y apropiación del espacio público, las zonas verdes, la estructura ecológica principal y demás elementos de valor ambiental del Distrito Capital.</w:t>
      </w:r>
    </w:p>
    <w:p w14:paraId="55355BBB" w14:textId="77777777" w:rsidR="003708ED" w:rsidRPr="00A57EE3" w:rsidRDefault="003708ED" w:rsidP="00A57EE3">
      <w:pPr>
        <w:spacing w:after="0" w:line="240" w:lineRule="auto"/>
        <w:jc w:val="both"/>
        <w:rPr>
          <w:rFonts w:ascii="Times New Roman" w:hAnsi="Times New Roman" w:cs="Times New Roman"/>
          <w:sz w:val="24"/>
        </w:rPr>
      </w:pPr>
    </w:p>
    <w:p w14:paraId="5FE27B2F" w14:textId="52016794" w:rsidR="0089414A" w:rsidRPr="00283C2D" w:rsidRDefault="00283C2D" w:rsidP="00283C2D">
      <w:pPr>
        <w:pStyle w:val="Descripcin"/>
        <w:jc w:val="center"/>
        <w:rPr>
          <w:rFonts w:ascii="Times New Roman" w:hAnsi="Times New Roman" w:cs="Times New Roman"/>
          <w:color w:val="auto"/>
          <w:sz w:val="22"/>
          <w:szCs w:val="22"/>
        </w:rPr>
      </w:pPr>
      <w:bookmarkStart w:id="68" w:name="_Toc473627158"/>
      <w:r w:rsidRPr="00283C2D">
        <w:rPr>
          <w:rFonts w:ascii="Times New Roman" w:hAnsi="Times New Roman" w:cs="Times New Roman"/>
          <w:color w:val="auto"/>
          <w:sz w:val="22"/>
          <w:szCs w:val="22"/>
        </w:rPr>
        <w:t xml:space="preserve">Ilustración </w:t>
      </w:r>
      <w:r w:rsidRPr="00283C2D">
        <w:rPr>
          <w:rFonts w:ascii="Times New Roman" w:hAnsi="Times New Roman" w:cs="Times New Roman"/>
          <w:color w:val="auto"/>
          <w:sz w:val="22"/>
          <w:szCs w:val="22"/>
        </w:rPr>
        <w:fldChar w:fldCharType="begin"/>
      </w:r>
      <w:r w:rsidRPr="00283C2D">
        <w:rPr>
          <w:rFonts w:ascii="Times New Roman" w:hAnsi="Times New Roman" w:cs="Times New Roman"/>
          <w:color w:val="auto"/>
          <w:sz w:val="22"/>
          <w:szCs w:val="22"/>
        </w:rPr>
        <w:instrText xml:space="preserve"> SEQ Ilustración \* ARABIC </w:instrText>
      </w:r>
      <w:r w:rsidRPr="00283C2D">
        <w:rPr>
          <w:rFonts w:ascii="Times New Roman" w:hAnsi="Times New Roman" w:cs="Times New Roman"/>
          <w:color w:val="auto"/>
          <w:sz w:val="22"/>
          <w:szCs w:val="22"/>
        </w:rPr>
        <w:fldChar w:fldCharType="separate"/>
      </w:r>
      <w:r w:rsidR="004B75EE">
        <w:rPr>
          <w:rFonts w:ascii="Times New Roman" w:hAnsi="Times New Roman" w:cs="Times New Roman"/>
          <w:noProof/>
          <w:color w:val="auto"/>
          <w:sz w:val="22"/>
          <w:szCs w:val="22"/>
        </w:rPr>
        <w:t>12</w:t>
      </w:r>
      <w:r w:rsidRPr="00283C2D">
        <w:rPr>
          <w:rFonts w:ascii="Times New Roman" w:hAnsi="Times New Roman" w:cs="Times New Roman"/>
          <w:color w:val="auto"/>
          <w:sz w:val="22"/>
          <w:szCs w:val="22"/>
        </w:rPr>
        <w:fldChar w:fldCharType="end"/>
      </w:r>
      <w:r w:rsidRPr="00283C2D">
        <w:rPr>
          <w:rFonts w:ascii="Times New Roman" w:hAnsi="Times New Roman" w:cs="Times New Roman"/>
          <w:color w:val="auto"/>
          <w:sz w:val="22"/>
          <w:szCs w:val="22"/>
        </w:rPr>
        <w:t>:</w:t>
      </w:r>
      <w:r w:rsidR="0089414A" w:rsidRPr="00283C2D">
        <w:rPr>
          <w:rFonts w:ascii="Times New Roman" w:eastAsia="Times New Roman" w:hAnsi="Times New Roman" w:cs="Times New Roman"/>
          <w:bCs w:val="0"/>
          <w:color w:val="auto"/>
          <w:sz w:val="22"/>
          <w:szCs w:val="22"/>
          <w:lang w:eastAsia="es-CO"/>
        </w:rPr>
        <w:t xml:space="preserve"> Jornadas de participación Ciudadana</w:t>
      </w:r>
      <w:bookmarkEnd w:id="68"/>
    </w:p>
    <w:p w14:paraId="369A7E0D" w14:textId="77777777" w:rsidR="0089414A" w:rsidRPr="0089414A" w:rsidRDefault="0089414A" w:rsidP="003708ED">
      <w:pPr>
        <w:spacing w:after="0" w:line="240" w:lineRule="auto"/>
        <w:jc w:val="both"/>
        <w:rPr>
          <w:rFonts w:ascii="Arial" w:hAnsi="Arial" w:cs="Arial"/>
          <w:highlight w:val="green"/>
        </w:rPr>
      </w:pPr>
    </w:p>
    <w:p w14:paraId="3D2D9134" w14:textId="77777777" w:rsidR="003708ED" w:rsidRPr="00A57EE3" w:rsidRDefault="003708ED" w:rsidP="003708ED">
      <w:pPr>
        <w:spacing w:after="0" w:line="240" w:lineRule="auto"/>
        <w:jc w:val="both"/>
        <w:rPr>
          <w:rFonts w:ascii="Arial" w:hAnsi="Arial" w:cs="Arial"/>
        </w:rPr>
      </w:pPr>
      <w:r w:rsidRPr="00A57EE3">
        <w:rPr>
          <w:rFonts w:ascii="Arial" w:hAnsi="Arial" w:cs="Arial"/>
          <w:noProof/>
          <w:lang w:eastAsia="es-CO"/>
        </w:rPr>
        <w:drawing>
          <wp:inline distT="0" distB="0" distL="0" distR="0" wp14:anchorId="0800C52D" wp14:editId="74B6E2E6">
            <wp:extent cx="5915025" cy="3743325"/>
            <wp:effectExtent l="0" t="0" r="0" b="28575"/>
            <wp:docPr id="30" name="Diagrama 3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0" r:lo="rId61" r:qs="rId62" r:cs="rId63"/>
              </a:graphicData>
            </a:graphic>
          </wp:inline>
        </w:drawing>
      </w:r>
    </w:p>
    <w:p w14:paraId="18283B41" w14:textId="77777777" w:rsidR="003708ED" w:rsidRDefault="003708ED" w:rsidP="003708ED">
      <w:pPr>
        <w:spacing w:after="0" w:line="240" w:lineRule="auto"/>
        <w:jc w:val="both"/>
        <w:rPr>
          <w:rFonts w:ascii="Arial" w:hAnsi="Arial" w:cs="Arial"/>
          <w:highlight w:val="cyan"/>
        </w:rPr>
      </w:pPr>
    </w:p>
    <w:p w14:paraId="23A96E8C" w14:textId="0CC15130" w:rsidR="0089414A" w:rsidRPr="00B94B00" w:rsidRDefault="0089414A" w:rsidP="0089414A">
      <w:pPr>
        <w:spacing w:after="0" w:line="240" w:lineRule="auto"/>
        <w:jc w:val="center"/>
        <w:rPr>
          <w:rFonts w:ascii="Times New Roman" w:hAnsi="Times New Roman" w:cs="Times New Roman"/>
          <w:b/>
          <w:i/>
          <w:szCs w:val="24"/>
          <w:u w:val="single"/>
        </w:rPr>
      </w:pPr>
      <w:r w:rsidRPr="00B94B00">
        <w:rPr>
          <w:rFonts w:ascii="Times New Roman" w:hAnsi="Times New Roman" w:cs="Times New Roman"/>
          <w:sz w:val="16"/>
          <w:szCs w:val="16"/>
        </w:rPr>
        <w:t>Fuente: OPEL SDA</w:t>
      </w:r>
    </w:p>
    <w:p w14:paraId="1A0D3FF0" w14:textId="77777777" w:rsidR="0089414A" w:rsidRDefault="0089414A" w:rsidP="003708ED">
      <w:pPr>
        <w:spacing w:after="0" w:line="240" w:lineRule="auto"/>
        <w:jc w:val="both"/>
        <w:rPr>
          <w:rFonts w:ascii="Arial" w:hAnsi="Arial" w:cs="Arial"/>
          <w:highlight w:val="cyan"/>
        </w:rPr>
      </w:pPr>
    </w:p>
    <w:p w14:paraId="40331E59" w14:textId="77777777" w:rsidR="00A57EE3" w:rsidRPr="004806C1" w:rsidRDefault="00A57EE3" w:rsidP="00A57EE3">
      <w:pPr>
        <w:spacing w:after="0" w:line="240" w:lineRule="auto"/>
        <w:jc w:val="both"/>
        <w:rPr>
          <w:rFonts w:ascii="Times New Roman" w:hAnsi="Times New Roman" w:cs="Times New Roman"/>
          <w:sz w:val="24"/>
          <w:highlight w:val="green"/>
        </w:rPr>
      </w:pPr>
      <w:bookmarkStart w:id="69" w:name="_Toc470770370"/>
      <w:r w:rsidRPr="00A57EE3">
        <w:rPr>
          <w:rFonts w:ascii="Times New Roman" w:hAnsi="Times New Roman" w:cs="Times New Roman"/>
          <w:sz w:val="24"/>
        </w:rPr>
        <w:t>Durante esta vigencia, participó un total de 7.504 actores sociales en las 20 localidades del Distrito Capital. Estos ciudadanos fueron vinculados a partir en los procesos de participación ciudadana enmarcados en la recuperación de puntos críticos, jornadas de limpieza y mantenimiento de humedales, en jornadas de recuperación de parques y espacio público, que conllevaron a la apropiación social del territorio y a la generación de corresponsabilidad para la defensa y protección de los bienes y servicios ambientales presentes en las 20 localidades del Distrito Capital. De esta forma se dio cumplimiento con la meta programada para esta vigencia.</w:t>
      </w:r>
      <w:bookmarkEnd w:id="69"/>
    </w:p>
    <w:p w14:paraId="095A9A8E" w14:textId="77777777" w:rsidR="0089414A" w:rsidRPr="002A732F" w:rsidRDefault="0089414A" w:rsidP="003708ED">
      <w:pPr>
        <w:spacing w:after="0" w:line="240" w:lineRule="auto"/>
        <w:jc w:val="both"/>
        <w:rPr>
          <w:rFonts w:ascii="Arial" w:hAnsi="Arial" w:cs="Arial"/>
          <w:highlight w:val="cyan"/>
        </w:rPr>
      </w:pPr>
    </w:p>
    <w:p w14:paraId="5A75EB67" w14:textId="4261625D" w:rsidR="003708ED" w:rsidRPr="00A57EE3" w:rsidRDefault="003708ED" w:rsidP="003708ED">
      <w:pPr>
        <w:spacing w:after="0" w:line="240" w:lineRule="auto"/>
        <w:jc w:val="both"/>
        <w:rPr>
          <w:rFonts w:ascii="Times New Roman" w:hAnsi="Times New Roman" w:cs="Times New Roman"/>
          <w:sz w:val="24"/>
        </w:rPr>
      </w:pPr>
      <w:r w:rsidRPr="00A57EE3">
        <w:rPr>
          <w:rFonts w:ascii="Times New Roman" w:hAnsi="Times New Roman" w:cs="Times New Roman"/>
          <w:sz w:val="24"/>
        </w:rPr>
        <w:t>En el mapa</w:t>
      </w:r>
      <w:r w:rsidR="0089414A" w:rsidRPr="00A57EE3">
        <w:rPr>
          <w:rFonts w:ascii="Times New Roman" w:hAnsi="Times New Roman" w:cs="Times New Roman"/>
          <w:sz w:val="24"/>
        </w:rPr>
        <w:t xml:space="preserve"> </w:t>
      </w:r>
      <w:r w:rsidR="00A57EE3" w:rsidRPr="00A57EE3">
        <w:rPr>
          <w:rFonts w:ascii="Times New Roman" w:hAnsi="Times New Roman" w:cs="Times New Roman"/>
          <w:sz w:val="24"/>
        </w:rPr>
        <w:t>7</w:t>
      </w:r>
      <w:r w:rsidRPr="00A57EE3">
        <w:rPr>
          <w:rFonts w:ascii="Times New Roman" w:hAnsi="Times New Roman" w:cs="Times New Roman"/>
          <w:sz w:val="24"/>
        </w:rPr>
        <w:t xml:space="preserve">, se muestra la distribución de las acciones de impacto, en los sitios de mayor relevancia ambiental para la ciudad, tales como </w:t>
      </w:r>
      <w:r w:rsidR="0089414A" w:rsidRPr="00A57EE3">
        <w:rPr>
          <w:rFonts w:ascii="Times New Roman" w:hAnsi="Times New Roman" w:cs="Times New Roman"/>
          <w:sz w:val="24"/>
        </w:rPr>
        <w:t>C</w:t>
      </w:r>
      <w:r w:rsidRPr="00A57EE3">
        <w:rPr>
          <w:rFonts w:ascii="Times New Roman" w:hAnsi="Times New Roman" w:cs="Times New Roman"/>
          <w:sz w:val="24"/>
        </w:rPr>
        <w:t xml:space="preserve">erros </w:t>
      </w:r>
      <w:r w:rsidR="0089414A" w:rsidRPr="00A57EE3">
        <w:rPr>
          <w:rFonts w:ascii="Times New Roman" w:hAnsi="Times New Roman" w:cs="Times New Roman"/>
          <w:sz w:val="24"/>
        </w:rPr>
        <w:t>Orientales, R</w:t>
      </w:r>
      <w:r w:rsidRPr="00A57EE3">
        <w:rPr>
          <w:rFonts w:ascii="Times New Roman" w:hAnsi="Times New Roman" w:cs="Times New Roman"/>
          <w:sz w:val="24"/>
        </w:rPr>
        <w:t xml:space="preserve">io Bogotá, humedales, espacios del agua, espacio público y recuperación de puntos críticos. </w:t>
      </w:r>
    </w:p>
    <w:p w14:paraId="78D4B07F" w14:textId="77777777" w:rsidR="003708ED" w:rsidRPr="002A732F" w:rsidRDefault="003708ED" w:rsidP="003708ED">
      <w:pPr>
        <w:spacing w:after="0" w:line="240" w:lineRule="auto"/>
        <w:jc w:val="both"/>
        <w:rPr>
          <w:rFonts w:ascii="Arial" w:hAnsi="Arial" w:cs="Arial"/>
          <w:highlight w:val="cyan"/>
        </w:rPr>
      </w:pPr>
    </w:p>
    <w:p w14:paraId="1283EF6D" w14:textId="13461412" w:rsidR="003708ED" w:rsidRPr="00B90C82" w:rsidRDefault="00B90C82" w:rsidP="00B90C82">
      <w:pPr>
        <w:pStyle w:val="Descripcin"/>
        <w:jc w:val="center"/>
        <w:rPr>
          <w:rFonts w:ascii="Times New Roman" w:hAnsi="Times New Roman" w:cs="Times New Roman"/>
          <w:color w:val="auto"/>
          <w:sz w:val="22"/>
          <w:szCs w:val="22"/>
        </w:rPr>
      </w:pPr>
      <w:bookmarkStart w:id="70" w:name="_Toc473627518"/>
      <w:r w:rsidRPr="00B90C82">
        <w:rPr>
          <w:rFonts w:ascii="Times New Roman" w:hAnsi="Times New Roman" w:cs="Times New Roman"/>
          <w:color w:val="auto"/>
          <w:sz w:val="22"/>
          <w:szCs w:val="22"/>
        </w:rPr>
        <w:t xml:space="preserve">Mapa </w:t>
      </w:r>
      <w:r w:rsidRPr="00B90C82">
        <w:rPr>
          <w:rFonts w:ascii="Times New Roman" w:hAnsi="Times New Roman" w:cs="Times New Roman"/>
          <w:color w:val="auto"/>
          <w:sz w:val="22"/>
          <w:szCs w:val="22"/>
        </w:rPr>
        <w:fldChar w:fldCharType="begin"/>
      </w:r>
      <w:r w:rsidRPr="00B90C82">
        <w:rPr>
          <w:rFonts w:ascii="Times New Roman" w:hAnsi="Times New Roman" w:cs="Times New Roman"/>
          <w:color w:val="auto"/>
          <w:sz w:val="22"/>
          <w:szCs w:val="22"/>
        </w:rPr>
        <w:instrText xml:space="preserve"> SEQ Mapa \* ARABIC </w:instrText>
      </w:r>
      <w:r w:rsidRPr="00B90C82">
        <w:rPr>
          <w:rFonts w:ascii="Times New Roman" w:hAnsi="Times New Roman" w:cs="Times New Roman"/>
          <w:color w:val="auto"/>
          <w:sz w:val="22"/>
          <w:szCs w:val="22"/>
        </w:rPr>
        <w:fldChar w:fldCharType="separate"/>
      </w:r>
      <w:r w:rsidRPr="00B90C82">
        <w:rPr>
          <w:rFonts w:ascii="Times New Roman" w:hAnsi="Times New Roman" w:cs="Times New Roman"/>
          <w:noProof/>
          <w:color w:val="auto"/>
          <w:sz w:val="22"/>
          <w:szCs w:val="22"/>
        </w:rPr>
        <w:t>7</w:t>
      </w:r>
      <w:r w:rsidRPr="00B90C82">
        <w:rPr>
          <w:rFonts w:ascii="Times New Roman" w:hAnsi="Times New Roman" w:cs="Times New Roman"/>
          <w:color w:val="auto"/>
          <w:sz w:val="22"/>
          <w:szCs w:val="22"/>
        </w:rPr>
        <w:fldChar w:fldCharType="end"/>
      </w:r>
      <w:r w:rsidRPr="00B90C82">
        <w:rPr>
          <w:rFonts w:ascii="Times New Roman" w:hAnsi="Times New Roman" w:cs="Times New Roman"/>
          <w:color w:val="auto"/>
          <w:sz w:val="22"/>
          <w:szCs w:val="22"/>
        </w:rPr>
        <w:t>:</w:t>
      </w:r>
      <w:r w:rsidR="0089414A" w:rsidRPr="00B90C82">
        <w:rPr>
          <w:rFonts w:ascii="Times New Roman" w:hAnsi="Times New Roman" w:cs="Times New Roman"/>
          <w:color w:val="auto"/>
          <w:sz w:val="22"/>
          <w:szCs w:val="22"/>
        </w:rPr>
        <w:t xml:space="preserve"> </w:t>
      </w:r>
      <w:r w:rsidR="003708ED" w:rsidRPr="00B90C82">
        <w:rPr>
          <w:rFonts w:ascii="Times New Roman" w:hAnsi="Times New Roman" w:cs="Times New Roman"/>
          <w:color w:val="auto"/>
          <w:sz w:val="22"/>
          <w:szCs w:val="22"/>
        </w:rPr>
        <w:t>Localización de las acciones de impacto ejecutadas en las Localidades</w:t>
      </w:r>
      <w:bookmarkEnd w:id="70"/>
    </w:p>
    <w:p w14:paraId="6A84E2AA" w14:textId="77777777" w:rsidR="003708ED" w:rsidRPr="00487CE9" w:rsidRDefault="003708ED" w:rsidP="003708ED">
      <w:pPr>
        <w:spacing w:after="0" w:line="240" w:lineRule="auto"/>
        <w:jc w:val="center"/>
        <w:rPr>
          <w:rFonts w:ascii="Arial" w:hAnsi="Arial" w:cs="Arial"/>
          <w:b/>
        </w:rPr>
      </w:pPr>
      <w:r w:rsidRPr="00C61B95">
        <w:rPr>
          <w:rFonts w:ascii="Arial" w:hAnsi="Arial" w:cs="Arial"/>
          <w:b/>
          <w:noProof/>
          <w:lang w:eastAsia="es-CO"/>
        </w:rPr>
        <w:drawing>
          <wp:inline distT="0" distB="0" distL="0" distR="0" wp14:anchorId="2681A7AF" wp14:editId="133311B2">
            <wp:extent cx="3208126" cy="4228868"/>
            <wp:effectExtent l="0" t="0" r="0" b="635"/>
            <wp:docPr id="7174" name="Imagen 7174" descr="D:\MARCO\INFORMES DE GESTIÓN\2016\informe gestion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ARCO\INFORMES DE GESTIÓN\2016\informe gestion 2016.jp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a:stretch/>
                  </pic:blipFill>
                  <pic:spPr bwMode="auto">
                    <a:xfrm>
                      <a:off x="0" y="0"/>
                      <a:ext cx="3229776" cy="4257406"/>
                    </a:xfrm>
                    <a:prstGeom prst="rect">
                      <a:avLst/>
                    </a:prstGeom>
                    <a:noFill/>
                    <a:ln>
                      <a:noFill/>
                    </a:ln>
                    <a:extLst>
                      <a:ext uri="{53640926-AAD7-44D8-BBD7-CCE9431645EC}">
                        <a14:shadowObscured xmlns:a14="http://schemas.microsoft.com/office/drawing/2010/main"/>
                      </a:ext>
                    </a:extLst>
                  </pic:spPr>
                </pic:pic>
              </a:graphicData>
            </a:graphic>
          </wp:inline>
        </w:drawing>
      </w:r>
    </w:p>
    <w:p w14:paraId="770D4078" w14:textId="77777777" w:rsidR="0089414A" w:rsidRPr="00916399" w:rsidRDefault="0089414A" w:rsidP="0089414A">
      <w:pPr>
        <w:spacing w:after="0" w:line="240" w:lineRule="auto"/>
        <w:jc w:val="center"/>
        <w:rPr>
          <w:rFonts w:ascii="Times New Roman" w:hAnsi="Times New Roman" w:cs="Times New Roman"/>
          <w:b/>
          <w:i/>
          <w:szCs w:val="24"/>
          <w:u w:val="single"/>
        </w:rPr>
      </w:pPr>
      <w:r w:rsidRPr="00916399">
        <w:rPr>
          <w:rFonts w:ascii="Times New Roman" w:hAnsi="Times New Roman" w:cs="Times New Roman"/>
          <w:sz w:val="16"/>
          <w:szCs w:val="16"/>
        </w:rPr>
        <w:t>Fuente: OPEL SDA</w:t>
      </w:r>
    </w:p>
    <w:p w14:paraId="06F88B33" w14:textId="77777777" w:rsidR="003708ED" w:rsidRPr="00356CAC" w:rsidRDefault="003708ED" w:rsidP="003708ED">
      <w:pPr>
        <w:spacing w:after="0" w:line="240" w:lineRule="auto"/>
        <w:jc w:val="both"/>
        <w:rPr>
          <w:rFonts w:ascii="Arial" w:hAnsi="Arial" w:cs="Arial"/>
        </w:rPr>
      </w:pPr>
    </w:p>
    <w:p w14:paraId="7EE07307" w14:textId="77777777" w:rsidR="00FD4417" w:rsidRPr="00D7352F" w:rsidRDefault="00FD4417" w:rsidP="00D7352F">
      <w:pPr>
        <w:pStyle w:val="Ttulo2"/>
        <w:numPr>
          <w:ilvl w:val="1"/>
          <w:numId w:val="11"/>
        </w:numPr>
        <w:spacing w:line="240" w:lineRule="auto"/>
        <w:rPr>
          <w:rFonts w:ascii="Times New Roman" w:hAnsi="Times New Roman" w:cs="Times New Roman"/>
          <w:color w:val="000000" w:themeColor="text1"/>
          <w:sz w:val="28"/>
          <w:szCs w:val="24"/>
        </w:rPr>
      </w:pPr>
      <w:bookmarkStart w:id="71" w:name="_Toc473627885"/>
      <w:r w:rsidRPr="00D7352F">
        <w:rPr>
          <w:rFonts w:ascii="Times New Roman" w:hAnsi="Times New Roman" w:cs="Times New Roman"/>
          <w:color w:val="000000" w:themeColor="text1"/>
          <w:sz w:val="28"/>
          <w:szCs w:val="24"/>
        </w:rPr>
        <w:t>COMUNICACIÓN ESTRATÉGICA AMBIENTAL</w:t>
      </w:r>
      <w:bookmarkEnd w:id="71"/>
    </w:p>
    <w:p w14:paraId="03A9D71F" w14:textId="77777777" w:rsidR="00FD4417" w:rsidRPr="00D7352F" w:rsidRDefault="00FD4417" w:rsidP="00D7352F">
      <w:pPr>
        <w:spacing w:after="0" w:line="240" w:lineRule="auto"/>
        <w:rPr>
          <w:rFonts w:ascii="Times New Roman" w:hAnsi="Times New Roman" w:cs="Times New Roman"/>
          <w:sz w:val="24"/>
          <w:szCs w:val="24"/>
          <w:highlight w:val="cyan"/>
        </w:rPr>
      </w:pPr>
    </w:p>
    <w:p w14:paraId="13AC4C21" w14:textId="77777777" w:rsidR="00FA5B8D" w:rsidRPr="00D7352F" w:rsidRDefault="00FA5B8D" w:rsidP="00D7352F">
      <w:pPr>
        <w:spacing w:after="0" w:line="240" w:lineRule="auto"/>
        <w:jc w:val="both"/>
        <w:rPr>
          <w:rFonts w:ascii="Times New Roman" w:hAnsi="Times New Roman" w:cs="Times New Roman"/>
          <w:sz w:val="24"/>
          <w:szCs w:val="24"/>
        </w:rPr>
      </w:pPr>
      <w:r w:rsidRPr="00D7352F">
        <w:rPr>
          <w:rFonts w:ascii="Times New Roman" w:hAnsi="Times New Roman" w:cs="Times New Roman"/>
          <w:sz w:val="24"/>
          <w:szCs w:val="24"/>
        </w:rPr>
        <w:t>En el contexto de las actividades realizadas dentro de la línea de comunicaciones se ejecutó la implementación del plan de comunicaciones y sus respectivas actividades, las cuales arrojaron los siguientes resultados:</w:t>
      </w:r>
    </w:p>
    <w:p w14:paraId="53F145E2" w14:textId="77777777" w:rsidR="00FA5B8D" w:rsidRPr="00D7352F" w:rsidRDefault="00FA5B8D" w:rsidP="00D7352F">
      <w:pPr>
        <w:spacing w:after="0" w:line="240" w:lineRule="auto"/>
        <w:jc w:val="both"/>
        <w:rPr>
          <w:rFonts w:ascii="Times New Roman" w:hAnsi="Times New Roman" w:cs="Times New Roman"/>
          <w:sz w:val="24"/>
          <w:szCs w:val="24"/>
        </w:rPr>
      </w:pPr>
    </w:p>
    <w:p w14:paraId="6A12DC45" w14:textId="77777777" w:rsidR="00FA5B8D" w:rsidRPr="00D7352F" w:rsidRDefault="00FA5B8D" w:rsidP="00D7352F">
      <w:pPr>
        <w:pStyle w:val="Prrafodelista"/>
        <w:numPr>
          <w:ilvl w:val="0"/>
          <w:numId w:val="20"/>
        </w:numPr>
        <w:spacing w:after="0" w:line="240" w:lineRule="auto"/>
        <w:jc w:val="both"/>
        <w:rPr>
          <w:rFonts w:ascii="Times New Roman" w:hAnsi="Times New Roman" w:cs="Times New Roman"/>
          <w:color w:val="000000"/>
          <w:sz w:val="24"/>
          <w:szCs w:val="24"/>
        </w:rPr>
      </w:pPr>
      <w:r w:rsidRPr="00D7352F">
        <w:rPr>
          <w:rFonts w:ascii="Times New Roman" w:hAnsi="Times New Roman" w:cs="Times New Roman"/>
          <w:b/>
          <w:bCs/>
          <w:color w:val="000000"/>
          <w:sz w:val="24"/>
          <w:szCs w:val="24"/>
        </w:rPr>
        <w:t>Comunicación Externa</w:t>
      </w:r>
    </w:p>
    <w:p w14:paraId="709935DB" w14:textId="77777777" w:rsidR="00FA5B8D" w:rsidRPr="00D7352F" w:rsidRDefault="00FA5B8D" w:rsidP="00D7352F">
      <w:pPr>
        <w:pStyle w:val="Prrafodelista"/>
        <w:numPr>
          <w:ilvl w:val="0"/>
          <w:numId w:val="14"/>
        </w:numPr>
        <w:suppressAutoHyphens w:val="0"/>
        <w:spacing w:after="0" w:line="240" w:lineRule="auto"/>
        <w:contextualSpacing/>
        <w:jc w:val="both"/>
        <w:rPr>
          <w:rFonts w:ascii="Times New Roman" w:hAnsi="Times New Roman" w:cs="Times New Roman"/>
          <w:color w:val="000000"/>
          <w:sz w:val="24"/>
          <w:szCs w:val="24"/>
        </w:rPr>
      </w:pPr>
      <w:r w:rsidRPr="00D7352F">
        <w:rPr>
          <w:rFonts w:ascii="Times New Roman" w:hAnsi="Times New Roman" w:cs="Times New Roman"/>
          <w:color w:val="000000"/>
          <w:sz w:val="24"/>
          <w:szCs w:val="24"/>
        </w:rPr>
        <w:t xml:space="preserve">Elaboración y socialización </w:t>
      </w:r>
      <w:r w:rsidRPr="00D7352F">
        <w:rPr>
          <w:rFonts w:ascii="Times New Roman" w:hAnsi="Times New Roman" w:cs="Times New Roman"/>
          <w:sz w:val="24"/>
          <w:szCs w:val="24"/>
        </w:rPr>
        <w:t xml:space="preserve">de 19 comunicados de prensa con un total de 1.045 </w:t>
      </w:r>
      <w:r w:rsidRPr="00D7352F">
        <w:rPr>
          <w:rFonts w:ascii="Times New Roman" w:hAnsi="Times New Roman" w:cs="Times New Roman"/>
          <w:color w:val="000000"/>
          <w:sz w:val="24"/>
          <w:szCs w:val="24"/>
        </w:rPr>
        <w:t>registros en distintos medios de comunicación.</w:t>
      </w:r>
    </w:p>
    <w:p w14:paraId="40B3F6E3" w14:textId="77777777" w:rsidR="00FA5B8D" w:rsidRPr="00D7352F" w:rsidRDefault="00FA5B8D" w:rsidP="00D7352F">
      <w:pPr>
        <w:spacing w:after="0" w:line="240" w:lineRule="auto"/>
        <w:jc w:val="both"/>
        <w:rPr>
          <w:rFonts w:ascii="Times New Roman" w:hAnsi="Times New Roman" w:cs="Times New Roman"/>
          <w:color w:val="000000"/>
          <w:sz w:val="24"/>
          <w:szCs w:val="24"/>
        </w:rPr>
      </w:pPr>
    </w:p>
    <w:p w14:paraId="531344B2" w14:textId="77777777" w:rsidR="00FA5B8D" w:rsidRPr="00D7352F" w:rsidRDefault="00FA5B8D" w:rsidP="00D7352F">
      <w:pPr>
        <w:pStyle w:val="Prrafodelista"/>
        <w:numPr>
          <w:ilvl w:val="0"/>
          <w:numId w:val="14"/>
        </w:numPr>
        <w:suppressAutoHyphens w:val="0"/>
        <w:spacing w:after="0" w:line="240" w:lineRule="auto"/>
        <w:contextualSpacing/>
        <w:jc w:val="both"/>
        <w:rPr>
          <w:rFonts w:ascii="Times New Roman" w:hAnsi="Times New Roman" w:cs="Times New Roman"/>
          <w:color w:val="000000"/>
          <w:sz w:val="24"/>
          <w:szCs w:val="24"/>
        </w:rPr>
      </w:pPr>
      <w:r w:rsidRPr="00D7352F">
        <w:rPr>
          <w:rFonts w:ascii="Times New Roman" w:hAnsi="Times New Roman" w:cs="Times New Roman"/>
          <w:color w:val="000000"/>
          <w:sz w:val="24"/>
          <w:szCs w:val="24"/>
        </w:rPr>
        <w:t>Actualización permanente de la Página web institucional</w:t>
      </w:r>
    </w:p>
    <w:p w14:paraId="253F3F86" w14:textId="77777777" w:rsidR="00FA5B8D" w:rsidRPr="00D7352F" w:rsidRDefault="00FA5B8D" w:rsidP="00D7352F">
      <w:pPr>
        <w:spacing w:after="0" w:line="240" w:lineRule="auto"/>
        <w:jc w:val="both"/>
        <w:rPr>
          <w:rFonts w:ascii="Times New Roman" w:hAnsi="Times New Roman" w:cs="Times New Roman"/>
          <w:color w:val="000000"/>
          <w:sz w:val="24"/>
          <w:szCs w:val="24"/>
        </w:rPr>
      </w:pPr>
    </w:p>
    <w:p w14:paraId="0674CFE0" w14:textId="77777777" w:rsidR="00FA5B8D" w:rsidRPr="00D7352F" w:rsidRDefault="00FA5B8D" w:rsidP="00D7352F">
      <w:pPr>
        <w:spacing w:after="0" w:line="240" w:lineRule="auto"/>
        <w:ind w:left="1133" w:hanging="425"/>
        <w:jc w:val="both"/>
        <w:rPr>
          <w:rFonts w:ascii="Times New Roman" w:hAnsi="Times New Roman" w:cs="Times New Roman"/>
          <w:color w:val="000000"/>
          <w:sz w:val="24"/>
          <w:szCs w:val="24"/>
        </w:rPr>
      </w:pPr>
      <w:r w:rsidRPr="00D7352F">
        <w:rPr>
          <w:rFonts w:ascii="Times New Roman" w:hAnsi="Times New Roman" w:cs="Times New Roman"/>
          <w:color w:val="000000"/>
          <w:sz w:val="24"/>
          <w:szCs w:val="24"/>
        </w:rPr>
        <w:t>-   Redes sociales:</w:t>
      </w:r>
    </w:p>
    <w:p w14:paraId="4A576FD5" w14:textId="77777777" w:rsidR="00FA5B8D" w:rsidRPr="00D7352F" w:rsidRDefault="00FA5B8D" w:rsidP="00D7352F">
      <w:pPr>
        <w:spacing w:after="0" w:line="240" w:lineRule="auto"/>
        <w:ind w:left="282" w:firstLine="708"/>
        <w:jc w:val="both"/>
        <w:rPr>
          <w:rFonts w:ascii="Times New Roman" w:hAnsi="Times New Roman" w:cs="Times New Roman"/>
          <w:sz w:val="24"/>
          <w:szCs w:val="24"/>
        </w:rPr>
      </w:pPr>
      <w:r w:rsidRPr="00D7352F">
        <w:rPr>
          <w:rFonts w:ascii="Times New Roman" w:hAnsi="Times New Roman" w:cs="Times New Roman"/>
          <w:sz w:val="24"/>
          <w:szCs w:val="24"/>
        </w:rPr>
        <w:t>90.859 seguidores en twitter</w:t>
      </w:r>
    </w:p>
    <w:p w14:paraId="176A25B5" w14:textId="77777777" w:rsidR="00FA5B8D" w:rsidRPr="00D7352F" w:rsidRDefault="00FA5B8D" w:rsidP="00D7352F">
      <w:pPr>
        <w:spacing w:after="0" w:line="240" w:lineRule="auto"/>
        <w:ind w:left="990"/>
        <w:jc w:val="both"/>
        <w:rPr>
          <w:rFonts w:ascii="Times New Roman" w:hAnsi="Times New Roman" w:cs="Times New Roman"/>
          <w:sz w:val="24"/>
          <w:szCs w:val="24"/>
        </w:rPr>
      </w:pPr>
      <w:r w:rsidRPr="00D7352F">
        <w:rPr>
          <w:rFonts w:ascii="Times New Roman" w:hAnsi="Times New Roman" w:cs="Times New Roman"/>
          <w:sz w:val="24"/>
          <w:szCs w:val="24"/>
        </w:rPr>
        <w:t>19.157 likes en Facebook</w:t>
      </w:r>
    </w:p>
    <w:p w14:paraId="5E3556BC" w14:textId="77777777" w:rsidR="00FA5B8D" w:rsidRPr="00D7352F" w:rsidRDefault="00FA5B8D" w:rsidP="00D7352F">
      <w:pPr>
        <w:spacing w:after="0" w:line="240" w:lineRule="auto"/>
        <w:ind w:left="990"/>
        <w:jc w:val="both"/>
        <w:rPr>
          <w:rFonts w:ascii="Times New Roman" w:hAnsi="Times New Roman" w:cs="Times New Roman"/>
          <w:sz w:val="24"/>
          <w:szCs w:val="24"/>
        </w:rPr>
      </w:pPr>
      <w:r w:rsidRPr="00D7352F">
        <w:rPr>
          <w:rFonts w:ascii="Times New Roman" w:hAnsi="Times New Roman" w:cs="Times New Roman"/>
          <w:sz w:val="24"/>
          <w:szCs w:val="24"/>
        </w:rPr>
        <w:t>3.752 seguidores en Instagram</w:t>
      </w:r>
    </w:p>
    <w:p w14:paraId="3F4D5D2A" w14:textId="77777777" w:rsidR="00FA5B8D" w:rsidRPr="00D7352F" w:rsidRDefault="00FA5B8D" w:rsidP="00D7352F">
      <w:pPr>
        <w:spacing w:after="0" w:line="240" w:lineRule="auto"/>
        <w:ind w:left="282" w:firstLine="708"/>
        <w:jc w:val="both"/>
        <w:rPr>
          <w:rFonts w:ascii="Times New Roman" w:hAnsi="Times New Roman" w:cs="Times New Roman"/>
          <w:color w:val="000000"/>
          <w:sz w:val="24"/>
          <w:szCs w:val="24"/>
        </w:rPr>
      </w:pPr>
      <w:r w:rsidRPr="00D7352F">
        <w:rPr>
          <w:rFonts w:ascii="Times New Roman" w:hAnsi="Times New Roman" w:cs="Times New Roman"/>
          <w:sz w:val="24"/>
          <w:szCs w:val="24"/>
        </w:rPr>
        <w:t xml:space="preserve">3.221 visualizaciones </w:t>
      </w:r>
      <w:r w:rsidRPr="00D7352F">
        <w:rPr>
          <w:rFonts w:ascii="Times New Roman" w:hAnsi="Times New Roman" w:cs="Times New Roman"/>
          <w:color w:val="000000"/>
          <w:sz w:val="24"/>
          <w:szCs w:val="24"/>
        </w:rPr>
        <w:t xml:space="preserve">a nuestros videos </w:t>
      </w:r>
    </w:p>
    <w:p w14:paraId="15FBD932" w14:textId="77777777" w:rsidR="00FA5B8D" w:rsidRPr="00D7352F" w:rsidRDefault="00FA5B8D" w:rsidP="00D7352F">
      <w:pPr>
        <w:spacing w:after="0" w:line="240" w:lineRule="auto"/>
        <w:jc w:val="both"/>
        <w:rPr>
          <w:rFonts w:ascii="Times New Roman" w:hAnsi="Times New Roman" w:cs="Times New Roman"/>
          <w:b/>
          <w:bCs/>
          <w:color w:val="000000"/>
          <w:sz w:val="24"/>
          <w:szCs w:val="24"/>
        </w:rPr>
      </w:pPr>
    </w:p>
    <w:p w14:paraId="79C80AD5" w14:textId="77777777" w:rsidR="00FA5B8D" w:rsidRPr="00D7352F" w:rsidRDefault="00FA5B8D" w:rsidP="00D7352F">
      <w:pPr>
        <w:pStyle w:val="Prrafodelista"/>
        <w:numPr>
          <w:ilvl w:val="0"/>
          <w:numId w:val="20"/>
        </w:numPr>
        <w:spacing w:after="0" w:line="240" w:lineRule="auto"/>
        <w:jc w:val="both"/>
        <w:rPr>
          <w:rFonts w:ascii="Times New Roman" w:hAnsi="Times New Roman" w:cs="Times New Roman"/>
          <w:b/>
          <w:color w:val="000000"/>
          <w:sz w:val="24"/>
          <w:szCs w:val="24"/>
        </w:rPr>
      </w:pPr>
      <w:r w:rsidRPr="00D7352F">
        <w:rPr>
          <w:rFonts w:ascii="Times New Roman" w:hAnsi="Times New Roman" w:cs="Times New Roman"/>
          <w:b/>
          <w:bCs/>
          <w:color w:val="000000"/>
          <w:sz w:val="24"/>
          <w:szCs w:val="24"/>
        </w:rPr>
        <w:t>Comunicación inte</w:t>
      </w:r>
      <w:r w:rsidRPr="00D7352F">
        <w:rPr>
          <w:rFonts w:ascii="Times New Roman" w:hAnsi="Times New Roman" w:cs="Times New Roman"/>
          <w:b/>
          <w:color w:val="000000"/>
          <w:sz w:val="24"/>
          <w:szCs w:val="24"/>
        </w:rPr>
        <w:t>rna</w:t>
      </w:r>
    </w:p>
    <w:p w14:paraId="0A548C03" w14:textId="77777777" w:rsidR="00FA5B8D" w:rsidRPr="00D7352F" w:rsidRDefault="00FA5B8D" w:rsidP="00D7352F">
      <w:pPr>
        <w:pStyle w:val="Prrafodelista"/>
        <w:numPr>
          <w:ilvl w:val="0"/>
          <w:numId w:val="14"/>
        </w:numPr>
        <w:suppressAutoHyphens w:val="0"/>
        <w:spacing w:after="0" w:line="240" w:lineRule="auto"/>
        <w:contextualSpacing/>
        <w:jc w:val="both"/>
        <w:rPr>
          <w:rFonts w:ascii="Times New Roman" w:hAnsi="Times New Roman" w:cs="Times New Roman"/>
          <w:color w:val="000000"/>
          <w:sz w:val="24"/>
          <w:szCs w:val="24"/>
        </w:rPr>
      </w:pPr>
      <w:r w:rsidRPr="00D7352F">
        <w:rPr>
          <w:rFonts w:ascii="Times New Roman" w:hAnsi="Times New Roman" w:cs="Times New Roman"/>
          <w:color w:val="000000"/>
          <w:sz w:val="24"/>
          <w:szCs w:val="24"/>
        </w:rPr>
        <w:t>26 ediciones del Boletín “Mi Ambiente Interno”</w:t>
      </w:r>
    </w:p>
    <w:p w14:paraId="688C01AA" w14:textId="77777777" w:rsidR="00FA5B8D" w:rsidRPr="00D7352F" w:rsidRDefault="00FA5B8D" w:rsidP="00D7352F">
      <w:pPr>
        <w:pStyle w:val="Prrafodelista"/>
        <w:numPr>
          <w:ilvl w:val="0"/>
          <w:numId w:val="14"/>
        </w:numPr>
        <w:suppressAutoHyphens w:val="0"/>
        <w:spacing w:after="0" w:line="240" w:lineRule="auto"/>
        <w:contextualSpacing/>
        <w:jc w:val="both"/>
        <w:rPr>
          <w:rFonts w:ascii="Times New Roman" w:hAnsi="Times New Roman" w:cs="Times New Roman"/>
          <w:color w:val="000000"/>
          <w:sz w:val="24"/>
          <w:szCs w:val="24"/>
        </w:rPr>
      </w:pPr>
      <w:r w:rsidRPr="00D7352F">
        <w:rPr>
          <w:rFonts w:ascii="Times New Roman" w:hAnsi="Times New Roman" w:cs="Times New Roman"/>
          <w:color w:val="000000"/>
          <w:sz w:val="24"/>
          <w:szCs w:val="24"/>
        </w:rPr>
        <w:t xml:space="preserve">Aplicación de diversos fondos de pantalla </w:t>
      </w:r>
    </w:p>
    <w:p w14:paraId="5E28C7E6" w14:textId="77777777" w:rsidR="00FA5B8D" w:rsidRPr="00D7352F" w:rsidRDefault="00FA5B8D" w:rsidP="00D7352F">
      <w:pPr>
        <w:pStyle w:val="Prrafodelista"/>
        <w:numPr>
          <w:ilvl w:val="0"/>
          <w:numId w:val="14"/>
        </w:numPr>
        <w:suppressAutoHyphens w:val="0"/>
        <w:spacing w:after="0" w:line="240" w:lineRule="auto"/>
        <w:contextualSpacing/>
        <w:jc w:val="both"/>
        <w:rPr>
          <w:rFonts w:ascii="Times New Roman" w:hAnsi="Times New Roman" w:cs="Times New Roman"/>
          <w:color w:val="000000"/>
          <w:sz w:val="24"/>
          <w:szCs w:val="24"/>
        </w:rPr>
      </w:pPr>
      <w:r w:rsidRPr="00D7352F">
        <w:rPr>
          <w:rFonts w:ascii="Times New Roman" w:hAnsi="Times New Roman" w:cs="Times New Roman"/>
          <w:color w:val="000000"/>
          <w:sz w:val="24"/>
          <w:szCs w:val="24"/>
        </w:rPr>
        <w:t xml:space="preserve">Envío diario de mensajes institucionales a través del correo </w:t>
      </w:r>
      <w:hyperlink r:id="rId66" w:history="1">
        <w:r w:rsidRPr="00D7352F">
          <w:rPr>
            <w:rStyle w:val="Hipervnculo"/>
            <w:rFonts w:ascii="Times New Roman" w:hAnsi="Times New Roman" w:cs="Times New Roman"/>
            <w:sz w:val="24"/>
            <w:szCs w:val="24"/>
          </w:rPr>
          <w:t>comunicacioninterna@ambientebogota.gov.co</w:t>
        </w:r>
      </w:hyperlink>
    </w:p>
    <w:p w14:paraId="5D89A708" w14:textId="77777777" w:rsidR="00FA5B8D" w:rsidRPr="00D7352F" w:rsidRDefault="00FA5B8D" w:rsidP="00D7352F">
      <w:pPr>
        <w:pStyle w:val="Prrafodelista"/>
        <w:numPr>
          <w:ilvl w:val="0"/>
          <w:numId w:val="14"/>
        </w:numPr>
        <w:suppressAutoHyphens w:val="0"/>
        <w:spacing w:after="0" w:line="240" w:lineRule="auto"/>
        <w:contextualSpacing/>
        <w:jc w:val="both"/>
        <w:rPr>
          <w:rFonts w:ascii="Times New Roman" w:hAnsi="Times New Roman" w:cs="Times New Roman"/>
          <w:color w:val="000000"/>
          <w:sz w:val="24"/>
          <w:szCs w:val="24"/>
        </w:rPr>
      </w:pPr>
      <w:r w:rsidRPr="00D7352F">
        <w:rPr>
          <w:rFonts w:ascii="Times New Roman" w:hAnsi="Times New Roman" w:cs="Times New Roman"/>
          <w:color w:val="000000"/>
          <w:sz w:val="24"/>
          <w:szCs w:val="24"/>
        </w:rPr>
        <w:t>22 emisiones del programa de audio “nuestro ambiente”</w:t>
      </w:r>
    </w:p>
    <w:p w14:paraId="04D9CE01" w14:textId="77777777" w:rsidR="00FA5B8D" w:rsidRPr="00D7352F" w:rsidRDefault="00FA5B8D" w:rsidP="00D7352F">
      <w:pPr>
        <w:pStyle w:val="Prrafodelista"/>
        <w:numPr>
          <w:ilvl w:val="0"/>
          <w:numId w:val="14"/>
        </w:numPr>
        <w:suppressAutoHyphens w:val="0"/>
        <w:spacing w:after="0" w:line="240" w:lineRule="auto"/>
        <w:contextualSpacing/>
        <w:jc w:val="both"/>
        <w:rPr>
          <w:rFonts w:ascii="Times New Roman" w:hAnsi="Times New Roman" w:cs="Times New Roman"/>
          <w:color w:val="000000"/>
          <w:sz w:val="24"/>
          <w:szCs w:val="24"/>
        </w:rPr>
      </w:pPr>
      <w:r w:rsidRPr="00D7352F">
        <w:rPr>
          <w:rFonts w:ascii="Times New Roman" w:hAnsi="Times New Roman" w:cs="Times New Roman"/>
          <w:color w:val="000000"/>
          <w:sz w:val="24"/>
          <w:szCs w:val="24"/>
        </w:rPr>
        <w:t>Concurso de disfraces</w:t>
      </w:r>
    </w:p>
    <w:p w14:paraId="32C0A5A6" w14:textId="77777777" w:rsidR="00FA5B8D" w:rsidRPr="00D7352F" w:rsidRDefault="00FA5B8D" w:rsidP="00D7352F">
      <w:pPr>
        <w:pStyle w:val="Prrafodelista"/>
        <w:numPr>
          <w:ilvl w:val="0"/>
          <w:numId w:val="14"/>
        </w:numPr>
        <w:suppressAutoHyphens w:val="0"/>
        <w:spacing w:after="0" w:line="240" w:lineRule="auto"/>
        <w:contextualSpacing/>
        <w:jc w:val="both"/>
        <w:rPr>
          <w:rFonts w:ascii="Times New Roman" w:hAnsi="Times New Roman" w:cs="Times New Roman"/>
          <w:color w:val="000000"/>
          <w:sz w:val="24"/>
          <w:szCs w:val="24"/>
        </w:rPr>
      </w:pPr>
      <w:r w:rsidRPr="00D7352F">
        <w:rPr>
          <w:rFonts w:ascii="Times New Roman" w:hAnsi="Times New Roman" w:cs="Times New Roman"/>
          <w:color w:val="000000"/>
          <w:sz w:val="24"/>
          <w:szCs w:val="24"/>
        </w:rPr>
        <w:t>Concurso de decoración navideña</w:t>
      </w:r>
    </w:p>
    <w:p w14:paraId="239FAE5E" w14:textId="77777777" w:rsidR="00FA5B8D" w:rsidRPr="00D7352F" w:rsidRDefault="00FA5B8D" w:rsidP="00D7352F">
      <w:pPr>
        <w:pStyle w:val="Prrafodelista"/>
        <w:spacing w:after="0" w:line="240" w:lineRule="auto"/>
        <w:jc w:val="both"/>
        <w:rPr>
          <w:rFonts w:ascii="Times New Roman" w:hAnsi="Times New Roman" w:cs="Times New Roman"/>
          <w:color w:val="000000"/>
          <w:sz w:val="24"/>
          <w:szCs w:val="24"/>
        </w:rPr>
      </w:pPr>
    </w:p>
    <w:p w14:paraId="3FF1168D" w14:textId="77777777" w:rsidR="00FA5B8D" w:rsidRPr="00D7352F" w:rsidRDefault="00FA5B8D" w:rsidP="00D7352F">
      <w:pPr>
        <w:spacing w:after="0" w:line="240" w:lineRule="auto"/>
        <w:jc w:val="both"/>
        <w:rPr>
          <w:rFonts w:ascii="Times New Roman" w:hAnsi="Times New Roman" w:cs="Times New Roman"/>
          <w:b/>
          <w:bCs/>
          <w:color w:val="000000"/>
          <w:sz w:val="24"/>
          <w:szCs w:val="24"/>
        </w:rPr>
      </w:pPr>
    </w:p>
    <w:p w14:paraId="1EFB073A" w14:textId="77777777" w:rsidR="00FA5B8D" w:rsidRPr="00D7352F" w:rsidRDefault="00FA5B8D" w:rsidP="00D7352F">
      <w:pPr>
        <w:pStyle w:val="Prrafodelista"/>
        <w:numPr>
          <w:ilvl w:val="0"/>
          <w:numId w:val="20"/>
        </w:numPr>
        <w:spacing w:after="0" w:line="240" w:lineRule="auto"/>
        <w:jc w:val="both"/>
        <w:rPr>
          <w:rFonts w:ascii="Times New Roman" w:hAnsi="Times New Roman" w:cs="Times New Roman"/>
          <w:color w:val="000000"/>
          <w:sz w:val="24"/>
          <w:szCs w:val="24"/>
        </w:rPr>
      </w:pPr>
      <w:r w:rsidRPr="00D7352F">
        <w:rPr>
          <w:rFonts w:ascii="Times New Roman" w:hAnsi="Times New Roman" w:cs="Times New Roman"/>
          <w:b/>
          <w:bCs/>
          <w:color w:val="000000"/>
          <w:sz w:val="24"/>
          <w:szCs w:val="24"/>
        </w:rPr>
        <w:t>Campañas, eventos y celebraciones del calendario ecológ</w:t>
      </w:r>
      <w:r w:rsidRPr="00D7352F">
        <w:rPr>
          <w:rFonts w:ascii="Times New Roman" w:hAnsi="Times New Roman" w:cs="Times New Roman"/>
          <w:b/>
          <w:color w:val="000000"/>
          <w:sz w:val="24"/>
          <w:szCs w:val="24"/>
        </w:rPr>
        <w:t>ico</w:t>
      </w:r>
      <w:r w:rsidRPr="00D7352F">
        <w:rPr>
          <w:rFonts w:ascii="Times New Roman" w:hAnsi="Times New Roman" w:cs="Times New Roman"/>
          <w:color w:val="000000"/>
          <w:sz w:val="24"/>
          <w:szCs w:val="24"/>
        </w:rPr>
        <w:t xml:space="preserve"> </w:t>
      </w:r>
    </w:p>
    <w:p w14:paraId="1F50F40B" w14:textId="77777777" w:rsidR="00FA5B8D" w:rsidRPr="00D7352F" w:rsidRDefault="00FA5B8D" w:rsidP="00D7352F">
      <w:pPr>
        <w:pStyle w:val="Prrafodelista"/>
        <w:numPr>
          <w:ilvl w:val="0"/>
          <w:numId w:val="14"/>
        </w:numPr>
        <w:suppressAutoHyphens w:val="0"/>
        <w:spacing w:after="0" w:line="240" w:lineRule="auto"/>
        <w:contextualSpacing/>
        <w:jc w:val="both"/>
        <w:rPr>
          <w:rFonts w:ascii="Times New Roman" w:hAnsi="Times New Roman" w:cs="Times New Roman"/>
          <w:color w:val="000000"/>
          <w:sz w:val="24"/>
          <w:szCs w:val="24"/>
        </w:rPr>
      </w:pPr>
      <w:r w:rsidRPr="00D7352F">
        <w:rPr>
          <w:rFonts w:ascii="Times New Roman" w:hAnsi="Times New Roman" w:cs="Times New Roman"/>
          <w:color w:val="000000"/>
          <w:sz w:val="24"/>
          <w:szCs w:val="24"/>
        </w:rPr>
        <w:t>Apoyo en la celebración de La Semana Ecoempresarial, liderada por la Secretaría Distrital de Ambiente, promovió la participación de las empresas del Programa de Gestión Ambiental Empresarial GAE, en actividades enfocadas en el consumo responsable, la educación ambiental, la protección de ecosistemas y la movilidad Sostenible en Bogotá, así como la ceremonia de premiación del Programa Excelencia Ambiental Distrital - PREAD</w:t>
      </w:r>
    </w:p>
    <w:p w14:paraId="7FAF17C5" w14:textId="77777777" w:rsidR="00FA5B8D" w:rsidRPr="00D7352F" w:rsidRDefault="00FA5B8D" w:rsidP="00D7352F">
      <w:pPr>
        <w:pStyle w:val="Prrafodelista"/>
        <w:numPr>
          <w:ilvl w:val="0"/>
          <w:numId w:val="14"/>
        </w:numPr>
        <w:suppressAutoHyphens w:val="0"/>
        <w:spacing w:after="0" w:line="240" w:lineRule="auto"/>
        <w:contextualSpacing/>
        <w:jc w:val="both"/>
        <w:rPr>
          <w:rFonts w:ascii="Times New Roman" w:hAnsi="Times New Roman" w:cs="Times New Roman"/>
          <w:color w:val="000000"/>
          <w:sz w:val="24"/>
          <w:szCs w:val="24"/>
        </w:rPr>
      </w:pPr>
      <w:r w:rsidRPr="00D7352F">
        <w:rPr>
          <w:rFonts w:ascii="Times New Roman" w:hAnsi="Times New Roman" w:cs="Times New Roman"/>
          <w:color w:val="000000"/>
          <w:sz w:val="24"/>
          <w:szCs w:val="24"/>
        </w:rPr>
        <w:t>Se realizó la campaña digital de protección de musgo en época decembrina.</w:t>
      </w:r>
    </w:p>
    <w:p w14:paraId="7B2FCF3B" w14:textId="77777777" w:rsidR="00FA5B8D" w:rsidRPr="00D7352F" w:rsidRDefault="00FA5B8D" w:rsidP="00D7352F">
      <w:pPr>
        <w:spacing w:after="0" w:line="240" w:lineRule="auto"/>
        <w:jc w:val="both"/>
        <w:rPr>
          <w:rFonts w:ascii="Times New Roman" w:hAnsi="Times New Roman" w:cs="Times New Roman"/>
          <w:b/>
          <w:bCs/>
          <w:color w:val="000000"/>
          <w:sz w:val="24"/>
          <w:szCs w:val="24"/>
        </w:rPr>
      </w:pPr>
    </w:p>
    <w:p w14:paraId="742E1593" w14:textId="77777777" w:rsidR="00FA5B8D" w:rsidRPr="00D7352F" w:rsidRDefault="00FA5B8D" w:rsidP="00D7352F">
      <w:pPr>
        <w:pStyle w:val="Prrafodelista"/>
        <w:numPr>
          <w:ilvl w:val="0"/>
          <w:numId w:val="20"/>
        </w:numPr>
        <w:spacing w:after="0" w:line="240" w:lineRule="auto"/>
        <w:jc w:val="both"/>
        <w:rPr>
          <w:rFonts w:ascii="Times New Roman" w:hAnsi="Times New Roman" w:cs="Times New Roman"/>
          <w:b/>
          <w:color w:val="000000"/>
          <w:sz w:val="24"/>
          <w:szCs w:val="24"/>
        </w:rPr>
      </w:pPr>
      <w:r w:rsidRPr="00D7352F">
        <w:rPr>
          <w:rFonts w:ascii="Times New Roman" w:hAnsi="Times New Roman" w:cs="Times New Roman"/>
          <w:b/>
          <w:bCs/>
          <w:color w:val="000000"/>
          <w:sz w:val="24"/>
          <w:szCs w:val="24"/>
        </w:rPr>
        <w:t>Material gráfico y audiovis</w:t>
      </w:r>
      <w:r w:rsidRPr="00D7352F">
        <w:rPr>
          <w:rFonts w:ascii="Times New Roman" w:hAnsi="Times New Roman" w:cs="Times New Roman"/>
          <w:b/>
          <w:color w:val="000000"/>
          <w:sz w:val="24"/>
          <w:szCs w:val="24"/>
        </w:rPr>
        <w:t>ual</w:t>
      </w:r>
    </w:p>
    <w:p w14:paraId="26FE8E15" w14:textId="77777777" w:rsidR="00FA5B8D" w:rsidRPr="00D7352F" w:rsidRDefault="00FA5B8D" w:rsidP="00D7352F">
      <w:pPr>
        <w:pStyle w:val="Prrafodelista"/>
        <w:numPr>
          <w:ilvl w:val="0"/>
          <w:numId w:val="14"/>
        </w:numPr>
        <w:suppressAutoHyphens w:val="0"/>
        <w:spacing w:after="0" w:line="240" w:lineRule="auto"/>
        <w:contextualSpacing/>
        <w:jc w:val="both"/>
        <w:rPr>
          <w:rFonts w:ascii="Times New Roman" w:hAnsi="Times New Roman" w:cs="Times New Roman"/>
          <w:color w:val="000000"/>
          <w:sz w:val="24"/>
          <w:szCs w:val="24"/>
        </w:rPr>
      </w:pPr>
      <w:r w:rsidRPr="00D7352F">
        <w:rPr>
          <w:rFonts w:ascii="Times New Roman" w:hAnsi="Times New Roman" w:cs="Times New Roman"/>
          <w:color w:val="000000"/>
          <w:sz w:val="24"/>
          <w:szCs w:val="24"/>
        </w:rPr>
        <w:t xml:space="preserve">Diseño de </w:t>
      </w:r>
      <w:r w:rsidRPr="00D7352F">
        <w:rPr>
          <w:rFonts w:ascii="Times New Roman" w:hAnsi="Times New Roman" w:cs="Times New Roman"/>
          <w:sz w:val="24"/>
          <w:szCs w:val="24"/>
        </w:rPr>
        <w:t xml:space="preserve">1.043 piezas </w:t>
      </w:r>
      <w:r w:rsidRPr="00D7352F">
        <w:rPr>
          <w:rFonts w:ascii="Times New Roman" w:hAnsi="Times New Roman" w:cs="Times New Roman"/>
          <w:color w:val="000000"/>
          <w:sz w:val="24"/>
          <w:szCs w:val="24"/>
        </w:rPr>
        <w:t>de material gráfico</w:t>
      </w:r>
    </w:p>
    <w:p w14:paraId="0E9D81D7" w14:textId="77777777" w:rsidR="00FA5B8D" w:rsidRPr="00D7352F" w:rsidRDefault="00FA5B8D" w:rsidP="00FA5B8D">
      <w:pPr>
        <w:spacing w:after="0" w:line="240" w:lineRule="auto"/>
        <w:jc w:val="both"/>
        <w:rPr>
          <w:rFonts w:ascii="Arial" w:hAnsi="Arial" w:cs="Arial"/>
          <w:color w:val="000000"/>
        </w:rPr>
      </w:pPr>
    </w:p>
    <w:p w14:paraId="0909B34B" w14:textId="77777777" w:rsidR="004B75EE" w:rsidRDefault="004B75EE" w:rsidP="00665DF5">
      <w:pPr>
        <w:spacing w:after="0" w:line="240" w:lineRule="auto"/>
        <w:jc w:val="center"/>
        <w:rPr>
          <w:rFonts w:ascii="Times New Roman" w:eastAsia="Times New Roman" w:hAnsi="Times New Roman" w:cs="Times New Roman"/>
          <w:b/>
          <w:bCs/>
          <w:sz w:val="20"/>
          <w:szCs w:val="20"/>
          <w:lang w:eastAsia="es-CO"/>
        </w:rPr>
      </w:pPr>
    </w:p>
    <w:p w14:paraId="542FF446" w14:textId="77777777" w:rsidR="004B75EE" w:rsidRDefault="004B75EE" w:rsidP="00665DF5">
      <w:pPr>
        <w:spacing w:after="0" w:line="240" w:lineRule="auto"/>
        <w:jc w:val="center"/>
        <w:rPr>
          <w:rFonts w:ascii="Times New Roman" w:eastAsia="Times New Roman" w:hAnsi="Times New Roman" w:cs="Times New Roman"/>
          <w:b/>
          <w:bCs/>
          <w:sz w:val="20"/>
          <w:szCs w:val="20"/>
          <w:lang w:eastAsia="es-CO"/>
        </w:rPr>
      </w:pPr>
    </w:p>
    <w:p w14:paraId="4C71F6EC" w14:textId="50D6FA48" w:rsidR="00665DF5" w:rsidRPr="004B75EE" w:rsidRDefault="004B75EE" w:rsidP="004B75EE">
      <w:pPr>
        <w:pStyle w:val="Descripcin"/>
        <w:jc w:val="center"/>
        <w:rPr>
          <w:rFonts w:ascii="Times New Roman" w:hAnsi="Times New Roman" w:cs="Times New Roman"/>
          <w:color w:val="auto"/>
          <w:sz w:val="22"/>
          <w:szCs w:val="22"/>
        </w:rPr>
      </w:pPr>
      <w:bookmarkStart w:id="72" w:name="_Toc473627159"/>
      <w:r w:rsidRPr="004B75EE">
        <w:rPr>
          <w:rFonts w:ascii="Times New Roman" w:hAnsi="Times New Roman" w:cs="Times New Roman"/>
          <w:color w:val="auto"/>
          <w:sz w:val="22"/>
          <w:szCs w:val="22"/>
        </w:rPr>
        <w:t xml:space="preserve">Ilustración </w:t>
      </w:r>
      <w:r w:rsidRPr="004B75EE">
        <w:rPr>
          <w:rFonts w:ascii="Times New Roman" w:hAnsi="Times New Roman" w:cs="Times New Roman"/>
          <w:color w:val="auto"/>
          <w:sz w:val="22"/>
          <w:szCs w:val="22"/>
        </w:rPr>
        <w:fldChar w:fldCharType="begin"/>
      </w:r>
      <w:r w:rsidRPr="004B75EE">
        <w:rPr>
          <w:rFonts w:ascii="Times New Roman" w:hAnsi="Times New Roman" w:cs="Times New Roman"/>
          <w:color w:val="auto"/>
          <w:sz w:val="22"/>
          <w:szCs w:val="22"/>
        </w:rPr>
        <w:instrText xml:space="preserve"> SEQ Ilustración \* ARABIC </w:instrText>
      </w:r>
      <w:r w:rsidRPr="004B75EE">
        <w:rPr>
          <w:rFonts w:ascii="Times New Roman" w:hAnsi="Times New Roman" w:cs="Times New Roman"/>
          <w:color w:val="auto"/>
          <w:sz w:val="22"/>
          <w:szCs w:val="22"/>
        </w:rPr>
        <w:fldChar w:fldCharType="separate"/>
      </w:r>
      <w:r>
        <w:rPr>
          <w:rFonts w:ascii="Times New Roman" w:hAnsi="Times New Roman" w:cs="Times New Roman"/>
          <w:noProof/>
          <w:color w:val="auto"/>
          <w:sz w:val="22"/>
          <w:szCs w:val="22"/>
        </w:rPr>
        <w:t>13</w:t>
      </w:r>
      <w:r w:rsidRPr="004B75EE">
        <w:rPr>
          <w:rFonts w:ascii="Times New Roman" w:hAnsi="Times New Roman" w:cs="Times New Roman"/>
          <w:color w:val="auto"/>
          <w:sz w:val="22"/>
          <w:szCs w:val="22"/>
        </w:rPr>
        <w:fldChar w:fldCharType="end"/>
      </w:r>
      <w:r w:rsidRPr="004B75EE">
        <w:rPr>
          <w:rFonts w:ascii="Times New Roman" w:hAnsi="Times New Roman" w:cs="Times New Roman"/>
          <w:color w:val="auto"/>
          <w:sz w:val="22"/>
          <w:szCs w:val="22"/>
        </w:rPr>
        <w:t>:</w:t>
      </w:r>
      <w:r w:rsidR="00665DF5" w:rsidRPr="004B75EE">
        <w:rPr>
          <w:rFonts w:ascii="Times New Roman" w:eastAsia="Times New Roman" w:hAnsi="Times New Roman" w:cs="Times New Roman"/>
          <w:bCs w:val="0"/>
          <w:color w:val="auto"/>
          <w:sz w:val="22"/>
          <w:szCs w:val="22"/>
          <w:lang w:eastAsia="es-CO"/>
        </w:rPr>
        <w:t xml:space="preserve"> Muestra de material gráfico</w:t>
      </w:r>
      <w:bookmarkEnd w:id="72"/>
    </w:p>
    <w:p w14:paraId="300BB6D6" w14:textId="77777777" w:rsidR="00665DF5" w:rsidRPr="00043365" w:rsidRDefault="00665DF5" w:rsidP="00FA5B8D">
      <w:pPr>
        <w:spacing w:after="0" w:line="240" w:lineRule="auto"/>
        <w:jc w:val="both"/>
        <w:rPr>
          <w:rFonts w:ascii="Arial" w:hAnsi="Arial" w:cs="Arial"/>
          <w:color w:val="000000"/>
        </w:rPr>
      </w:pPr>
    </w:p>
    <w:p w14:paraId="276020BE" w14:textId="77777777" w:rsidR="00FA5B8D" w:rsidRPr="00043365" w:rsidRDefault="00FA5B8D" w:rsidP="00FA5B8D">
      <w:pPr>
        <w:spacing w:after="0" w:line="240" w:lineRule="auto"/>
        <w:jc w:val="both"/>
        <w:rPr>
          <w:rFonts w:ascii="Arial" w:hAnsi="Arial" w:cs="Arial"/>
          <w:noProof/>
          <w:color w:val="000000"/>
          <w:lang w:eastAsia="es-CO"/>
        </w:rPr>
      </w:pPr>
      <w:r w:rsidRPr="00043365">
        <w:rPr>
          <w:rFonts w:ascii="Arial" w:hAnsi="Arial" w:cs="Arial"/>
          <w:noProof/>
          <w:color w:val="000000"/>
          <w:lang w:eastAsia="es-CO"/>
        </w:rPr>
        <w:drawing>
          <wp:inline distT="0" distB="0" distL="0" distR="0" wp14:anchorId="173B903E" wp14:editId="6319514B">
            <wp:extent cx="2105025" cy="1412884"/>
            <wp:effectExtent l="0" t="0" r="0" b="0"/>
            <wp:docPr id="7168" name="Imagen 7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116193" cy="1420380"/>
                    </a:xfrm>
                    <a:prstGeom prst="rect">
                      <a:avLst/>
                    </a:prstGeom>
                    <a:noFill/>
                    <a:ln>
                      <a:noFill/>
                    </a:ln>
                  </pic:spPr>
                </pic:pic>
              </a:graphicData>
            </a:graphic>
          </wp:inline>
        </w:drawing>
      </w:r>
      <w:r w:rsidRPr="00043365">
        <w:rPr>
          <w:rFonts w:ascii="Arial" w:hAnsi="Arial" w:cs="Arial"/>
          <w:color w:val="000000"/>
        </w:rPr>
        <w:t xml:space="preserve">  </w:t>
      </w:r>
      <w:r w:rsidRPr="00043365">
        <w:rPr>
          <w:rFonts w:ascii="Arial" w:hAnsi="Arial" w:cs="Arial"/>
          <w:noProof/>
          <w:color w:val="000000"/>
          <w:lang w:eastAsia="es-CO"/>
        </w:rPr>
        <w:t xml:space="preserve">             </w:t>
      </w:r>
      <w:r w:rsidRPr="00043365">
        <w:rPr>
          <w:rFonts w:ascii="Arial" w:hAnsi="Arial" w:cs="Arial"/>
          <w:noProof/>
          <w:color w:val="000000"/>
          <w:lang w:eastAsia="es-CO"/>
        </w:rPr>
        <w:drawing>
          <wp:inline distT="0" distB="0" distL="0" distR="0" wp14:anchorId="5D50A1FB" wp14:editId="7962FE0F">
            <wp:extent cx="2286000" cy="1417320"/>
            <wp:effectExtent l="0" t="0" r="0" b="0"/>
            <wp:docPr id="7169" name="Imagen 7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325325" cy="1441702"/>
                    </a:xfrm>
                    <a:prstGeom prst="rect">
                      <a:avLst/>
                    </a:prstGeom>
                    <a:noFill/>
                    <a:ln>
                      <a:noFill/>
                    </a:ln>
                  </pic:spPr>
                </pic:pic>
              </a:graphicData>
            </a:graphic>
          </wp:inline>
        </w:drawing>
      </w:r>
    </w:p>
    <w:p w14:paraId="2DD4D1D2" w14:textId="77777777" w:rsidR="00FA5B8D" w:rsidRPr="00043365" w:rsidRDefault="00FA5B8D" w:rsidP="00FA5B8D">
      <w:pPr>
        <w:spacing w:after="0" w:line="240" w:lineRule="auto"/>
        <w:jc w:val="both"/>
        <w:rPr>
          <w:rFonts w:ascii="Arial" w:hAnsi="Arial" w:cs="Arial"/>
          <w:noProof/>
          <w:color w:val="000000"/>
          <w:lang w:eastAsia="es-CO"/>
        </w:rPr>
      </w:pPr>
    </w:p>
    <w:p w14:paraId="588232FD" w14:textId="77777777" w:rsidR="00FA5B8D" w:rsidRPr="00043365" w:rsidRDefault="00FA5B8D" w:rsidP="00FA5B8D">
      <w:pPr>
        <w:spacing w:after="0" w:line="240" w:lineRule="auto"/>
        <w:jc w:val="both"/>
        <w:rPr>
          <w:rFonts w:ascii="Arial" w:hAnsi="Arial" w:cs="Arial"/>
          <w:noProof/>
          <w:color w:val="000000"/>
          <w:lang w:eastAsia="es-CO"/>
        </w:rPr>
      </w:pPr>
    </w:p>
    <w:p w14:paraId="15EAFB9D" w14:textId="77777777" w:rsidR="00FA5B8D" w:rsidRPr="00043365" w:rsidRDefault="00FA5B8D" w:rsidP="00FA5B8D">
      <w:pPr>
        <w:spacing w:after="0" w:line="240" w:lineRule="auto"/>
        <w:jc w:val="both"/>
        <w:rPr>
          <w:rFonts w:ascii="Arial" w:hAnsi="Arial" w:cs="Arial"/>
          <w:color w:val="000000"/>
        </w:rPr>
      </w:pPr>
      <w:r w:rsidRPr="00043365">
        <w:rPr>
          <w:rFonts w:ascii="Arial" w:hAnsi="Arial" w:cs="Arial"/>
          <w:noProof/>
          <w:color w:val="000000"/>
          <w:lang w:eastAsia="es-CO"/>
        </w:rPr>
        <w:drawing>
          <wp:inline distT="0" distB="0" distL="0" distR="0" wp14:anchorId="65B98A85" wp14:editId="1A0400F0">
            <wp:extent cx="2114676" cy="1295400"/>
            <wp:effectExtent l="0" t="0" r="0" b="0"/>
            <wp:docPr id="7170" name="Imagen 7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135698" cy="1308278"/>
                    </a:xfrm>
                    <a:prstGeom prst="rect">
                      <a:avLst/>
                    </a:prstGeom>
                    <a:noFill/>
                    <a:ln>
                      <a:noFill/>
                    </a:ln>
                  </pic:spPr>
                </pic:pic>
              </a:graphicData>
            </a:graphic>
          </wp:inline>
        </w:drawing>
      </w:r>
      <w:r w:rsidRPr="00043365">
        <w:rPr>
          <w:rFonts w:ascii="Arial" w:hAnsi="Arial" w:cs="Arial"/>
          <w:color w:val="000000"/>
        </w:rPr>
        <w:t xml:space="preserve">   </w:t>
      </w:r>
      <w:r w:rsidRPr="00043365">
        <w:rPr>
          <w:rFonts w:ascii="Arial" w:hAnsi="Arial" w:cs="Arial"/>
          <w:noProof/>
          <w:color w:val="000000"/>
          <w:lang w:eastAsia="es-CO"/>
        </w:rPr>
        <w:drawing>
          <wp:inline distT="0" distB="0" distL="0" distR="0" wp14:anchorId="26A4AAE4" wp14:editId="163CAD0B">
            <wp:extent cx="2533650" cy="1266825"/>
            <wp:effectExtent l="0" t="0" r="0" b="9525"/>
            <wp:docPr id="7171" name="Imagen 7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539396" cy="1269698"/>
                    </a:xfrm>
                    <a:prstGeom prst="rect">
                      <a:avLst/>
                    </a:prstGeom>
                    <a:noFill/>
                    <a:ln>
                      <a:noFill/>
                    </a:ln>
                  </pic:spPr>
                </pic:pic>
              </a:graphicData>
            </a:graphic>
          </wp:inline>
        </w:drawing>
      </w:r>
    </w:p>
    <w:p w14:paraId="72C3787E" w14:textId="77777777" w:rsidR="00FA5B8D" w:rsidRPr="00043365" w:rsidRDefault="00FA5B8D" w:rsidP="00FA5B8D">
      <w:pPr>
        <w:spacing w:after="0" w:line="240" w:lineRule="auto"/>
        <w:jc w:val="both"/>
        <w:rPr>
          <w:rFonts w:ascii="Arial" w:hAnsi="Arial" w:cs="Arial"/>
          <w:color w:val="000000"/>
        </w:rPr>
      </w:pPr>
    </w:p>
    <w:p w14:paraId="4FF27E65" w14:textId="77777777" w:rsidR="00FA5B8D" w:rsidRPr="00043365" w:rsidRDefault="00FA5B8D" w:rsidP="00FA5B8D">
      <w:pPr>
        <w:spacing w:after="0" w:line="240" w:lineRule="auto"/>
        <w:jc w:val="both"/>
        <w:rPr>
          <w:rFonts w:ascii="Arial" w:hAnsi="Arial" w:cs="Arial"/>
          <w:color w:val="000000"/>
        </w:rPr>
      </w:pPr>
      <w:r w:rsidRPr="00043365">
        <w:rPr>
          <w:rFonts w:ascii="Arial" w:hAnsi="Arial" w:cs="Arial"/>
          <w:noProof/>
          <w:lang w:eastAsia="es-CO"/>
        </w:rPr>
        <w:drawing>
          <wp:inline distT="0" distB="0" distL="0" distR="0" wp14:anchorId="30C74C06" wp14:editId="68BC5187">
            <wp:extent cx="2714625" cy="962025"/>
            <wp:effectExtent l="0" t="0" r="9525" b="9525"/>
            <wp:docPr id="7172" name="Imagen 7172" descr="C:\Users\hernan ramirez\Desktop\secretaria de ambiente\_SEPTIEMBRE\Banner arboles\BANNERARBO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Users\hernan ramirez\Desktop\secretaria de ambiente\_SEPTIEMBRE\Banner arboles\BANNERARBOLES.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714625" cy="962025"/>
                    </a:xfrm>
                    <a:prstGeom prst="rect">
                      <a:avLst/>
                    </a:prstGeom>
                    <a:noFill/>
                    <a:ln>
                      <a:noFill/>
                    </a:ln>
                  </pic:spPr>
                </pic:pic>
              </a:graphicData>
            </a:graphic>
          </wp:inline>
        </w:drawing>
      </w:r>
      <w:r w:rsidRPr="00043365">
        <w:rPr>
          <w:rFonts w:ascii="Arial" w:hAnsi="Arial" w:cs="Arial"/>
          <w:color w:val="000000"/>
        </w:rPr>
        <w:t xml:space="preserve"> </w:t>
      </w:r>
      <w:r w:rsidRPr="00043365">
        <w:rPr>
          <w:rFonts w:ascii="Arial" w:hAnsi="Arial" w:cs="Arial"/>
          <w:noProof/>
          <w:lang w:eastAsia="es-CO"/>
        </w:rPr>
        <w:drawing>
          <wp:inline distT="0" distB="0" distL="0" distR="0" wp14:anchorId="1B908F99" wp14:editId="13E1951C">
            <wp:extent cx="2743200" cy="1005840"/>
            <wp:effectExtent l="0" t="0" r="0" b="3810"/>
            <wp:docPr id="7173" name="Imagen 7173" descr="C:\Users\hernan ramirez\Desktop\secretaria de ambiente\_SEPTIEMBRE\banner segae\bannersegaeimpuestopred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C:\Users\hernan ramirez\Desktop\secretaria de ambiente\_SEPTIEMBRE\banner segae\bannersegaeimpuestopredial.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743200" cy="1005840"/>
                    </a:xfrm>
                    <a:prstGeom prst="rect">
                      <a:avLst/>
                    </a:prstGeom>
                    <a:noFill/>
                    <a:ln>
                      <a:noFill/>
                    </a:ln>
                  </pic:spPr>
                </pic:pic>
              </a:graphicData>
            </a:graphic>
          </wp:inline>
        </w:drawing>
      </w:r>
    </w:p>
    <w:p w14:paraId="24E7D604" w14:textId="77777777" w:rsidR="00FA5B8D" w:rsidRPr="00043365" w:rsidRDefault="00FA5B8D" w:rsidP="00FA5B8D">
      <w:pPr>
        <w:spacing w:after="0" w:line="240" w:lineRule="auto"/>
        <w:jc w:val="both"/>
        <w:rPr>
          <w:rFonts w:ascii="Arial" w:hAnsi="Arial" w:cs="Arial"/>
          <w:color w:val="000000"/>
        </w:rPr>
      </w:pPr>
    </w:p>
    <w:p w14:paraId="6D0A0B73" w14:textId="77777777" w:rsidR="00FA5B8D" w:rsidRPr="00043365" w:rsidRDefault="00FA5B8D" w:rsidP="00FA5B8D">
      <w:pPr>
        <w:spacing w:after="0" w:line="240" w:lineRule="auto"/>
        <w:jc w:val="both"/>
        <w:rPr>
          <w:rFonts w:ascii="Arial" w:hAnsi="Arial" w:cs="Arial"/>
          <w:color w:val="000000"/>
        </w:rPr>
      </w:pPr>
      <w:r w:rsidRPr="00043365">
        <w:rPr>
          <w:rFonts w:ascii="Arial" w:hAnsi="Arial" w:cs="Arial"/>
          <w:noProof/>
          <w:lang w:eastAsia="es-CO"/>
        </w:rPr>
        <w:drawing>
          <wp:inline distT="0" distB="0" distL="0" distR="0" wp14:anchorId="5022134F" wp14:editId="464BAA1F">
            <wp:extent cx="1724025" cy="962025"/>
            <wp:effectExtent l="0" t="0" r="9525" b="9525"/>
            <wp:docPr id="7176" name="Imagen 7176" descr="C:\Users\hernan ramirez\Desktop\secretaria de ambiente\_SEPTIEMBRE\Fotos operativo valla AV Suba\pieza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0" descr="C:\Users\hernan ramirez\Desktop\secretaria de ambiente\_SEPTIEMBRE\Fotos operativo valla AV Suba\pieza a.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724025" cy="962025"/>
                    </a:xfrm>
                    <a:prstGeom prst="rect">
                      <a:avLst/>
                    </a:prstGeom>
                    <a:noFill/>
                    <a:ln>
                      <a:noFill/>
                    </a:ln>
                  </pic:spPr>
                </pic:pic>
              </a:graphicData>
            </a:graphic>
          </wp:inline>
        </w:drawing>
      </w:r>
      <w:r w:rsidRPr="00043365">
        <w:rPr>
          <w:rFonts w:ascii="Arial" w:hAnsi="Arial" w:cs="Arial"/>
          <w:color w:val="000000"/>
        </w:rPr>
        <w:t xml:space="preserve"> </w:t>
      </w:r>
      <w:r w:rsidRPr="00043365">
        <w:rPr>
          <w:rFonts w:ascii="Arial" w:hAnsi="Arial" w:cs="Arial"/>
          <w:noProof/>
          <w:lang w:eastAsia="es-CO"/>
        </w:rPr>
        <w:drawing>
          <wp:inline distT="0" distB="0" distL="0" distR="0" wp14:anchorId="5FCA3ABB" wp14:editId="6C3BFF1C">
            <wp:extent cx="1685290" cy="948690"/>
            <wp:effectExtent l="0" t="0" r="0" b="3810"/>
            <wp:docPr id="7177" name="Imagen 7177" descr="C:\Users\hernan ramirez\Desktop\secretaria de ambiente\_SEPTIEMBRE\Fotos operativo valla AV Suba\pieza 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 descr="C:\Users\hernan ramirez\Desktop\secretaria de ambiente\_SEPTIEMBRE\Fotos operativo valla AV Suba\pieza b.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685290" cy="948690"/>
                    </a:xfrm>
                    <a:prstGeom prst="rect">
                      <a:avLst/>
                    </a:prstGeom>
                    <a:noFill/>
                    <a:ln>
                      <a:noFill/>
                    </a:ln>
                  </pic:spPr>
                </pic:pic>
              </a:graphicData>
            </a:graphic>
          </wp:inline>
        </w:drawing>
      </w:r>
      <w:r w:rsidRPr="00043365">
        <w:rPr>
          <w:rFonts w:ascii="Arial" w:hAnsi="Arial" w:cs="Arial"/>
          <w:color w:val="000000"/>
        </w:rPr>
        <w:t xml:space="preserve"> </w:t>
      </w:r>
      <w:r w:rsidRPr="00043365">
        <w:rPr>
          <w:rFonts w:ascii="Arial" w:hAnsi="Arial" w:cs="Arial"/>
          <w:noProof/>
          <w:lang w:eastAsia="es-CO"/>
        </w:rPr>
        <w:drawing>
          <wp:inline distT="0" distB="0" distL="0" distR="0" wp14:anchorId="54B6B395" wp14:editId="00142FE1">
            <wp:extent cx="1685925" cy="942975"/>
            <wp:effectExtent l="0" t="0" r="9525" b="9525"/>
            <wp:docPr id="7178" name="Imagen 7178" descr="C:\Users\hernan ramirez\Desktop\secretaria de ambiente\_SEPTIEMBRE\Fotos operativo valla AV Suba\pieza 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2" descr="C:\Users\hernan ramirez\Desktop\secretaria de ambiente\_SEPTIEMBRE\Fotos operativo valla AV Suba\pieza c.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685925" cy="942975"/>
                    </a:xfrm>
                    <a:prstGeom prst="rect">
                      <a:avLst/>
                    </a:prstGeom>
                    <a:noFill/>
                    <a:ln>
                      <a:noFill/>
                    </a:ln>
                  </pic:spPr>
                </pic:pic>
              </a:graphicData>
            </a:graphic>
          </wp:inline>
        </w:drawing>
      </w:r>
    </w:p>
    <w:p w14:paraId="35663D3A" w14:textId="77777777" w:rsidR="00FA5B8D" w:rsidRPr="00043365" w:rsidRDefault="00FA5B8D" w:rsidP="00FA5B8D">
      <w:pPr>
        <w:spacing w:after="0" w:line="240" w:lineRule="auto"/>
        <w:jc w:val="both"/>
        <w:rPr>
          <w:rFonts w:ascii="Arial" w:hAnsi="Arial" w:cs="Arial"/>
          <w:color w:val="000000"/>
        </w:rPr>
      </w:pPr>
    </w:p>
    <w:p w14:paraId="2E47BD0D" w14:textId="77777777" w:rsidR="00FA5B8D" w:rsidRPr="00043365" w:rsidRDefault="00FA5B8D" w:rsidP="00FA5B8D">
      <w:pPr>
        <w:jc w:val="center"/>
        <w:rPr>
          <w:rFonts w:ascii="Arial" w:hAnsi="Arial" w:cs="Arial"/>
        </w:rPr>
      </w:pPr>
      <w:r w:rsidRPr="00043365">
        <w:rPr>
          <w:rFonts w:ascii="Arial" w:hAnsi="Arial" w:cs="Arial"/>
          <w:noProof/>
          <w:lang w:eastAsia="es-CO"/>
        </w:rPr>
        <w:drawing>
          <wp:inline distT="0" distB="0" distL="0" distR="0" wp14:anchorId="217D6890" wp14:editId="63211B07">
            <wp:extent cx="1752600" cy="990600"/>
            <wp:effectExtent l="0" t="0" r="0" b="0"/>
            <wp:docPr id="7182" name="Imagen 7182" descr="C:\Users\hernan ramirez\Desktop\secretaria de ambiente\_SEPTIEMBRE\Operativo demonte valla calle 97\Sin títul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4" descr="C:\Users\hernan ramirez\Desktop\secretaria de ambiente\_SEPTIEMBRE\Operativo demonte valla calle 97\Sin título-1.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752600" cy="990600"/>
                    </a:xfrm>
                    <a:prstGeom prst="rect">
                      <a:avLst/>
                    </a:prstGeom>
                    <a:noFill/>
                    <a:ln>
                      <a:noFill/>
                    </a:ln>
                  </pic:spPr>
                </pic:pic>
              </a:graphicData>
            </a:graphic>
          </wp:inline>
        </w:drawing>
      </w:r>
      <w:r w:rsidRPr="00043365">
        <w:rPr>
          <w:rFonts w:ascii="Arial" w:hAnsi="Arial" w:cs="Arial"/>
          <w:noProof/>
          <w:lang w:eastAsia="es-CO"/>
        </w:rPr>
        <w:drawing>
          <wp:inline distT="0" distB="0" distL="0" distR="0" wp14:anchorId="0816C44C" wp14:editId="6C754889">
            <wp:extent cx="1743075" cy="981075"/>
            <wp:effectExtent l="0" t="0" r="9525" b="9525"/>
            <wp:docPr id="32" name="Imagen 32" descr="C:\Users\hernan ramirez\Desktop\secretaria de ambiente\_SEPTIEMBRE\Operativo demonte valla calle 97\Sin títul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5" descr="C:\Users\hernan ramirez\Desktop\secretaria de ambiente\_SEPTIEMBRE\Operativo demonte valla calle 97\Sin título-2.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743075" cy="981075"/>
                    </a:xfrm>
                    <a:prstGeom prst="rect">
                      <a:avLst/>
                    </a:prstGeom>
                    <a:noFill/>
                    <a:ln>
                      <a:noFill/>
                    </a:ln>
                  </pic:spPr>
                </pic:pic>
              </a:graphicData>
            </a:graphic>
          </wp:inline>
        </w:drawing>
      </w:r>
    </w:p>
    <w:p w14:paraId="112C738B" w14:textId="77777777" w:rsidR="00FA5B8D" w:rsidRPr="00043365" w:rsidRDefault="00FA5B8D" w:rsidP="00FA5B8D">
      <w:pPr>
        <w:spacing w:after="0" w:line="240" w:lineRule="auto"/>
        <w:jc w:val="both"/>
        <w:rPr>
          <w:rFonts w:ascii="Arial" w:hAnsi="Arial" w:cs="Arial"/>
          <w:color w:val="000000"/>
        </w:rPr>
      </w:pPr>
    </w:p>
    <w:p w14:paraId="71594A79" w14:textId="77777777" w:rsidR="00FA5B8D" w:rsidRPr="00043365" w:rsidRDefault="00FA5B8D" w:rsidP="00FA5B8D">
      <w:pPr>
        <w:rPr>
          <w:rFonts w:ascii="Arial" w:hAnsi="Arial" w:cs="Arial"/>
        </w:rPr>
      </w:pPr>
      <w:r w:rsidRPr="00043365">
        <w:rPr>
          <w:rFonts w:ascii="Arial" w:hAnsi="Arial" w:cs="Arial"/>
          <w:noProof/>
          <w:lang w:eastAsia="es-CO"/>
        </w:rPr>
        <w:drawing>
          <wp:inline distT="0" distB="0" distL="0" distR="0" wp14:anchorId="6A6CA10F" wp14:editId="646BAEDD">
            <wp:extent cx="1762125" cy="990600"/>
            <wp:effectExtent l="0" t="0" r="9525" b="0"/>
            <wp:docPr id="34" name="Imagen 34" descr="C:\Users\hernan ramirez\Desktop\secretaria de ambiente\_SEPTIEMBRE\Operativo desmonte de vallas\pieza tv\piez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6" descr="C:\Users\hernan ramirez\Desktop\secretaria de ambiente\_SEPTIEMBRE\Operativo desmonte de vallas\pieza tv\pieza 2.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762125" cy="990600"/>
                    </a:xfrm>
                    <a:prstGeom prst="rect">
                      <a:avLst/>
                    </a:prstGeom>
                    <a:noFill/>
                    <a:ln>
                      <a:noFill/>
                    </a:ln>
                  </pic:spPr>
                </pic:pic>
              </a:graphicData>
            </a:graphic>
          </wp:inline>
        </w:drawing>
      </w:r>
      <w:r w:rsidRPr="00043365">
        <w:rPr>
          <w:rFonts w:ascii="Arial" w:hAnsi="Arial" w:cs="Arial"/>
          <w:noProof/>
          <w:lang w:eastAsia="es-CO"/>
        </w:rPr>
        <w:drawing>
          <wp:inline distT="0" distB="0" distL="0" distR="0" wp14:anchorId="12203C24" wp14:editId="79AFDB1C">
            <wp:extent cx="1771650" cy="990600"/>
            <wp:effectExtent l="0" t="0" r="0" b="0"/>
            <wp:docPr id="37" name="Imagen 37" descr="C:\Users\hernan ramirez\Desktop\secretaria de ambiente\_SEPTIEMBRE\Operativo desmonte de vallas\pieza tv\antes y despu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7" descr="C:\Users\hernan ramirez\Desktop\secretaria de ambiente\_SEPTIEMBRE\Operativo desmonte de vallas\pieza tv\antes y despues.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771650" cy="990600"/>
                    </a:xfrm>
                    <a:prstGeom prst="rect">
                      <a:avLst/>
                    </a:prstGeom>
                    <a:noFill/>
                    <a:ln>
                      <a:noFill/>
                    </a:ln>
                  </pic:spPr>
                </pic:pic>
              </a:graphicData>
            </a:graphic>
          </wp:inline>
        </w:drawing>
      </w:r>
      <w:r w:rsidRPr="00043365">
        <w:rPr>
          <w:rFonts w:ascii="Arial" w:hAnsi="Arial" w:cs="Arial"/>
          <w:noProof/>
          <w:lang w:eastAsia="es-CO"/>
        </w:rPr>
        <w:drawing>
          <wp:inline distT="0" distB="0" distL="0" distR="0" wp14:anchorId="6A75BD8D" wp14:editId="41F5B825">
            <wp:extent cx="1790700" cy="1000125"/>
            <wp:effectExtent l="0" t="0" r="0" b="9525"/>
            <wp:docPr id="38" name="Imagen 38" descr="C:\Users\hernan ramirez\Desktop\secretaria de ambiente\_SEPTIEMBRE\Operativo desmonte de vallas\pieza tv\pieza 1 t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8" descr="C:\Users\hernan ramirez\Desktop\secretaria de ambiente\_SEPTIEMBRE\Operativo desmonte de vallas\pieza tv\pieza 1 tv.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790700" cy="1000125"/>
                    </a:xfrm>
                    <a:prstGeom prst="rect">
                      <a:avLst/>
                    </a:prstGeom>
                    <a:noFill/>
                    <a:ln>
                      <a:noFill/>
                    </a:ln>
                  </pic:spPr>
                </pic:pic>
              </a:graphicData>
            </a:graphic>
          </wp:inline>
        </w:drawing>
      </w:r>
    </w:p>
    <w:p w14:paraId="098AFFE4" w14:textId="77777777" w:rsidR="00FA5B8D" w:rsidRPr="00043365" w:rsidRDefault="00FA5B8D" w:rsidP="00FA5B8D">
      <w:pPr>
        <w:spacing w:after="0" w:line="240" w:lineRule="auto"/>
        <w:jc w:val="both"/>
        <w:rPr>
          <w:rFonts w:ascii="Arial" w:hAnsi="Arial" w:cs="Arial"/>
          <w:color w:val="000000"/>
        </w:rPr>
      </w:pPr>
    </w:p>
    <w:p w14:paraId="34879217" w14:textId="77777777" w:rsidR="00FA5B8D" w:rsidRPr="00043365" w:rsidRDefault="00FA5B8D" w:rsidP="00FA5B8D">
      <w:pPr>
        <w:jc w:val="center"/>
        <w:rPr>
          <w:rFonts w:ascii="Arial" w:hAnsi="Arial" w:cs="Arial"/>
        </w:rPr>
      </w:pPr>
      <w:r w:rsidRPr="00043365">
        <w:rPr>
          <w:rFonts w:ascii="Arial" w:hAnsi="Arial" w:cs="Arial"/>
          <w:noProof/>
          <w:lang w:eastAsia="es-CO"/>
        </w:rPr>
        <w:drawing>
          <wp:inline distT="0" distB="0" distL="0" distR="0" wp14:anchorId="0AA628D4" wp14:editId="23790823">
            <wp:extent cx="1181100" cy="1038225"/>
            <wp:effectExtent l="0" t="0" r="0" b="9525"/>
            <wp:docPr id="39" name="Imagen 39" descr="C:\Users\hernan ramirez\Desktop\secretaria de ambiente\_SEPTIEMBRE\piezas redes humedal La Conejera\pieza2_op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3" descr="C:\Users\hernan ramirez\Desktop\secretaria de ambiente\_SEPTIEMBRE\piezas redes humedal La Conejera\pieza2_opt.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181100" cy="1038225"/>
                    </a:xfrm>
                    <a:prstGeom prst="rect">
                      <a:avLst/>
                    </a:prstGeom>
                    <a:noFill/>
                    <a:ln>
                      <a:noFill/>
                    </a:ln>
                  </pic:spPr>
                </pic:pic>
              </a:graphicData>
            </a:graphic>
          </wp:inline>
        </w:drawing>
      </w:r>
      <w:r w:rsidRPr="00043365">
        <w:rPr>
          <w:rFonts w:ascii="Arial" w:hAnsi="Arial" w:cs="Arial"/>
          <w:noProof/>
          <w:lang w:eastAsia="es-CO"/>
        </w:rPr>
        <w:drawing>
          <wp:inline distT="0" distB="0" distL="0" distR="0" wp14:anchorId="7539E640" wp14:editId="494326A7">
            <wp:extent cx="1190625" cy="1047750"/>
            <wp:effectExtent l="0" t="0" r="9525" b="0"/>
            <wp:docPr id="40" name="Imagen 40" descr="C:\Users\hernan ramirez\Desktop\secretaria de ambiente\_SEPTIEMBRE\piezas redes humedal La Conejera\pieza 1_op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4" descr="C:\Users\hernan ramirez\Desktop\secretaria de ambiente\_SEPTIEMBRE\piezas redes humedal La Conejera\pieza 1_opt.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190625" cy="1047750"/>
                    </a:xfrm>
                    <a:prstGeom prst="rect">
                      <a:avLst/>
                    </a:prstGeom>
                    <a:noFill/>
                    <a:ln>
                      <a:noFill/>
                    </a:ln>
                  </pic:spPr>
                </pic:pic>
              </a:graphicData>
            </a:graphic>
          </wp:inline>
        </w:drawing>
      </w:r>
    </w:p>
    <w:p w14:paraId="4FFC420A" w14:textId="77777777" w:rsidR="00FA5B8D" w:rsidRPr="00043365" w:rsidRDefault="00FA5B8D" w:rsidP="00FA5B8D">
      <w:pPr>
        <w:spacing w:after="0" w:line="240" w:lineRule="auto"/>
        <w:jc w:val="both"/>
        <w:rPr>
          <w:rFonts w:ascii="Arial" w:hAnsi="Arial" w:cs="Arial"/>
          <w:color w:val="000000"/>
        </w:rPr>
      </w:pPr>
    </w:p>
    <w:p w14:paraId="1B7E50A1" w14:textId="77777777" w:rsidR="00FA5B8D" w:rsidRPr="00043365" w:rsidRDefault="00FA5B8D" w:rsidP="00FA5B8D">
      <w:pPr>
        <w:spacing w:after="0" w:line="240" w:lineRule="auto"/>
        <w:jc w:val="both"/>
        <w:rPr>
          <w:rFonts w:ascii="Arial" w:hAnsi="Arial" w:cs="Arial"/>
          <w:color w:val="000000"/>
        </w:rPr>
      </w:pPr>
    </w:p>
    <w:p w14:paraId="57E7DF8B" w14:textId="77777777" w:rsidR="00FA5B8D" w:rsidRPr="00043365" w:rsidRDefault="00FA5B8D" w:rsidP="00FA5B8D">
      <w:pPr>
        <w:spacing w:after="0" w:line="240" w:lineRule="auto"/>
        <w:jc w:val="both"/>
        <w:rPr>
          <w:rFonts w:ascii="Arial" w:hAnsi="Arial" w:cs="Arial"/>
          <w:color w:val="000000"/>
        </w:rPr>
      </w:pPr>
      <w:r w:rsidRPr="00043365">
        <w:rPr>
          <w:rFonts w:ascii="Arial" w:hAnsi="Arial" w:cs="Arial"/>
          <w:noProof/>
          <w:lang w:eastAsia="es-CO"/>
        </w:rPr>
        <w:drawing>
          <wp:inline distT="0" distB="0" distL="0" distR="0" wp14:anchorId="302EA2D2" wp14:editId="08291714">
            <wp:extent cx="2295525" cy="1295400"/>
            <wp:effectExtent l="0" t="0" r="9525" b="0"/>
            <wp:docPr id="41" name="Imagen 41" descr="C:\Users\hernan ramirez\Desktop\secretaria de ambiente\_SEPTIEMBRE\piezas pantallas\pieza pantallas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1" descr="C:\Users\hernan ramirez\Desktop\secretaria de ambiente\_SEPTIEMBRE\piezas pantallas\pieza pantallas 11.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295525" cy="1295400"/>
                    </a:xfrm>
                    <a:prstGeom prst="rect">
                      <a:avLst/>
                    </a:prstGeom>
                    <a:noFill/>
                    <a:ln>
                      <a:noFill/>
                    </a:ln>
                  </pic:spPr>
                </pic:pic>
              </a:graphicData>
            </a:graphic>
          </wp:inline>
        </w:drawing>
      </w:r>
      <w:r w:rsidRPr="00043365">
        <w:rPr>
          <w:rFonts w:ascii="Arial" w:hAnsi="Arial" w:cs="Arial"/>
          <w:color w:val="000000"/>
        </w:rPr>
        <w:t xml:space="preserve">          </w:t>
      </w:r>
      <w:r w:rsidRPr="00043365">
        <w:rPr>
          <w:rFonts w:ascii="Arial" w:hAnsi="Arial" w:cs="Arial"/>
          <w:noProof/>
          <w:lang w:eastAsia="es-CO"/>
        </w:rPr>
        <w:drawing>
          <wp:inline distT="0" distB="0" distL="0" distR="0" wp14:anchorId="2B670401" wp14:editId="2A115482">
            <wp:extent cx="2312404" cy="1304925"/>
            <wp:effectExtent l="0" t="0" r="0" b="0"/>
            <wp:docPr id="42" name="Imagen 42" descr="C:\Users\hernan ramirez\Desktop\secretaria de ambiente\_SEPTIEMBRE\piezas pantallas\pieza pantallas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2" descr="C:\Users\hernan ramirez\Desktop\secretaria de ambiente\_SEPTIEMBRE\piezas pantallas\pieza pantallas 7.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317726" cy="1307928"/>
                    </a:xfrm>
                    <a:prstGeom prst="rect">
                      <a:avLst/>
                    </a:prstGeom>
                    <a:noFill/>
                    <a:ln>
                      <a:noFill/>
                    </a:ln>
                  </pic:spPr>
                </pic:pic>
              </a:graphicData>
            </a:graphic>
          </wp:inline>
        </w:drawing>
      </w:r>
    </w:p>
    <w:p w14:paraId="7577B408" w14:textId="77777777" w:rsidR="00FA5B8D" w:rsidRPr="00043365" w:rsidRDefault="00FA5B8D" w:rsidP="00FA5B8D">
      <w:pPr>
        <w:spacing w:after="0" w:line="240" w:lineRule="auto"/>
        <w:jc w:val="both"/>
        <w:rPr>
          <w:rFonts w:ascii="Arial" w:hAnsi="Arial" w:cs="Arial"/>
          <w:color w:val="000000"/>
        </w:rPr>
      </w:pPr>
    </w:p>
    <w:p w14:paraId="0C427D43" w14:textId="77777777" w:rsidR="00FA5B8D" w:rsidRPr="00043365" w:rsidRDefault="00FA5B8D" w:rsidP="00FA5B8D">
      <w:pPr>
        <w:spacing w:after="0" w:line="240" w:lineRule="auto"/>
        <w:jc w:val="both"/>
        <w:rPr>
          <w:rFonts w:ascii="Arial" w:hAnsi="Arial" w:cs="Arial"/>
          <w:color w:val="000000"/>
        </w:rPr>
      </w:pPr>
      <w:r w:rsidRPr="00043365">
        <w:rPr>
          <w:rFonts w:ascii="Arial" w:hAnsi="Arial" w:cs="Arial"/>
          <w:noProof/>
          <w:color w:val="000000"/>
          <w:lang w:eastAsia="es-CO"/>
        </w:rPr>
        <w:drawing>
          <wp:inline distT="0" distB="0" distL="0" distR="0" wp14:anchorId="75E3D744" wp14:editId="40C635F4">
            <wp:extent cx="2162175" cy="1276350"/>
            <wp:effectExtent l="0" t="0" r="9525"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162175" cy="1276350"/>
                    </a:xfrm>
                    <a:prstGeom prst="rect">
                      <a:avLst/>
                    </a:prstGeom>
                    <a:noFill/>
                    <a:ln>
                      <a:noFill/>
                    </a:ln>
                  </pic:spPr>
                </pic:pic>
              </a:graphicData>
            </a:graphic>
          </wp:inline>
        </w:drawing>
      </w:r>
      <w:r w:rsidRPr="00043365">
        <w:rPr>
          <w:rFonts w:ascii="Arial" w:hAnsi="Arial" w:cs="Arial"/>
          <w:color w:val="000000"/>
        </w:rPr>
        <w:t xml:space="preserve"> </w:t>
      </w:r>
      <w:r w:rsidRPr="00043365">
        <w:rPr>
          <w:rFonts w:ascii="Arial" w:hAnsi="Arial" w:cs="Arial"/>
          <w:noProof/>
          <w:color w:val="000000"/>
          <w:lang w:eastAsia="es-CO"/>
        </w:rPr>
        <w:t xml:space="preserve">              </w:t>
      </w:r>
      <w:r w:rsidRPr="00043365">
        <w:rPr>
          <w:rFonts w:ascii="Arial" w:hAnsi="Arial" w:cs="Arial"/>
          <w:noProof/>
          <w:color w:val="000000"/>
          <w:lang w:eastAsia="es-CO"/>
        </w:rPr>
        <w:drawing>
          <wp:inline distT="0" distB="0" distL="0" distR="0" wp14:anchorId="0F109B00" wp14:editId="0B16FBD0">
            <wp:extent cx="2124075" cy="1171575"/>
            <wp:effectExtent l="0" t="0" r="9525" b="952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124075" cy="1171575"/>
                    </a:xfrm>
                    <a:prstGeom prst="rect">
                      <a:avLst/>
                    </a:prstGeom>
                    <a:noFill/>
                    <a:ln>
                      <a:noFill/>
                    </a:ln>
                  </pic:spPr>
                </pic:pic>
              </a:graphicData>
            </a:graphic>
          </wp:inline>
        </w:drawing>
      </w:r>
    </w:p>
    <w:p w14:paraId="6DCC2B9C" w14:textId="77777777" w:rsidR="00FA5B8D" w:rsidRPr="00043365" w:rsidRDefault="00FA5B8D" w:rsidP="00FA5B8D">
      <w:pPr>
        <w:spacing w:after="0" w:line="240" w:lineRule="auto"/>
        <w:jc w:val="both"/>
        <w:rPr>
          <w:rFonts w:ascii="Arial" w:hAnsi="Arial" w:cs="Arial"/>
          <w:color w:val="000000"/>
          <w:sz w:val="24"/>
          <w:szCs w:val="24"/>
        </w:rPr>
      </w:pPr>
    </w:p>
    <w:p w14:paraId="4CB1E952" w14:textId="77777777" w:rsidR="00FA5B8D" w:rsidRPr="00043365" w:rsidRDefault="00FA5B8D" w:rsidP="00FA5B8D">
      <w:pPr>
        <w:spacing w:after="0" w:line="240" w:lineRule="auto"/>
        <w:jc w:val="both"/>
        <w:rPr>
          <w:rFonts w:ascii="Arial" w:hAnsi="Arial" w:cs="Arial"/>
          <w:color w:val="000000"/>
          <w:sz w:val="24"/>
          <w:szCs w:val="24"/>
        </w:rPr>
      </w:pPr>
      <w:r w:rsidRPr="00043365">
        <w:rPr>
          <w:rFonts w:ascii="Arial" w:hAnsi="Arial" w:cs="Arial"/>
          <w:noProof/>
          <w:color w:val="000000"/>
          <w:sz w:val="24"/>
          <w:szCs w:val="24"/>
          <w:lang w:eastAsia="es-CO"/>
        </w:rPr>
        <w:drawing>
          <wp:inline distT="0" distB="0" distL="0" distR="0" wp14:anchorId="0BC6FF81" wp14:editId="6C44C064">
            <wp:extent cx="2124075" cy="1171575"/>
            <wp:effectExtent l="0" t="0" r="9525" b="952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124075" cy="1171575"/>
                    </a:xfrm>
                    <a:prstGeom prst="rect">
                      <a:avLst/>
                    </a:prstGeom>
                    <a:noFill/>
                    <a:ln>
                      <a:noFill/>
                    </a:ln>
                  </pic:spPr>
                </pic:pic>
              </a:graphicData>
            </a:graphic>
          </wp:inline>
        </w:drawing>
      </w:r>
      <w:r w:rsidRPr="00043365">
        <w:rPr>
          <w:rFonts w:ascii="Arial" w:hAnsi="Arial" w:cs="Arial"/>
          <w:color w:val="000000"/>
          <w:sz w:val="24"/>
          <w:szCs w:val="24"/>
        </w:rPr>
        <w:t xml:space="preserve">                </w:t>
      </w:r>
      <w:r w:rsidRPr="00043365">
        <w:rPr>
          <w:rFonts w:ascii="Arial" w:hAnsi="Arial" w:cs="Arial"/>
          <w:noProof/>
          <w:color w:val="000000"/>
          <w:sz w:val="24"/>
          <w:szCs w:val="24"/>
          <w:lang w:eastAsia="es-CO"/>
        </w:rPr>
        <w:drawing>
          <wp:inline distT="0" distB="0" distL="0" distR="0" wp14:anchorId="2495B5F0" wp14:editId="1E718A89">
            <wp:extent cx="2336483" cy="1152525"/>
            <wp:effectExtent l="0" t="0" r="6985" b="0"/>
            <wp:docPr id="7179" name="Imagen 7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342055" cy="1155273"/>
                    </a:xfrm>
                    <a:prstGeom prst="rect">
                      <a:avLst/>
                    </a:prstGeom>
                    <a:noFill/>
                    <a:ln>
                      <a:noFill/>
                    </a:ln>
                  </pic:spPr>
                </pic:pic>
              </a:graphicData>
            </a:graphic>
          </wp:inline>
        </w:drawing>
      </w:r>
    </w:p>
    <w:p w14:paraId="6050CD1F" w14:textId="77777777" w:rsidR="00FA5B8D" w:rsidRPr="00043365" w:rsidRDefault="00FA5B8D" w:rsidP="00FA5B8D">
      <w:pPr>
        <w:spacing w:after="0" w:line="240" w:lineRule="auto"/>
        <w:jc w:val="both"/>
        <w:rPr>
          <w:rFonts w:ascii="Arial" w:hAnsi="Arial" w:cs="Arial"/>
          <w:color w:val="000000"/>
          <w:sz w:val="24"/>
          <w:szCs w:val="24"/>
        </w:rPr>
      </w:pPr>
    </w:p>
    <w:p w14:paraId="16DA1267" w14:textId="77777777" w:rsidR="00FA5B8D" w:rsidRPr="00043365" w:rsidRDefault="00FA5B8D" w:rsidP="00FA5B8D">
      <w:pPr>
        <w:spacing w:after="0" w:line="240" w:lineRule="auto"/>
        <w:jc w:val="both"/>
        <w:rPr>
          <w:rFonts w:ascii="Arial" w:hAnsi="Arial" w:cs="Arial"/>
          <w:color w:val="000000"/>
          <w:sz w:val="24"/>
          <w:szCs w:val="24"/>
        </w:rPr>
      </w:pPr>
      <w:r w:rsidRPr="00043365">
        <w:rPr>
          <w:rFonts w:ascii="Arial" w:hAnsi="Arial" w:cs="Arial"/>
          <w:color w:val="000000"/>
          <w:sz w:val="24"/>
          <w:szCs w:val="24"/>
        </w:rPr>
        <w:t xml:space="preserve"> </w:t>
      </w:r>
      <w:r w:rsidRPr="00043365">
        <w:rPr>
          <w:rFonts w:ascii="Arial" w:hAnsi="Arial" w:cs="Arial"/>
          <w:noProof/>
          <w:color w:val="000000"/>
          <w:sz w:val="24"/>
          <w:szCs w:val="24"/>
          <w:lang w:eastAsia="es-CO"/>
        </w:rPr>
        <w:drawing>
          <wp:inline distT="0" distB="0" distL="0" distR="0" wp14:anchorId="04DC7527" wp14:editId="1887024E">
            <wp:extent cx="2162175" cy="1200150"/>
            <wp:effectExtent l="0" t="0" r="9525"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162175" cy="1200150"/>
                    </a:xfrm>
                    <a:prstGeom prst="rect">
                      <a:avLst/>
                    </a:prstGeom>
                    <a:noFill/>
                    <a:ln>
                      <a:noFill/>
                    </a:ln>
                  </pic:spPr>
                </pic:pic>
              </a:graphicData>
            </a:graphic>
          </wp:inline>
        </w:drawing>
      </w:r>
      <w:r w:rsidRPr="00043365">
        <w:rPr>
          <w:rFonts w:ascii="Arial" w:hAnsi="Arial" w:cs="Arial"/>
          <w:noProof/>
          <w:color w:val="000000"/>
          <w:sz w:val="24"/>
          <w:szCs w:val="24"/>
          <w:lang w:eastAsia="es-CO"/>
        </w:rPr>
        <w:t xml:space="preserve">            </w:t>
      </w:r>
      <w:r w:rsidRPr="00043365">
        <w:rPr>
          <w:rFonts w:ascii="Arial" w:hAnsi="Arial" w:cs="Arial"/>
          <w:noProof/>
          <w:color w:val="000000"/>
          <w:sz w:val="24"/>
          <w:szCs w:val="24"/>
          <w:lang w:eastAsia="es-CO"/>
        </w:rPr>
        <w:drawing>
          <wp:inline distT="0" distB="0" distL="0" distR="0" wp14:anchorId="0E703977" wp14:editId="02593684">
            <wp:extent cx="2390775" cy="1333500"/>
            <wp:effectExtent l="0" t="0" r="9525"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390775" cy="1333500"/>
                    </a:xfrm>
                    <a:prstGeom prst="rect">
                      <a:avLst/>
                    </a:prstGeom>
                    <a:noFill/>
                    <a:ln>
                      <a:noFill/>
                    </a:ln>
                  </pic:spPr>
                </pic:pic>
              </a:graphicData>
            </a:graphic>
          </wp:inline>
        </w:drawing>
      </w:r>
    </w:p>
    <w:p w14:paraId="4700C1B9" w14:textId="77777777" w:rsidR="00FA5B8D" w:rsidRPr="00043365" w:rsidRDefault="00FA5B8D" w:rsidP="00FA5B8D">
      <w:pPr>
        <w:spacing w:after="0" w:line="240" w:lineRule="auto"/>
        <w:jc w:val="both"/>
        <w:rPr>
          <w:rFonts w:ascii="Arial" w:hAnsi="Arial" w:cs="Arial"/>
          <w:color w:val="000000"/>
          <w:sz w:val="24"/>
          <w:szCs w:val="24"/>
        </w:rPr>
      </w:pPr>
    </w:p>
    <w:p w14:paraId="0314BAEA" w14:textId="77777777" w:rsidR="00FA5B8D" w:rsidRPr="00043365" w:rsidRDefault="00FA5B8D" w:rsidP="00FA5B8D">
      <w:pPr>
        <w:spacing w:after="0" w:line="240" w:lineRule="auto"/>
        <w:jc w:val="both"/>
        <w:rPr>
          <w:rFonts w:ascii="Arial" w:hAnsi="Arial" w:cs="Arial"/>
          <w:noProof/>
          <w:color w:val="000000"/>
          <w:sz w:val="24"/>
          <w:szCs w:val="24"/>
          <w:lang w:eastAsia="es-CO"/>
        </w:rPr>
      </w:pPr>
      <w:r w:rsidRPr="00043365">
        <w:rPr>
          <w:rFonts w:ascii="Arial" w:hAnsi="Arial" w:cs="Arial"/>
          <w:noProof/>
          <w:color w:val="000000"/>
          <w:sz w:val="24"/>
          <w:szCs w:val="24"/>
          <w:lang w:eastAsia="es-CO"/>
        </w:rPr>
        <w:drawing>
          <wp:inline distT="0" distB="0" distL="0" distR="0" wp14:anchorId="338D26D8" wp14:editId="4917EB7C">
            <wp:extent cx="2438114" cy="1362075"/>
            <wp:effectExtent l="0" t="0" r="635"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447016" cy="1367048"/>
                    </a:xfrm>
                    <a:prstGeom prst="rect">
                      <a:avLst/>
                    </a:prstGeom>
                    <a:noFill/>
                    <a:ln>
                      <a:noFill/>
                    </a:ln>
                  </pic:spPr>
                </pic:pic>
              </a:graphicData>
            </a:graphic>
          </wp:inline>
        </w:drawing>
      </w:r>
      <w:r w:rsidRPr="00043365">
        <w:rPr>
          <w:rFonts w:ascii="Arial" w:hAnsi="Arial" w:cs="Arial"/>
          <w:noProof/>
          <w:color w:val="000000"/>
          <w:sz w:val="24"/>
          <w:szCs w:val="24"/>
          <w:lang w:eastAsia="es-CO"/>
        </w:rPr>
        <w:t xml:space="preserve">                       </w:t>
      </w:r>
      <w:r w:rsidRPr="00043365">
        <w:rPr>
          <w:rFonts w:ascii="Arial" w:hAnsi="Arial" w:cs="Arial"/>
          <w:noProof/>
          <w:color w:val="000000"/>
          <w:sz w:val="24"/>
          <w:szCs w:val="24"/>
          <w:lang w:eastAsia="es-CO"/>
        </w:rPr>
        <w:drawing>
          <wp:inline distT="0" distB="0" distL="0" distR="0" wp14:anchorId="35B1DBAC" wp14:editId="03453758">
            <wp:extent cx="2400300" cy="1357060"/>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413057" cy="1364272"/>
                    </a:xfrm>
                    <a:prstGeom prst="rect">
                      <a:avLst/>
                    </a:prstGeom>
                    <a:noFill/>
                    <a:ln>
                      <a:noFill/>
                    </a:ln>
                  </pic:spPr>
                </pic:pic>
              </a:graphicData>
            </a:graphic>
          </wp:inline>
        </w:drawing>
      </w:r>
    </w:p>
    <w:p w14:paraId="2026E855" w14:textId="77777777" w:rsidR="00665DF5" w:rsidRPr="00043365" w:rsidRDefault="00665DF5" w:rsidP="00665DF5">
      <w:pPr>
        <w:spacing w:after="0" w:line="240" w:lineRule="auto"/>
        <w:jc w:val="center"/>
        <w:rPr>
          <w:rFonts w:ascii="Arial" w:hAnsi="Arial" w:cs="Arial"/>
          <w:sz w:val="16"/>
          <w:szCs w:val="16"/>
        </w:rPr>
      </w:pPr>
    </w:p>
    <w:p w14:paraId="5590695D" w14:textId="48698162" w:rsidR="00665DF5" w:rsidRPr="00043365" w:rsidRDefault="00665DF5" w:rsidP="00665DF5">
      <w:pPr>
        <w:spacing w:after="0" w:line="240" w:lineRule="auto"/>
        <w:jc w:val="center"/>
        <w:rPr>
          <w:rFonts w:ascii="Times New Roman" w:hAnsi="Times New Roman" w:cs="Times New Roman"/>
          <w:b/>
          <w:i/>
          <w:sz w:val="24"/>
          <w:szCs w:val="24"/>
          <w:highlight w:val="cyan"/>
          <w:u w:val="single"/>
        </w:rPr>
      </w:pPr>
      <w:r w:rsidRPr="00043365">
        <w:rPr>
          <w:rFonts w:ascii="Times New Roman" w:hAnsi="Times New Roman" w:cs="Times New Roman"/>
          <w:sz w:val="18"/>
          <w:szCs w:val="16"/>
        </w:rPr>
        <w:t xml:space="preserve">Fuente: </w:t>
      </w:r>
      <w:r w:rsidR="00F67149" w:rsidRPr="00043365">
        <w:rPr>
          <w:rFonts w:ascii="Times New Roman" w:hAnsi="Times New Roman" w:cs="Times New Roman"/>
          <w:sz w:val="18"/>
          <w:szCs w:val="16"/>
        </w:rPr>
        <w:t xml:space="preserve">Oficina Asesora de Comunicaciones </w:t>
      </w:r>
      <w:r w:rsidRPr="00043365">
        <w:rPr>
          <w:rFonts w:ascii="Times New Roman" w:hAnsi="Times New Roman" w:cs="Times New Roman"/>
          <w:sz w:val="18"/>
          <w:szCs w:val="16"/>
        </w:rPr>
        <w:t xml:space="preserve"> SDA</w:t>
      </w:r>
    </w:p>
    <w:p w14:paraId="4D535B47" w14:textId="77777777" w:rsidR="00FA5B8D" w:rsidRDefault="00FA5B8D" w:rsidP="00FA5B8D">
      <w:pPr>
        <w:spacing w:after="0" w:line="240" w:lineRule="auto"/>
        <w:jc w:val="both"/>
        <w:rPr>
          <w:rFonts w:ascii="Arial" w:hAnsi="Arial" w:cs="Arial"/>
          <w:noProof/>
          <w:color w:val="000000"/>
          <w:sz w:val="24"/>
          <w:szCs w:val="24"/>
          <w:lang w:eastAsia="es-CO"/>
        </w:rPr>
      </w:pPr>
    </w:p>
    <w:p w14:paraId="11E19C73" w14:textId="77777777" w:rsidR="00FA5B8D" w:rsidRPr="001409E9" w:rsidRDefault="00FA5B8D" w:rsidP="00FA5B8D">
      <w:pPr>
        <w:spacing w:after="0" w:line="240" w:lineRule="auto"/>
        <w:jc w:val="both"/>
        <w:rPr>
          <w:rFonts w:ascii="Arial" w:eastAsia="Times New Roman" w:hAnsi="Arial" w:cs="Arial"/>
          <w:bCs/>
          <w:sz w:val="24"/>
          <w:szCs w:val="24"/>
          <w:lang w:eastAsia="es-CO"/>
        </w:rPr>
      </w:pPr>
    </w:p>
    <w:p w14:paraId="1DC1B4EE" w14:textId="46F081B1" w:rsidR="00FD4417" w:rsidRPr="006178B1" w:rsidRDefault="00FD4417" w:rsidP="00FD4417">
      <w:pPr>
        <w:spacing w:after="0"/>
        <w:jc w:val="both"/>
        <w:rPr>
          <w:rFonts w:ascii="Arial" w:hAnsi="Arial" w:cs="Arial"/>
        </w:rPr>
      </w:pPr>
    </w:p>
    <w:p w14:paraId="289B8CC5" w14:textId="77777777" w:rsidR="00FD4417" w:rsidRPr="003F4E0B" w:rsidRDefault="00FD4417" w:rsidP="00271A1D">
      <w:pPr>
        <w:pStyle w:val="Ttulo2"/>
        <w:numPr>
          <w:ilvl w:val="1"/>
          <w:numId w:val="11"/>
        </w:numPr>
        <w:rPr>
          <w:rFonts w:ascii="Times New Roman" w:hAnsi="Times New Roman" w:cs="Times New Roman"/>
          <w:color w:val="000000" w:themeColor="text1"/>
          <w:sz w:val="28"/>
        </w:rPr>
      </w:pPr>
      <w:bookmarkStart w:id="73" w:name="_Toc473627886"/>
      <w:r w:rsidRPr="003F4E0B">
        <w:rPr>
          <w:rFonts w:ascii="Times New Roman" w:hAnsi="Times New Roman" w:cs="Times New Roman"/>
          <w:color w:val="000000" w:themeColor="text1"/>
          <w:sz w:val="28"/>
        </w:rPr>
        <w:t>ESTRATEGIAS DE EDUCACIÓN AMBIENTAL</w:t>
      </w:r>
      <w:bookmarkEnd w:id="73"/>
      <w:r w:rsidRPr="003F4E0B">
        <w:rPr>
          <w:rFonts w:ascii="Times New Roman" w:hAnsi="Times New Roman" w:cs="Times New Roman"/>
          <w:color w:val="000000" w:themeColor="text1"/>
          <w:sz w:val="28"/>
        </w:rPr>
        <w:t xml:space="preserve"> </w:t>
      </w:r>
    </w:p>
    <w:p w14:paraId="72742347" w14:textId="77777777" w:rsidR="00FD4417" w:rsidRPr="00396801" w:rsidRDefault="00FD4417" w:rsidP="00FD4417">
      <w:pPr>
        <w:spacing w:after="0"/>
      </w:pPr>
    </w:p>
    <w:p w14:paraId="4D840163" w14:textId="6E1EE793" w:rsidR="0089298C" w:rsidRPr="003F4E0B" w:rsidRDefault="00897AA9" w:rsidP="0089298C">
      <w:pPr>
        <w:spacing w:after="0" w:line="240" w:lineRule="auto"/>
        <w:jc w:val="both"/>
        <w:rPr>
          <w:rFonts w:ascii="Times New Roman" w:hAnsi="Times New Roman" w:cs="Times New Roman"/>
          <w:sz w:val="24"/>
        </w:rPr>
      </w:pPr>
      <w:r w:rsidRPr="003F4E0B">
        <w:rPr>
          <w:rFonts w:ascii="Times New Roman" w:hAnsi="Times New Roman" w:cs="Times New Roman"/>
          <w:sz w:val="24"/>
        </w:rPr>
        <w:t xml:space="preserve">La SDA a través de </w:t>
      </w:r>
      <w:r w:rsidR="0089298C" w:rsidRPr="003F4E0B">
        <w:rPr>
          <w:rFonts w:ascii="Times New Roman" w:hAnsi="Times New Roman" w:cs="Times New Roman"/>
          <w:sz w:val="24"/>
        </w:rPr>
        <w:t>La Oficina de Participación, Educación y Localidades – OPEL</w:t>
      </w:r>
      <w:r w:rsidR="0089298C" w:rsidRPr="003F4E0B">
        <w:rPr>
          <w:rFonts w:ascii="Times New Roman" w:hAnsi="Times New Roman" w:cs="Times New Roman"/>
          <w:i/>
          <w:sz w:val="24"/>
        </w:rPr>
        <w:t xml:space="preserve"> </w:t>
      </w:r>
      <w:r w:rsidR="0089298C" w:rsidRPr="003F4E0B">
        <w:rPr>
          <w:rFonts w:ascii="Times New Roman" w:hAnsi="Times New Roman" w:cs="Times New Roman"/>
          <w:sz w:val="24"/>
        </w:rPr>
        <w:t xml:space="preserve">ha trabajado en la puesta en práctica de la Política Pública Distrital de Educación Ambiental, expedida mediante el Decreto No. 675 de 2011 y el cumplimiento de las metas Plan de Desarrollo Distrital. En la ejecución de este proceso, la entidad ha venido fortaleciendo la estrategia de Aulas Ambientales y el programa de educación ambiental territorializada, buscando fortalecer y fomentar el disfrute, buen uso y apropiación del espacio público, las zonas verdes y demás áreas de valor ambiental del Distrito, para mejorar la calidad de vida, la convivencia y la sostenibilidad ambiental a través de la generación de conciencia ambiental y el fomento de la cultura ciudadana, que incida en el mejoramiento de las relaciones entre los habitantes de Bogotá y su entorno. </w:t>
      </w:r>
    </w:p>
    <w:p w14:paraId="5C360995" w14:textId="77777777" w:rsidR="0089298C" w:rsidRPr="003F4E0B" w:rsidRDefault="0089298C" w:rsidP="0089298C">
      <w:pPr>
        <w:spacing w:after="0" w:line="240" w:lineRule="auto"/>
        <w:jc w:val="both"/>
        <w:rPr>
          <w:rFonts w:ascii="Times New Roman" w:hAnsi="Times New Roman" w:cs="Times New Roman"/>
          <w:sz w:val="24"/>
        </w:rPr>
      </w:pPr>
    </w:p>
    <w:p w14:paraId="201A7212" w14:textId="2AFAB605" w:rsidR="0089298C" w:rsidRPr="003F4E0B" w:rsidRDefault="00D96FAD" w:rsidP="0089298C">
      <w:pPr>
        <w:spacing w:after="0" w:line="240" w:lineRule="auto"/>
        <w:jc w:val="both"/>
        <w:rPr>
          <w:rFonts w:ascii="Times New Roman" w:hAnsi="Times New Roman" w:cs="Times New Roman"/>
          <w:sz w:val="24"/>
        </w:rPr>
      </w:pPr>
      <w:r w:rsidRPr="003F4E0B">
        <w:rPr>
          <w:rFonts w:ascii="Times New Roman" w:hAnsi="Times New Roman" w:cs="Times New Roman"/>
          <w:sz w:val="24"/>
        </w:rPr>
        <w:t>Durante el segundo semestre de 2016, en desarrollo de la Estrategia de Educación Ambiental, 75.300 ciudadanos fueron beneficiados, distribuidos en 37.448 ciudadanos, atendidos en las aulas ambientales y 37.852 en los territorios distribuidos en las diferentes localidades, como se observa a continuación</w:t>
      </w:r>
      <w:r w:rsidR="0089298C" w:rsidRPr="003F4E0B">
        <w:rPr>
          <w:rFonts w:ascii="Times New Roman" w:hAnsi="Times New Roman" w:cs="Times New Roman"/>
          <w:sz w:val="24"/>
        </w:rPr>
        <w:t>:</w:t>
      </w:r>
    </w:p>
    <w:p w14:paraId="3196E752" w14:textId="77777777" w:rsidR="0089298C" w:rsidRDefault="0089298C" w:rsidP="0089298C">
      <w:pPr>
        <w:spacing w:after="0" w:line="240" w:lineRule="auto"/>
        <w:jc w:val="both"/>
        <w:rPr>
          <w:rFonts w:ascii="Times New Roman" w:hAnsi="Times New Roman" w:cs="Times New Roman"/>
          <w:sz w:val="24"/>
          <w:highlight w:val="cyan"/>
        </w:rPr>
      </w:pPr>
    </w:p>
    <w:p w14:paraId="427BD73A" w14:textId="77777777" w:rsidR="003F4E0B" w:rsidRDefault="003F4E0B" w:rsidP="0089298C">
      <w:pPr>
        <w:spacing w:after="0" w:line="240" w:lineRule="auto"/>
        <w:jc w:val="both"/>
        <w:rPr>
          <w:rFonts w:ascii="Times New Roman" w:hAnsi="Times New Roman" w:cs="Times New Roman"/>
          <w:sz w:val="24"/>
          <w:highlight w:val="cyan"/>
        </w:rPr>
      </w:pPr>
    </w:p>
    <w:p w14:paraId="23FCB1E6" w14:textId="77777777" w:rsidR="003F4E0B" w:rsidRDefault="003F4E0B" w:rsidP="0089298C">
      <w:pPr>
        <w:spacing w:after="0" w:line="240" w:lineRule="auto"/>
        <w:jc w:val="both"/>
        <w:rPr>
          <w:rFonts w:ascii="Times New Roman" w:hAnsi="Times New Roman" w:cs="Times New Roman"/>
          <w:sz w:val="24"/>
          <w:highlight w:val="cyan"/>
        </w:rPr>
      </w:pPr>
    </w:p>
    <w:p w14:paraId="304198A0" w14:textId="77777777" w:rsidR="003F4E0B" w:rsidRPr="003F4E0B" w:rsidRDefault="003F4E0B" w:rsidP="0089298C">
      <w:pPr>
        <w:spacing w:after="0" w:line="240" w:lineRule="auto"/>
        <w:jc w:val="both"/>
        <w:rPr>
          <w:rFonts w:ascii="Times New Roman" w:hAnsi="Times New Roman" w:cs="Times New Roman"/>
          <w:sz w:val="24"/>
        </w:rPr>
      </w:pPr>
    </w:p>
    <w:p w14:paraId="4B38D1F0" w14:textId="4E4BB0DC" w:rsidR="00897AA9" w:rsidRPr="00CB276A" w:rsidRDefault="00CB276A" w:rsidP="00CB276A">
      <w:pPr>
        <w:pStyle w:val="Descripcin"/>
        <w:jc w:val="center"/>
        <w:rPr>
          <w:rFonts w:ascii="Times New Roman" w:hAnsi="Times New Roman" w:cs="Times New Roman"/>
          <w:color w:val="auto"/>
          <w:sz w:val="22"/>
          <w:szCs w:val="22"/>
        </w:rPr>
      </w:pPr>
      <w:bookmarkStart w:id="74" w:name="_Toc473626337"/>
      <w:r w:rsidRPr="00CB276A">
        <w:rPr>
          <w:rFonts w:ascii="Times New Roman" w:hAnsi="Times New Roman" w:cs="Times New Roman"/>
          <w:color w:val="auto"/>
          <w:sz w:val="22"/>
          <w:szCs w:val="22"/>
        </w:rPr>
        <w:t xml:space="preserve">Tabla </w:t>
      </w:r>
      <w:r w:rsidRPr="00CB276A">
        <w:rPr>
          <w:rFonts w:ascii="Times New Roman" w:hAnsi="Times New Roman" w:cs="Times New Roman"/>
          <w:color w:val="auto"/>
          <w:sz w:val="22"/>
          <w:szCs w:val="22"/>
        </w:rPr>
        <w:fldChar w:fldCharType="begin"/>
      </w:r>
      <w:r w:rsidRPr="00CB276A">
        <w:rPr>
          <w:rFonts w:ascii="Times New Roman" w:hAnsi="Times New Roman" w:cs="Times New Roman"/>
          <w:color w:val="auto"/>
          <w:sz w:val="22"/>
          <w:szCs w:val="22"/>
        </w:rPr>
        <w:instrText xml:space="preserve"> SEQ Tabla \* ARABIC </w:instrText>
      </w:r>
      <w:r w:rsidRPr="00CB276A">
        <w:rPr>
          <w:rFonts w:ascii="Times New Roman" w:hAnsi="Times New Roman" w:cs="Times New Roman"/>
          <w:color w:val="auto"/>
          <w:sz w:val="22"/>
          <w:szCs w:val="22"/>
        </w:rPr>
        <w:fldChar w:fldCharType="separate"/>
      </w:r>
      <w:r>
        <w:rPr>
          <w:rFonts w:ascii="Times New Roman" w:hAnsi="Times New Roman" w:cs="Times New Roman"/>
          <w:noProof/>
          <w:color w:val="auto"/>
          <w:sz w:val="22"/>
          <w:szCs w:val="22"/>
        </w:rPr>
        <w:t>12</w:t>
      </w:r>
      <w:r w:rsidRPr="00CB276A">
        <w:rPr>
          <w:rFonts w:ascii="Times New Roman" w:hAnsi="Times New Roman" w:cs="Times New Roman"/>
          <w:color w:val="auto"/>
          <w:sz w:val="22"/>
          <w:szCs w:val="22"/>
        </w:rPr>
        <w:fldChar w:fldCharType="end"/>
      </w:r>
      <w:r w:rsidR="003F4E0B" w:rsidRPr="00CB276A">
        <w:rPr>
          <w:rFonts w:ascii="Times New Roman" w:eastAsia="Times New Roman" w:hAnsi="Times New Roman" w:cs="Times New Roman"/>
          <w:b w:val="0"/>
          <w:bCs w:val="0"/>
          <w:color w:val="auto"/>
          <w:sz w:val="22"/>
          <w:szCs w:val="22"/>
          <w:lang w:eastAsia="es-CO"/>
        </w:rPr>
        <w:t>:</w:t>
      </w:r>
      <w:r w:rsidR="00897AA9" w:rsidRPr="00CB276A">
        <w:rPr>
          <w:rFonts w:ascii="Times New Roman" w:eastAsia="Times New Roman" w:hAnsi="Times New Roman" w:cs="Times New Roman"/>
          <w:b w:val="0"/>
          <w:bCs w:val="0"/>
          <w:color w:val="auto"/>
          <w:sz w:val="22"/>
          <w:szCs w:val="22"/>
          <w:lang w:eastAsia="es-CO"/>
        </w:rPr>
        <w:t xml:space="preserve"> </w:t>
      </w:r>
      <w:r w:rsidR="00897AA9" w:rsidRPr="00B82330">
        <w:rPr>
          <w:rFonts w:ascii="Times New Roman" w:eastAsia="Times New Roman" w:hAnsi="Times New Roman" w:cs="Times New Roman"/>
          <w:bCs w:val="0"/>
          <w:color w:val="auto"/>
          <w:sz w:val="22"/>
          <w:szCs w:val="22"/>
          <w:lang w:eastAsia="es-CO"/>
        </w:rPr>
        <w:t xml:space="preserve">ciudadanos participantes en las Aulas </w:t>
      </w:r>
      <w:r w:rsidR="00931F8E" w:rsidRPr="00B82330">
        <w:rPr>
          <w:rFonts w:ascii="Times New Roman" w:eastAsia="Times New Roman" w:hAnsi="Times New Roman" w:cs="Times New Roman"/>
          <w:bCs w:val="0"/>
          <w:color w:val="auto"/>
          <w:sz w:val="22"/>
          <w:szCs w:val="22"/>
          <w:lang w:eastAsia="es-CO"/>
        </w:rPr>
        <w:t>Ambientales</w:t>
      </w:r>
      <w:bookmarkEnd w:id="74"/>
    </w:p>
    <w:p w14:paraId="5DDABDF3" w14:textId="77777777" w:rsidR="00897AA9" w:rsidRPr="003F4E0B" w:rsidRDefault="00897AA9" w:rsidP="0089298C">
      <w:pPr>
        <w:spacing w:after="0" w:line="240" w:lineRule="auto"/>
        <w:jc w:val="both"/>
        <w:rPr>
          <w:rFonts w:ascii="Times New Roman" w:hAnsi="Times New Roman" w:cs="Times New Roman"/>
          <w:highlight w:val="cyan"/>
        </w:rPr>
      </w:pPr>
    </w:p>
    <w:tbl>
      <w:tblPr>
        <w:tblStyle w:val="Tabladecuadrcula5oscura-nfasis5"/>
        <w:tblW w:w="0" w:type="auto"/>
        <w:jc w:val="center"/>
        <w:tblLook w:val="04A0" w:firstRow="1" w:lastRow="0" w:firstColumn="1" w:lastColumn="0" w:noHBand="0" w:noVBand="1"/>
      </w:tblPr>
      <w:tblGrid>
        <w:gridCol w:w="3114"/>
        <w:gridCol w:w="2268"/>
      </w:tblGrid>
      <w:tr w:rsidR="0089298C" w:rsidRPr="0089298C" w14:paraId="45A3DABD" w14:textId="77777777" w:rsidTr="001F6AB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4" w:type="dxa"/>
          </w:tcPr>
          <w:p w14:paraId="0534F2E9" w14:textId="77777777" w:rsidR="0089298C" w:rsidRPr="00897AA9" w:rsidRDefault="0089298C" w:rsidP="001F6ABC">
            <w:pPr>
              <w:spacing w:after="0" w:line="240" w:lineRule="auto"/>
              <w:jc w:val="center"/>
              <w:rPr>
                <w:rFonts w:ascii="Arial" w:hAnsi="Arial" w:cs="Arial"/>
                <w:sz w:val="18"/>
                <w:szCs w:val="18"/>
              </w:rPr>
            </w:pPr>
            <w:r w:rsidRPr="00897AA9">
              <w:rPr>
                <w:rFonts w:ascii="Arial" w:eastAsia="Times New Roman" w:hAnsi="Arial" w:cs="Arial"/>
                <w:color w:val="000000"/>
                <w:sz w:val="18"/>
                <w:szCs w:val="18"/>
                <w:lang w:eastAsia="es-CO"/>
              </w:rPr>
              <w:t>AULA AMBIENTAL</w:t>
            </w:r>
          </w:p>
        </w:tc>
        <w:tc>
          <w:tcPr>
            <w:tcW w:w="2268" w:type="dxa"/>
          </w:tcPr>
          <w:p w14:paraId="5B577802" w14:textId="77777777" w:rsidR="0089298C" w:rsidRPr="00897AA9" w:rsidRDefault="0089298C" w:rsidP="001F6ABC">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897AA9">
              <w:rPr>
                <w:rFonts w:ascii="Arial" w:hAnsi="Arial" w:cs="Arial"/>
                <w:sz w:val="18"/>
                <w:szCs w:val="18"/>
              </w:rPr>
              <w:t>TOTAL CIUDADANOS</w:t>
            </w:r>
          </w:p>
        </w:tc>
      </w:tr>
      <w:tr w:rsidR="0089298C" w:rsidRPr="0089298C" w14:paraId="54DA08AC" w14:textId="77777777" w:rsidTr="001F6AB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4" w:type="dxa"/>
          </w:tcPr>
          <w:p w14:paraId="3A0B61B9" w14:textId="77777777" w:rsidR="0089298C" w:rsidRPr="00897AA9" w:rsidRDefault="0089298C" w:rsidP="001F6ABC">
            <w:pPr>
              <w:spacing w:after="0" w:line="240" w:lineRule="auto"/>
              <w:jc w:val="both"/>
              <w:rPr>
                <w:rFonts w:ascii="Arial" w:hAnsi="Arial" w:cs="Arial"/>
                <w:sz w:val="18"/>
                <w:szCs w:val="18"/>
              </w:rPr>
            </w:pPr>
            <w:r w:rsidRPr="00897AA9">
              <w:rPr>
                <w:rFonts w:ascii="Arial" w:eastAsia="Times New Roman" w:hAnsi="Arial" w:cs="Arial"/>
                <w:color w:val="000000"/>
                <w:sz w:val="18"/>
                <w:szCs w:val="18"/>
                <w:lang w:eastAsia="es-CO"/>
              </w:rPr>
              <w:t>SORATAMA</w:t>
            </w:r>
          </w:p>
        </w:tc>
        <w:tc>
          <w:tcPr>
            <w:tcW w:w="2268" w:type="dxa"/>
          </w:tcPr>
          <w:p w14:paraId="61B0C09C" w14:textId="77777777" w:rsidR="0089298C" w:rsidRPr="00897AA9" w:rsidRDefault="0089298C" w:rsidP="001F6AB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897AA9">
              <w:rPr>
                <w:rFonts w:ascii="Arial" w:hAnsi="Arial" w:cs="Arial"/>
                <w:sz w:val="18"/>
                <w:szCs w:val="18"/>
              </w:rPr>
              <w:t>4.905</w:t>
            </w:r>
          </w:p>
        </w:tc>
      </w:tr>
      <w:tr w:rsidR="0089298C" w:rsidRPr="003F4E0B" w14:paraId="5775AE7B" w14:textId="77777777" w:rsidTr="001F6ABC">
        <w:trPr>
          <w:jc w:val="center"/>
        </w:trPr>
        <w:tc>
          <w:tcPr>
            <w:cnfStyle w:val="001000000000" w:firstRow="0" w:lastRow="0" w:firstColumn="1" w:lastColumn="0" w:oddVBand="0" w:evenVBand="0" w:oddHBand="0" w:evenHBand="0" w:firstRowFirstColumn="0" w:firstRowLastColumn="0" w:lastRowFirstColumn="0" w:lastRowLastColumn="0"/>
            <w:tcW w:w="3114" w:type="dxa"/>
          </w:tcPr>
          <w:p w14:paraId="4B8B8CD2" w14:textId="77777777" w:rsidR="0089298C" w:rsidRPr="003F4E0B" w:rsidRDefault="0089298C" w:rsidP="001F6ABC">
            <w:pPr>
              <w:spacing w:after="0" w:line="240" w:lineRule="auto"/>
              <w:jc w:val="both"/>
              <w:rPr>
                <w:rFonts w:ascii="Arial" w:hAnsi="Arial" w:cs="Arial"/>
                <w:sz w:val="18"/>
                <w:szCs w:val="18"/>
              </w:rPr>
            </w:pPr>
            <w:r w:rsidRPr="003F4E0B">
              <w:rPr>
                <w:rFonts w:ascii="Arial" w:eastAsia="Times New Roman" w:hAnsi="Arial" w:cs="Arial"/>
                <w:color w:val="000000"/>
                <w:sz w:val="18"/>
                <w:szCs w:val="18"/>
                <w:lang w:eastAsia="es-CO"/>
              </w:rPr>
              <w:t>ENTRENUBES</w:t>
            </w:r>
          </w:p>
        </w:tc>
        <w:tc>
          <w:tcPr>
            <w:tcW w:w="2268" w:type="dxa"/>
          </w:tcPr>
          <w:p w14:paraId="43A62211" w14:textId="77777777" w:rsidR="0089298C" w:rsidRPr="003F4E0B" w:rsidRDefault="0089298C" w:rsidP="001F6AB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3F4E0B">
              <w:rPr>
                <w:rFonts w:ascii="Arial" w:hAnsi="Arial" w:cs="Arial"/>
                <w:sz w:val="18"/>
                <w:szCs w:val="18"/>
              </w:rPr>
              <w:t>10.128</w:t>
            </w:r>
          </w:p>
        </w:tc>
      </w:tr>
      <w:tr w:rsidR="0089298C" w:rsidRPr="003F4E0B" w14:paraId="7907CC3A" w14:textId="77777777" w:rsidTr="001F6AB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4" w:type="dxa"/>
          </w:tcPr>
          <w:p w14:paraId="58B38963" w14:textId="77777777" w:rsidR="0089298C" w:rsidRPr="003F4E0B" w:rsidRDefault="0089298C" w:rsidP="001F6ABC">
            <w:pPr>
              <w:spacing w:after="0" w:line="240" w:lineRule="auto"/>
              <w:jc w:val="both"/>
              <w:rPr>
                <w:rFonts w:ascii="Arial" w:hAnsi="Arial" w:cs="Arial"/>
                <w:sz w:val="18"/>
                <w:szCs w:val="18"/>
              </w:rPr>
            </w:pPr>
            <w:r w:rsidRPr="003F4E0B">
              <w:rPr>
                <w:rFonts w:ascii="Arial" w:eastAsia="Times New Roman" w:hAnsi="Arial" w:cs="Arial"/>
                <w:color w:val="000000"/>
                <w:sz w:val="18"/>
                <w:szCs w:val="18"/>
                <w:lang w:eastAsia="es-CO"/>
              </w:rPr>
              <w:t>SANTA MARIA DEL LAGO</w:t>
            </w:r>
          </w:p>
        </w:tc>
        <w:tc>
          <w:tcPr>
            <w:tcW w:w="2268" w:type="dxa"/>
          </w:tcPr>
          <w:p w14:paraId="7AAA7999" w14:textId="77777777" w:rsidR="0089298C" w:rsidRPr="003F4E0B" w:rsidRDefault="0089298C" w:rsidP="001F6AB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3F4E0B">
              <w:rPr>
                <w:rFonts w:ascii="Arial" w:hAnsi="Arial" w:cs="Arial"/>
                <w:sz w:val="18"/>
                <w:szCs w:val="18"/>
              </w:rPr>
              <w:t>8.075</w:t>
            </w:r>
          </w:p>
        </w:tc>
      </w:tr>
      <w:tr w:rsidR="0089298C" w:rsidRPr="003F4E0B" w14:paraId="30021826" w14:textId="77777777" w:rsidTr="001F6ABC">
        <w:trPr>
          <w:jc w:val="center"/>
        </w:trPr>
        <w:tc>
          <w:tcPr>
            <w:cnfStyle w:val="001000000000" w:firstRow="0" w:lastRow="0" w:firstColumn="1" w:lastColumn="0" w:oddVBand="0" w:evenVBand="0" w:oddHBand="0" w:evenHBand="0" w:firstRowFirstColumn="0" w:firstRowLastColumn="0" w:lastRowFirstColumn="0" w:lastRowLastColumn="0"/>
            <w:tcW w:w="3114" w:type="dxa"/>
          </w:tcPr>
          <w:p w14:paraId="3B32D1C5" w14:textId="77777777" w:rsidR="0089298C" w:rsidRPr="003F4E0B" w:rsidRDefault="0089298C" w:rsidP="001F6ABC">
            <w:pPr>
              <w:spacing w:after="0" w:line="240" w:lineRule="auto"/>
              <w:jc w:val="both"/>
              <w:rPr>
                <w:rFonts w:ascii="Arial" w:hAnsi="Arial" w:cs="Arial"/>
                <w:sz w:val="18"/>
                <w:szCs w:val="18"/>
              </w:rPr>
            </w:pPr>
            <w:r w:rsidRPr="003F4E0B">
              <w:rPr>
                <w:rFonts w:ascii="Arial" w:eastAsia="Times New Roman" w:hAnsi="Arial" w:cs="Arial"/>
                <w:color w:val="000000"/>
                <w:sz w:val="18"/>
                <w:szCs w:val="18"/>
                <w:lang w:eastAsia="es-CO"/>
              </w:rPr>
              <w:t>MIRADOR DE LOS NEVADOS</w:t>
            </w:r>
          </w:p>
        </w:tc>
        <w:tc>
          <w:tcPr>
            <w:tcW w:w="2268" w:type="dxa"/>
          </w:tcPr>
          <w:p w14:paraId="27A6406B" w14:textId="77777777" w:rsidR="0089298C" w:rsidRPr="003F4E0B" w:rsidRDefault="0089298C" w:rsidP="001F6AB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3F4E0B">
              <w:rPr>
                <w:rFonts w:ascii="Arial" w:hAnsi="Arial" w:cs="Arial"/>
                <w:sz w:val="18"/>
                <w:szCs w:val="18"/>
              </w:rPr>
              <w:t>6.011</w:t>
            </w:r>
          </w:p>
        </w:tc>
      </w:tr>
      <w:tr w:rsidR="0089298C" w:rsidRPr="003F4E0B" w14:paraId="444FEC91" w14:textId="77777777" w:rsidTr="001F6AB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4" w:type="dxa"/>
          </w:tcPr>
          <w:p w14:paraId="5B652406" w14:textId="77777777" w:rsidR="0089298C" w:rsidRPr="003F4E0B" w:rsidRDefault="0089298C" w:rsidP="001F6ABC">
            <w:pPr>
              <w:spacing w:after="0" w:line="240" w:lineRule="auto"/>
              <w:jc w:val="both"/>
              <w:rPr>
                <w:rFonts w:ascii="Arial" w:eastAsia="Times New Roman" w:hAnsi="Arial" w:cs="Arial"/>
                <w:color w:val="000000"/>
                <w:sz w:val="18"/>
                <w:szCs w:val="18"/>
                <w:lang w:eastAsia="es-CO"/>
              </w:rPr>
            </w:pPr>
            <w:r w:rsidRPr="003F4E0B">
              <w:rPr>
                <w:rFonts w:ascii="Arial" w:eastAsia="Times New Roman" w:hAnsi="Arial" w:cs="Arial"/>
                <w:color w:val="000000"/>
                <w:sz w:val="18"/>
                <w:szCs w:val="18"/>
                <w:lang w:eastAsia="es-CO"/>
              </w:rPr>
              <w:t>AUAMBARI</w:t>
            </w:r>
          </w:p>
        </w:tc>
        <w:tc>
          <w:tcPr>
            <w:tcW w:w="2268" w:type="dxa"/>
          </w:tcPr>
          <w:p w14:paraId="5223D930" w14:textId="77777777" w:rsidR="0089298C" w:rsidRPr="003F4E0B" w:rsidRDefault="0089298C" w:rsidP="001F6AB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3F4E0B">
              <w:rPr>
                <w:rFonts w:ascii="Arial" w:hAnsi="Arial" w:cs="Arial"/>
                <w:sz w:val="18"/>
                <w:szCs w:val="18"/>
              </w:rPr>
              <w:t>8.329</w:t>
            </w:r>
          </w:p>
        </w:tc>
      </w:tr>
      <w:tr w:rsidR="0089298C" w:rsidRPr="003F4E0B" w14:paraId="5E5C763D" w14:textId="77777777" w:rsidTr="001F6ABC">
        <w:trPr>
          <w:jc w:val="center"/>
        </w:trPr>
        <w:tc>
          <w:tcPr>
            <w:cnfStyle w:val="001000000000" w:firstRow="0" w:lastRow="0" w:firstColumn="1" w:lastColumn="0" w:oddVBand="0" w:evenVBand="0" w:oddHBand="0" w:evenHBand="0" w:firstRowFirstColumn="0" w:firstRowLastColumn="0" w:lastRowFirstColumn="0" w:lastRowLastColumn="0"/>
            <w:tcW w:w="3114" w:type="dxa"/>
          </w:tcPr>
          <w:p w14:paraId="49334041" w14:textId="77777777" w:rsidR="0089298C" w:rsidRPr="003F4E0B" w:rsidRDefault="0089298C" w:rsidP="001F6ABC">
            <w:pPr>
              <w:spacing w:after="0" w:line="240" w:lineRule="auto"/>
              <w:jc w:val="both"/>
              <w:rPr>
                <w:rFonts w:ascii="Arial" w:eastAsia="Times New Roman" w:hAnsi="Arial" w:cs="Arial"/>
                <w:color w:val="000000"/>
                <w:sz w:val="18"/>
                <w:szCs w:val="18"/>
                <w:lang w:eastAsia="es-CO"/>
              </w:rPr>
            </w:pPr>
            <w:r w:rsidRPr="003F4E0B">
              <w:rPr>
                <w:rFonts w:ascii="Arial" w:eastAsia="Times New Roman" w:hAnsi="Arial" w:cs="Arial"/>
                <w:color w:val="000000"/>
                <w:sz w:val="18"/>
                <w:szCs w:val="18"/>
                <w:lang w:eastAsia="es-CO"/>
              </w:rPr>
              <w:t>TOTAL</w:t>
            </w:r>
          </w:p>
        </w:tc>
        <w:tc>
          <w:tcPr>
            <w:tcW w:w="2268" w:type="dxa"/>
          </w:tcPr>
          <w:p w14:paraId="4E34E5B0" w14:textId="77777777" w:rsidR="0089298C" w:rsidRPr="003F4E0B" w:rsidRDefault="0089298C" w:rsidP="001F6AB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rPr>
            </w:pPr>
            <w:r w:rsidRPr="003F4E0B">
              <w:rPr>
                <w:rFonts w:ascii="Arial" w:hAnsi="Arial" w:cs="Arial"/>
                <w:b/>
                <w:sz w:val="18"/>
                <w:szCs w:val="18"/>
              </w:rPr>
              <w:t>37.448</w:t>
            </w:r>
          </w:p>
        </w:tc>
      </w:tr>
    </w:tbl>
    <w:p w14:paraId="012AF100" w14:textId="77777777" w:rsidR="00897AA9" w:rsidRPr="003F4E0B" w:rsidRDefault="00897AA9" w:rsidP="00897AA9">
      <w:pPr>
        <w:spacing w:after="0" w:line="240" w:lineRule="auto"/>
        <w:jc w:val="center"/>
        <w:rPr>
          <w:rFonts w:ascii="Times New Roman" w:hAnsi="Times New Roman" w:cs="Times New Roman"/>
          <w:b/>
          <w:i/>
          <w:sz w:val="24"/>
          <w:szCs w:val="24"/>
          <w:u w:val="single"/>
        </w:rPr>
      </w:pPr>
      <w:r w:rsidRPr="003F4E0B">
        <w:rPr>
          <w:rFonts w:ascii="Times New Roman" w:hAnsi="Times New Roman" w:cs="Times New Roman"/>
          <w:sz w:val="18"/>
          <w:szCs w:val="16"/>
        </w:rPr>
        <w:t>Fuente: OPEL SDA</w:t>
      </w:r>
    </w:p>
    <w:p w14:paraId="64DCAECE" w14:textId="77777777" w:rsidR="00897AA9" w:rsidRPr="003F4E0B" w:rsidRDefault="00897AA9" w:rsidP="00897AA9">
      <w:pPr>
        <w:spacing w:after="0" w:line="240" w:lineRule="auto"/>
        <w:jc w:val="center"/>
        <w:rPr>
          <w:rFonts w:ascii="Arial" w:hAnsi="Arial" w:cs="Arial"/>
        </w:rPr>
      </w:pPr>
    </w:p>
    <w:p w14:paraId="26A97AA7" w14:textId="4A68FEAC" w:rsidR="00931F8E" w:rsidRPr="0089298C" w:rsidRDefault="004B75EE" w:rsidP="004B75EE">
      <w:pPr>
        <w:pStyle w:val="Descripcin"/>
        <w:jc w:val="center"/>
        <w:rPr>
          <w:rFonts w:ascii="Arial" w:hAnsi="Arial" w:cs="Arial"/>
          <w:highlight w:val="cyan"/>
        </w:rPr>
      </w:pPr>
      <w:bookmarkStart w:id="75" w:name="_Toc473627160"/>
      <w:r w:rsidRPr="004B75EE">
        <w:rPr>
          <w:rFonts w:ascii="Times New Roman" w:hAnsi="Times New Roman" w:cs="Times New Roman"/>
          <w:color w:val="auto"/>
          <w:sz w:val="22"/>
          <w:szCs w:val="22"/>
        </w:rPr>
        <w:t xml:space="preserve">Ilustración </w:t>
      </w:r>
      <w:r w:rsidRPr="004B75EE">
        <w:rPr>
          <w:rFonts w:ascii="Times New Roman" w:hAnsi="Times New Roman" w:cs="Times New Roman"/>
          <w:color w:val="auto"/>
          <w:sz w:val="22"/>
          <w:szCs w:val="22"/>
        </w:rPr>
        <w:fldChar w:fldCharType="begin"/>
      </w:r>
      <w:r w:rsidRPr="004B75EE">
        <w:rPr>
          <w:rFonts w:ascii="Times New Roman" w:hAnsi="Times New Roman" w:cs="Times New Roman"/>
          <w:color w:val="auto"/>
          <w:sz w:val="22"/>
          <w:szCs w:val="22"/>
        </w:rPr>
        <w:instrText xml:space="preserve"> SEQ Ilustración \* ARABIC </w:instrText>
      </w:r>
      <w:r w:rsidRPr="004B75EE">
        <w:rPr>
          <w:rFonts w:ascii="Times New Roman" w:hAnsi="Times New Roman" w:cs="Times New Roman"/>
          <w:color w:val="auto"/>
          <w:sz w:val="22"/>
          <w:szCs w:val="22"/>
        </w:rPr>
        <w:fldChar w:fldCharType="separate"/>
      </w:r>
      <w:r>
        <w:rPr>
          <w:rFonts w:ascii="Times New Roman" w:hAnsi="Times New Roman" w:cs="Times New Roman"/>
          <w:noProof/>
          <w:color w:val="auto"/>
          <w:sz w:val="22"/>
          <w:szCs w:val="22"/>
        </w:rPr>
        <w:t>14</w:t>
      </w:r>
      <w:r w:rsidRPr="004B75EE">
        <w:rPr>
          <w:rFonts w:ascii="Times New Roman" w:hAnsi="Times New Roman" w:cs="Times New Roman"/>
          <w:color w:val="auto"/>
          <w:sz w:val="22"/>
          <w:szCs w:val="22"/>
        </w:rPr>
        <w:fldChar w:fldCharType="end"/>
      </w:r>
      <w:r w:rsidR="00897AA9" w:rsidRPr="004B75EE">
        <w:rPr>
          <w:rFonts w:ascii="Times New Roman" w:eastAsia="Times New Roman" w:hAnsi="Times New Roman" w:cs="Times New Roman"/>
          <w:bCs w:val="0"/>
          <w:color w:val="auto"/>
          <w:sz w:val="22"/>
          <w:szCs w:val="22"/>
          <w:lang w:eastAsia="es-CO"/>
        </w:rPr>
        <w:t xml:space="preserve">: </w:t>
      </w:r>
      <w:r w:rsidR="00931F8E" w:rsidRPr="004B75EE">
        <w:rPr>
          <w:rFonts w:ascii="Times New Roman" w:eastAsia="Times New Roman" w:hAnsi="Times New Roman" w:cs="Times New Roman"/>
          <w:bCs w:val="0"/>
          <w:color w:val="auto"/>
          <w:sz w:val="22"/>
          <w:szCs w:val="22"/>
          <w:lang w:eastAsia="es-CO"/>
        </w:rPr>
        <w:t>Acciones de educación</w:t>
      </w:r>
      <w:r w:rsidR="00544160" w:rsidRPr="004B75EE">
        <w:rPr>
          <w:rFonts w:ascii="Times New Roman" w:eastAsia="Times New Roman" w:hAnsi="Times New Roman" w:cs="Times New Roman"/>
          <w:bCs w:val="0"/>
          <w:color w:val="auto"/>
          <w:sz w:val="22"/>
          <w:szCs w:val="22"/>
          <w:lang w:eastAsia="es-CO"/>
        </w:rPr>
        <w:t xml:space="preserve"> </w:t>
      </w:r>
      <w:r w:rsidR="00C41F98" w:rsidRPr="004B75EE">
        <w:rPr>
          <w:rFonts w:ascii="Times New Roman" w:eastAsia="Times New Roman" w:hAnsi="Times New Roman" w:cs="Times New Roman"/>
          <w:bCs w:val="0"/>
          <w:color w:val="auto"/>
          <w:sz w:val="22"/>
          <w:szCs w:val="22"/>
          <w:lang w:eastAsia="es-CO"/>
        </w:rPr>
        <w:t>Ambienta</w:t>
      </w:r>
      <w:r w:rsidR="00C41F98" w:rsidRPr="003F4E0B">
        <w:rPr>
          <w:rFonts w:ascii="Times New Roman" w:eastAsia="Times New Roman" w:hAnsi="Times New Roman" w:cs="Times New Roman"/>
          <w:b w:val="0"/>
          <w:bCs w:val="0"/>
          <w:sz w:val="20"/>
          <w:szCs w:val="20"/>
          <w:lang w:eastAsia="es-CO"/>
        </w:rPr>
        <w:t>l</w:t>
      </w:r>
      <w:r w:rsidR="00544160" w:rsidRPr="003F4E0B">
        <w:rPr>
          <w:rFonts w:ascii="Arial" w:eastAsia="Times New Roman" w:hAnsi="Arial" w:cs="Arial"/>
          <w:b w:val="0"/>
          <w:bCs w:val="0"/>
          <w:color w:val="000000"/>
          <w:sz w:val="20"/>
          <w:szCs w:val="20"/>
          <w:lang w:eastAsia="es-CO"/>
        </w:rPr>
        <w:t>.</w:t>
      </w:r>
      <w:r w:rsidR="00544160" w:rsidRPr="0089298C">
        <w:rPr>
          <w:rFonts w:ascii="Arial" w:hAnsi="Arial" w:cs="Arial"/>
          <w:noProof/>
          <w:highlight w:val="cyan"/>
          <w:lang w:eastAsia="es-CO"/>
        </w:rPr>
        <mc:AlternateContent>
          <mc:Choice Requires="wps">
            <w:drawing>
              <wp:anchor distT="45720" distB="45720" distL="114300" distR="114300" simplePos="0" relativeHeight="251676672" behindDoc="0" locked="0" layoutInCell="1" allowOverlap="1" wp14:anchorId="3D8604D6" wp14:editId="35011830">
                <wp:simplePos x="0" y="0"/>
                <wp:positionH relativeFrom="margin">
                  <wp:posOffset>2998775</wp:posOffset>
                </wp:positionH>
                <wp:positionV relativeFrom="paragraph">
                  <wp:posOffset>1990318</wp:posOffset>
                </wp:positionV>
                <wp:extent cx="3019425" cy="247650"/>
                <wp:effectExtent l="0" t="0" r="0" b="0"/>
                <wp:wrapSquare wrapText="bothSides"/>
                <wp:docPr id="719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9425" cy="247650"/>
                        </a:xfrm>
                        <a:prstGeom prst="rect">
                          <a:avLst/>
                        </a:prstGeom>
                        <a:noFill/>
                        <a:ln w="9525">
                          <a:noFill/>
                          <a:miter lim="800000"/>
                          <a:headEnd/>
                          <a:tailEnd/>
                        </a:ln>
                      </wps:spPr>
                      <wps:txbx>
                        <w:txbxContent>
                          <w:p w14:paraId="2732B9A6" w14:textId="77777777" w:rsidR="00DD2C2E" w:rsidRPr="004B75EE" w:rsidRDefault="00DD2C2E" w:rsidP="0089298C">
                            <w:pPr>
                              <w:jc w:val="center"/>
                              <w:rPr>
                                <w:rFonts w:ascii="Times New Roman" w:hAnsi="Times New Roman" w:cs="Times New Roman"/>
                                <w:sz w:val="18"/>
                                <w:szCs w:val="18"/>
                              </w:rPr>
                            </w:pPr>
                            <w:r w:rsidRPr="004B75EE">
                              <w:rPr>
                                <w:rFonts w:ascii="Times New Roman" w:eastAsiaTheme="majorEastAsia" w:hAnsi="Times New Roman" w:cs="Times New Roman"/>
                                <w:sz w:val="18"/>
                                <w:szCs w:val="18"/>
                                <w:lang w:val="es-ES_tradnl"/>
                              </w:rPr>
                              <w:t>Parque Mirador de Los Nevados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D8604D6" id="_x0000_t202" coordsize="21600,21600" o:spt="202" path="m,l,21600r21600,l21600,xe">
                <v:stroke joinstyle="miter"/>
                <v:path gradientshapeok="t" o:connecttype="rect"/>
              </v:shapetype>
              <v:shape id="Cuadro de texto 2" o:spid="_x0000_s1026" type="#_x0000_t202" style="position:absolute;left:0;text-align:left;margin-left:236.1pt;margin-top:156.7pt;width:237.75pt;height:19.5pt;z-index:2516766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" filled="f" stroked="f">
                <v:textbox>
                  <w:txbxContent>
                    <w:p w14:paraId="2732B9A6" w14:textId="77777777" w:rsidR="00DD2C2E" w:rsidRPr="004B75EE" w:rsidRDefault="00DD2C2E" w:rsidP="0089298C">
                      <w:pPr>
                        <w:jc w:val="center"/>
                        <w:rPr>
                          <w:rFonts w:ascii="Times New Roman" w:hAnsi="Times New Roman" w:cs="Times New Roman"/>
                          <w:sz w:val="18"/>
                          <w:szCs w:val="18"/>
                        </w:rPr>
                      </w:pPr>
                      <w:r w:rsidRPr="004B75EE">
                        <w:rPr>
                          <w:rFonts w:ascii="Times New Roman" w:eastAsiaTheme="majorEastAsia" w:hAnsi="Times New Roman" w:cs="Times New Roman"/>
                          <w:sz w:val="18"/>
                          <w:szCs w:val="18"/>
                          <w:lang w:val="es-ES_tradnl"/>
                        </w:rPr>
                        <w:t>Parque Mirador de Los Nevados</w:t>
                      </w:r>
                    </w:p>
                  </w:txbxContent>
                </v:textbox>
                <w10:wrap type="square" anchorx="margin"/>
              </v:shape>
            </w:pict>
          </mc:Fallback>
        </mc:AlternateContent>
      </w:r>
      <w:r w:rsidR="00544160" w:rsidRPr="0089298C">
        <w:rPr>
          <w:rFonts w:ascii="Arial" w:hAnsi="Arial" w:cs="Arial"/>
          <w:noProof/>
          <w:highlight w:val="cyan"/>
          <w:lang w:eastAsia="es-CO"/>
        </w:rPr>
        <mc:AlternateContent>
          <mc:Choice Requires="wps">
            <w:drawing>
              <wp:anchor distT="45720" distB="45720" distL="114300" distR="114300" simplePos="0" relativeHeight="251677696" behindDoc="0" locked="0" layoutInCell="1" allowOverlap="1" wp14:anchorId="33AC69FE" wp14:editId="4FF94D2F">
                <wp:simplePos x="0" y="0"/>
                <wp:positionH relativeFrom="margin">
                  <wp:posOffset>-209550</wp:posOffset>
                </wp:positionH>
                <wp:positionV relativeFrom="paragraph">
                  <wp:posOffset>2029968</wp:posOffset>
                </wp:positionV>
                <wp:extent cx="3019425" cy="247650"/>
                <wp:effectExtent l="0" t="0" r="0" b="0"/>
                <wp:wrapSquare wrapText="bothSides"/>
                <wp:docPr id="718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9425" cy="247650"/>
                        </a:xfrm>
                        <a:prstGeom prst="rect">
                          <a:avLst/>
                        </a:prstGeom>
                        <a:noFill/>
                        <a:ln w="9525">
                          <a:noFill/>
                          <a:miter lim="800000"/>
                          <a:headEnd/>
                          <a:tailEnd/>
                        </a:ln>
                      </wps:spPr>
                      <wps:txbx>
                        <w:txbxContent>
                          <w:p w14:paraId="45A53A00" w14:textId="77777777" w:rsidR="00DD2C2E" w:rsidRPr="004B75EE" w:rsidRDefault="00DD2C2E" w:rsidP="0089298C">
                            <w:pPr>
                              <w:spacing w:after="0"/>
                              <w:jc w:val="center"/>
                              <w:rPr>
                                <w:rFonts w:ascii="Times New Roman" w:hAnsi="Times New Roman" w:cs="Times New Roman"/>
                                <w:sz w:val="18"/>
                                <w:szCs w:val="18"/>
                              </w:rPr>
                            </w:pPr>
                            <w:r w:rsidRPr="004B75EE">
                              <w:rPr>
                                <w:rFonts w:ascii="Times New Roman" w:hAnsi="Times New Roman" w:cs="Times New Roman"/>
                                <w:sz w:val="18"/>
                                <w:szCs w:val="20"/>
                              </w:rPr>
                              <w:t>Colegio Saint George - 16 septiembre 2016</w:t>
                            </w:r>
                          </w:p>
                          <w:p w14:paraId="6EAEED56" w14:textId="77777777" w:rsidR="00DD2C2E" w:rsidRDefault="00DD2C2E" w:rsidP="0089298C">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AC69FE" id="_x0000_s1027" type="#_x0000_t202" style="position:absolute;left:0;text-align:left;margin-left:-16.5pt;margin-top:159.85pt;width:237.75pt;height:19.5pt;z-index:2516776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" filled="f" stroked="f">
                <v:textbox>
                  <w:txbxContent>
                    <w:p w14:paraId="45A53A00" w14:textId="77777777" w:rsidR="00DD2C2E" w:rsidRPr="004B75EE" w:rsidRDefault="00DD2C2E" w:rsidP="0089298C">
                      <w:pPr>
                        <w:spacing w:after="0"/>
                        <w:jc w:val="center"/>
                        <w:rPr>
                          <w:rFonts w:ascii="Times New Roman" w:hAnsi="Times New Roman" w:cs="Times New Roman"/>
                          <w:sz w:val="18"/>
                          <w:szCs w:val="18"/>
                        </w:rPr>
                      </w:pPr>
                      <w:r w:rsidRPr="004B75EE">
                        <w:rPr>
                          <w:rFonts w:ascii="Times New Roman" w:hAnsi="Times New Roman" w:cs="Times New Roman"/>
                          <w:sz w:val="18"/>
                          <w:szCs w:val="20"/>
                        </w:rPr>
                        <w:t>Colegio Saint George - 16 septiembre 2016</w:t>
                      </w:r>
                    </w:p>
                    <w:p w14:paraId="6EAEED56" w14:textId="77777777" w:rsidR="00DD2C2E" w:rsidRDefault="00DD2C2E" w:rsidP="0089298C">
                      <w:pPr>
                        <w:jc w:val="center"/>
                      </w:pPr>
                    </w:p>
                  </w:txbxContent>
                </v:textbox>
                <w10:wrap type="square" anchorx="margin"/>
              </v:shape>
            </w:pict>
          </mc:Fallback>
        </mc:AlternateContent>
      </w:r>
      <w:r w:rsidR="00931F8E" w:rsidRPr="0089298C">
        <w:rPr>
          <w:rFonts w:ascii="Arial" w:hAnsi="Arial" w:cs="Arial"/>
          <w:b w:val="0"/>
          <w:noProof/>
          <w:highlight w:val="cyan"/>
          <w:lang w:eastAsia="es-CO"/>
        </w:rPr>
        <w:drawing>
          <wp:anchor distT="0" distB="0" distL="114300" distR="114300" simplePos="0" relativeHeight="251675648" behindDoc="0" locked="0" layoutInCell="1" allowOverlap="1" wp14:anchorId="62669312" wp14:editId="6B5C0C2C">
            <wp:simplePos x="0" y="0"/>
            <wp:positionH relativeFrom="margin">
              <wp:posOffset>2897505</wp:posOffset>
            </wp:positionH>
            <wp:positionV relativeFrom="paragraph">
              <wp:posOffset>213360</wp:posOffset>
            </wp:positionV>
            <wp:extent cx="3155315" cy="1774825"/>
            <wp:effectExtent l="19050" t="19050" r="26035" b="15875"/>
            <wp:wrapSquare wrapText="bothSides"/>
            <wp:docPr id="7194" name="Imagen 7194" descr="I:\FOTOS informe de gestion OPEL 2016\mirador de los venados\IMG_7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FOTOS informe de gestion OPEL 2016\mirador de los venados\IMG_7440.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155315" cy="177482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931F8E" w:rsidRPr="0089298C">
        <w:rPr>
          <w:rFonts w:ascii="Arial" w:hAnsi="Arial" w:cs="Arial"/>
          <w:b w:val="0"/>
          <w:noProof/>
          <w:highlight w:val="cyan"/>
          <w:lang w:eastAsia="es-CO"/>
        </w:rPr>
        <w:drawing>
          <wp:anchor distT="0" distB="0" distL="114300" distR="114300" simplePos="0" relativeHeight="251674624" behindDoc="0" locked="0" layoutInCell="1" allowOverlap="1" wp14:anchorId="6E032393" wp14:editId="659B997B">
            <wp:simplePos x="0" y="0"/>
            <wp:positionH relativeFrom="margin">
              <wp:posOffset>57150</wp:posOffset>
            </wp:positionH>
            <wp:positionV relativeFrom="paragraph">
              <wp:posOffset>228930</wp:posOffset>
            </wp:positionV>
            <wp:extent cx="2675890" cy="1764665"/>
            <wp:effectExtent l="57150" t="57150" r="105410" b="121285"/>
            <wp:wrapSquare wrapText="bothSides"/>
            <wp:docPr id="718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7"/>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675890" cy="1764665"/>
                    </a:xfrm>
                    <a:prstGeom prst="rect">
                      <a:avLst/>
                    </a:prstGeom>
                    <a:ln w="635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bookmarkEnd w:id="75"/>
    </w:p>
    <w:p w14:paraId="41597E51" w14:textId="77777777" w:rsidR="00897AA9" w:rsidRPr="003F4E0B" w:rsidRDefault="00897AA9" w:rsidP="00B82330">
      <w:pPr>
        <w:spacing w:after="0" w:line="240" w:lineRule="auto"/>
        <w:rPr>
          <w:rFonts w:ascii="Times New Roman" w:hAnsi="Times New Roman" w:cs="Times New Roman"/>
          <w:b/>
          <w:i/>
          <w:szCs w:val="24"/>
          <w:u w:val="single"/>
        </w:rPr>
      </w:pPr>
      <w:r w:rsidRPr="003F4E0B">
        <w:rPr>
          <w:rFonts w:ascii="Times New Roman" w:hAnsi="Times New Roman" w:cs="Times New Roman"/>
          <w:sz w:val="16"/>
          <w:szCs w:val="16"/>
        </w:rPr>
        <w:t>Fuente: OPEL SDA</w:t>
      </w:r>
    </w:p>
    <w:p w14:paraId="676C5082" w14:textId="77777777" w:rsidR="00897AA9" w:rsidRPr="0089298C" w:rsidRDefault="00897AA9" w:rsidP="0089298C">
      <w:pPr>
        <w:spacing w:after="0" w:line="240" w:lineRule="auto"/>
        <w:jc w:val="both"/>
        <w:rPr>
          <w:rFonts w:ascii="Arial" w:hAnsi="Arial" w:cs="Arial"/>
          <w:highlight w:val="cyan"/>
        </w:rPr>
      </w:pPr>
    </w:p>
    <w:p w14:paraId="3007B883" w14:textId="77777777" w:rsidR="0089298C" w:rsidRPr="003F4E0B" w:rsidRDefault="0089298C" w:rsidP="0089298C">
      <w:pPr>
        <w:spacing w:after="0" w:line="240" w:lineRule="auto"/>
        <w:jc w:val="both"/>
        <w:rPr>
          <w:rFonts w:ascii="Times New Roman" w:hAnsi="Times New Roman" w:cs="Times New Roman"/>
          <w:sz w:val="24"/>
        </w:rPr>
      </w:pPr>
      <w:r w:rsidRPr="003F4E0B">
        <w:rPr>
          <w:rFonts w:ascii="Times New Roman" w:hAnsi="Times New Roman" w:cs="Times New Roman"/>
          <w:sz w:val="24"/>
        </w:rPr>
        <w:t xml:space="preserve">El equipo de educación ambiental por territorios de la OPEL, </w:t>
      </w:r>
      <w:r w:rsidRPr="00B94B00">
        <w:rPr>
          <w:rFonts w:ascii="Times New Roman" w:hAnsi="Times New Roman" w:cs="Times New Roman"/>
          <w:sz w:val="24"/>
        </w:rPr>
        <w:t>desarrolló 614 acciones de educación en el marco de las estrategias de educación ambiental, contando con la participación de 37.852 personas en las 20 localidades del Dist</w:t>
      </w:r>
      <w:r w:rsidRPr="003F4E0B">
        <w:rPr>
          <w:rFonts w:ascii="Times New Roman" w:hAnsi="Times New Roman" w:cs="Times New Roman"/>
          <w:sz w:val="24"/>
        </w:rPr>
        <w:t>rito Capital, caminatas ecológicas y el curso del comparendo ambiental.</w:t>
      </w:r>
    </w:p>
    <w:p w14:paraId="333E439F" w14:textId="77777777" w:rsidR="0089298C" w:rsidRPr="003F4E0B" w:rsidRDefault="0089298C" w:rsidP="0089298C">
      <w:pPr>
        <w:spacing w:after="0" w:line="240" w:lineRule="auto"/>
        <w:jc w:val="both"/>
        <w:rPr>
          <w:rFonts w:ascii="Times New Roman" w:hAnsi="Times New Roman" w:cs="Times New Roman"/>
          <w:sz w:val="24"/>
        </w:rPr>
      </w:pPr>
    </w:p>
    <w:p w14:paraId="76B4EFEB" w14:textId="77777777" w:rsidR="0089298C" w:rsidRPr="003F4E0B" w:rsidRDefault="0089298C" w:rsidP="0089298C">
      <w:pPr>
        <w:spacing w:after="0" w:line="240" w:lineRule="auto"/>
        <w:jc w:val="both"/>
        <w:rPr>
          <w:rFonts w:ascii="Arial" w:hAnsi="Arial" w:cs="Arial"/>
        </w:rPr>
      </w:pPr>
      <w:r w:rsidRPr="003F4E0B">
        <w:rPr>
          <w:rFonts w:ascii="Times New Roman" w:hAnsi="Times New Roman" w:cs="Times New Roman"/>
          <w:sz w:val="24"/>
        </w:rPr>
        <w:t xml:space="preserve">Estas actividades se desarrollaron de acuerdo a los ejes temáticos priorizados según el Plan de Desarrollo Distrital 2016 – 2020 “Bogotá Mejor Para Todos”, teniendo como eje fundamental la adaptación al cambio climático, la Estructura Ecológica Principal y la protección de la Biodiversidad en el marco de la eficiencia energética. </w:t>
      </w:r>
    </w:p>
    <w:p w14:paraId="1664FD50" w14:textId="77777777" w:rsidR="0089298C" w:rsidRDefault="0089298C" w:rsidP="0089298C">
      <w:pPr>
        <w:spacing w:after="0" w:line="240" w:lineRule="auto"/>
        <w:jc w:val="both"/>
        <w:rPr>
          <w:rFonts w:ascii="Arial" w:hAnsi="Arial" w:cs="Arial"/>
          <w:highlight w:val="cyan"/>
        </w:rPr>
      </w:pPr>
    </w:p>
    <w:p w14:paraId="5939B3DA" w14:textId="769AD6B4" w:rsidR="00931F8E" w:rsidRPr="00CB276A" w:rsidRDefault="00CB276A" w:rsidP="00CB276A">
      <w:pPr>
        <w:pStyle w:val="Descripcin"/>
        <w:jc w:val="center"/>
        <w:rPr>
          <w:rFonts w:ascii="Times New Roman" w:eastAsia="Times New Roman" w:hAnsi="Times New Roman" w:cs="Times New Roman"/>
          <w:bCs w:val="0"/>
          <w:color w:val="auto"/>
          <w:sz w:val="22"/>
          <w:szCs w:val="22"/>
          <w:lang w:eastAsia="es-CO"/>
        </w:rPr>
      </w:pPr>
      <w:bookmarkStart w:id="76" w:name="_Toc473626338"/>
      <w:r w:rsidRPr="00CB276A">
        <w:rPr>
          <w:rFonts w:ascii="Times New Roman" w:hAnsi="Times New Roman" w:cs="Times New Roman"/>
          <w:color w:val="auto"/>
          <w:sz w:val="22"/>
          <w:szCs w:val="22"/>
        </w:rPr>
        <w:t xml:space="preserve">Tabla </w:t>
      </w:r>
      <w:r w:rsidRPr="00CB276A">
        <w:rPr>
          <w:rFonts w:ascii="Times New Roman" w:hAnsi="Times New Roman" w:cs="Times New Roman"/>
          <w:color w:val="auto"/>
          <w:sz w:val="22"/>
          <w:szCs w:val="22"/>
        </w:rPr>
        <w:fldChar w:fldCharType="begin"/>
      </w:r>
      <w:r w:rsidRPr="00CB276A">
        <w:rPr>
          <w:rFonts w:ascii="Times New Roman" w:hAnsi="Times New Roman" w:cs="Times New Roman"/>
          <w:color w:val="auto"/>
          <w:sz w:val="22"/>
          <w:szCs w:val="22"/>
        </w:rPr>
        <w:instrText xml:space="preserve"> SEQ Tabla \* ARABIC </w:instrText>
      </w:r>
      <w:r w:rsidRPr="00CB276A">
        <w:rPr>
          <w:rFonts w:ascii="Times New Roman" w:hAnsi="Times New Roman" w:cs="Times New Roman"/>
          <w:color w:val="auto"/>
          <w:sz w:val="22"/>
          <w:szCs w:val="22"/>
        </w:rPr>
        <w:fldChar w:fldCharType="separate"/>
      </w:r>
      <w:r>
        <w:rPr>
          <w:rFonts w:ascii="Times New Roman" w:hAnsi="Times New Roman" w:cs="Times New Roman"/>
          <w:noProof/>
          <w:color w:val="auto"/>
          <w:sz w:val="22"/>
          <w:szCs w:val="22"/>
        </w:rPr>
        <w:t>13</w:t>
      </w:r>
      <w:r w:rsidRPr="00CB276A">
        <w:rPr>
          <w:rFonts w:ascii="Times New Roman" w:hAnsi="Times New Roman" w:cs="Times New Roman"/>
          <w:color w:val="auto"/>
          <w:sz w:val="22"/>
          <w:szCs w:val="22"/>
        </w:rPr>
        <w:fldChar w:fldCharType="end"/>
      </w:r>
      <w:r w:rsidR="003F4E0B" w:rsidRPr="00CB276A">
        <w:rPr>
          <w:rFonts w:ascii="Times New Roman" w:eastAsia="Times New Roman" w:hAnsi="Times New Roman" w:cs="Times New Roman"/>
          <w:bCs w:val="0"/>
          <w:color w:val="auto"/>
          <w:sz w:val="22"/>
          <w:szCs w:val="22"/>
          <w:lang w:eastAsia="es-CO"/>
        </w:rPr>
        <w:t>:</w:t>
      </w:r>
      <w:r w:rsidR="00931F8E" w:rsidRPr="00CB276A">
        <w:rPr>
          <w:rFonts w:ascii="Times New Roman" w:eastAsia="Times New Roman" w:hAnsi="Times New Roman" w:cs="Times New Roman"/>
          <w:bCs w:val="0"/>
          <w:color w:val="auto"/>
          <w:sz w:val="22"/>
          <w:szCs w:val="22"/>
          <w:lang w:eastAsia="es-CO"/>
        </w:rPr>
        <w:t xml:space="preserve"> participación de ciudadanos por acción de educación ambiental</w:t>
      </w:r>
      <w:bookmarkEnd w:id="76"/>
    </w:p>
    <w:tbl>
      <w:tblPr>
        <w:tblStyle w:val="Tabladecuadrcula4-nfasis1"/>
        <w:tblW w:w="0" w:type="auto"/>
        <w:jc w:val="center"/>
        <w:tblLook w:val="04A0" w:firstRow="1" w:lastRow="0" w:firstColumn="1" w:lastColumn="0" w:noHBand="0" w:noVBand="1"/>
      </w:tblPr>
      <w:tblGrid>
        <w:gridCol w:w="4241"/>
        <w:gridCol w:w="2422"/>
      </w:tblGrid>
      <w:tr w:rsidR="00D96FAD" w:rsidRPr="00A80F44" w14:paraId="3AFA1482" w14:textId="77777777" w:rsidTr="0016274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41" w:type="dxa"/>
          </w:tcPr>
          <w:p w14:paraId="53E4D0AE" w14:textId="77777777" w:rsidR="00D96FAD" w:rsidRPr="00A80F44" w:rsidRDefault="00D96FAD" w:rsidP="0016274E">
            <w:pPr>
              <w:spacing w:after="0" w:line="240" w:lineRule="auto"/>
              <w:jc w:val="center"/>
              <w:rPr>
                <w:rFonts w:ascii="Arial" w:hAnsi="Arial" w:cs="Arial"/>
                <w:color w:val="auto"/>
                <w:sz w:val="20"/>
                <w:szCs w:val="20"/>
              </w:rPr>
            </w:pPr>
            <w:r w:rsidRPr="00A80F44">
              <w:rPr>
                <w:rFonts w:ascii="Arial" w:hAnsi="Arial" w:cs="Arial"/>
                <w:color w:val="auto"/>
                <w:sz w:val="20"/>
                <w:szCs w:val="20"/>
              </w:rPr>
              <w:t>ACCIONES DE EDUCACIÓN AMBIENTAL</w:t>
            </w:r>
          </w:p>
        </w:tc>
        <w:tc>
          <w:tcPr>
            <w:tcW w:w="2422" w:type="dxa"/>
          </w:tcPr>
          <w:p w14:paraId="0C2678EF" w14:textId="77777777" w:rsidR="00D96FAD" w:rsidRPr="00A80F44" w:rsidRDefault="00D96FAD" w:rsidP="0016274E">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szCs w:val="20"/>
              </w:rPr>
            </w:pPr>
            <w:r w:rsidRPr="00A80F44">
              <w:rPr>
                <w:rFonts w:ascii="Arial" w:hAnsi="Arial" w:cs="Arial"/>
                <w:color w:val="auto"/>
                <w:sz w:val="20"/>
                <w:szCs w:val="20"/>
              </w:rPr>
              <w:t>TOTAL CIUDADANOS</w:t>
            </w:r>
          </w:p>
        </w:tc>
      </w:tr>
      <w:tr w:rsidR="00D96FAD" w:rsidRPr="00AB6A46" w14:paraId="7BA25C03" w14:textId="77777777" w:rsidTr="00D96FA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41" w:type="dxa"/>
          </w:tcPr>
          <w:p w14:paraId="26F19519" w14:textId="77777777" w:rsidR="00D96FAD" w:rsidRPr="003F4E0B" w:rsidRDefault="00D96FAD" w:rsidP="0016274E">
            <w:pPr>
              <w:spacing w:after="0" w:line="240" w:lineRule="auto"/>
              <w:jc w:val="both"/>
              <w:rPr>
                <w:rFonts w:ascii="Times New Roman" w:hAnsi="Times New Roman" w:cs="Times New Roman"/>
                <w:b w:val="0"/>
                <w:sz w:val="20"/>
                <w:szCs w:val="20"/>
              </w:rPr>
            </w:pPr>
            <w:r w:rsidRPr="003F4E0B">
              <w:rPr>
                <w:rFonts w:ascii="Times New Roman" w:hAnsi="Times New Roman" w:cs="Times New Roman"/>
                <w:b w:val="0"/>
                <w:sz w:val="20"/>
                <w:szCs w:val="20"/>
              </w:rPr>
              <w:t>20 localidades del distrito capital</w:t>
            </w:r>
          </w:p>
        </w:tc>
        <w:tc>
          <w:tcPr>
            <w:tcW w:w="2422" w:type="dxa"/>
          </w:tcPr>
          <w:p w14:paraId="1CF199B4" w14:textId="77777777" w:rsidR="00D96FAD" w:rsidRPr="003F4E0B" w:rsidRDefault="00D96FAD" w:rsidP="001627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F4E0B">
              <w:rPr>
                <w:rFonts w:ascii="Times New Roman" w:hAnsi="Times New Roman" w:cs="Times New Roman"/>
                <w:sz w:val="20"/>
                <w:szCs w:val="20"/>
              </w:rPr>
              <w:t>35020</w:t>
            </w:r>
          </w:p>
        </w:tc>
      </w:tr>
      <w:tr w:rsidR="00D96FAD" w:rsidRPr="00AB6A46" w14:paraId="34D42B93" w14:textId="77777777" w:rsidTr="00D96FAD">
        <w:trPr>
          <w:jc w:val="center"/>
        </w:trPr>
        <w:tc>
          <w:tcPr>
            <w:cnfStyle w:val="001000000000" w:firstRow="0" w:lastRow="0" w:firstColumn="1" w:lastColumn="0" w:oddVBand="0" w:evenVBand="0" w:oddHBand="0" w:evenHBand="0" w:firstRowFirstColumn="0" w:firstRowLastColumn="0" w:lastRowFirstColumn="0" w:lastRowLastColumn="0"/>
            <w:tcW w:w="4241" w:type="dxa"/>
          </w:tcPr>
          <w:p w14:paraId="1EB0E630" w14:textId="77777777" w:rsidR="00D96FAD" w:rsidRPr="003F4E0B" w:rsidRDefault="00D96FAD" w:rsidP="0016274E">
            <w:pPr>
              <w:spacing w:after="0" w:line="240" w:lineRule="auto"/>
              <w:jc w:val="both"/>
              <w:rPr>
                <w:rFonts w:ascii="Times New Roman" w:hAnsi="Times New Roman" w:cs="Times New Roman"/>
                <w:b w:val="0"/>
                <w:sz w:val="20"/>
                <w:szCs w:val="20"/>
              </w:rPr>
            </w:pPr>
            <w:r w:rsidRPr="003F4E0B">
              <w:rPr>
                <w:rFonts w:ascii="Times New Roman" w:hAnsi="Times New Roman" w:cs="Times New Roman"/>
                <w:b w:val="0"/>
                <w:sz w:val="20"/>
                <w:szCs w:val="20"/>
              </w:rPr>
              <w:t>Comprendo ambiental</w:t>
            </w:r>
          </w:p>
        </w:tc>
        <w:tc>
          <w:tcPr>
            <w:tcW w:w="2422" w:type="dxa"/>
          </w:tcPr>
          <w:p w14:paraId="037B8619" w14:textId="77777777" w:rsidR="00D96FAD" w:rsidRPr="003F4E0B" w:rsidRDefault="00D96FAD" w:rsidP="001627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F4E0B">
              <w:rPr>
                <w:rFonts w:ascii="Times New Roman" w:hAnsi="Times New Roman" w:cs="Times New Roman"/>
                <w:sz w:val="20"/>
                <w:szCs w:val="20"/>
              </w:rPr>
              <w:t>428</w:t>
            </w:r>
          </w:p>
        </w:tc>
      </w:tr>
      <w:tr w:rsidR="00D96FAD" w:rsidRPr="00AB6A46" w14:paraId="0670A434" w14:textId="77777777" w:rsidTr="00D96FA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41" w:type="dxa"/>
          </w:tcPr>
          <w:p w14:paraId="4A986C9C" w14:textId="77777777" w:rsidR="00D96FAD" w:rsidRPr="003F4E0B" w:rsidRDefault="00D96FAD" w:rsidP="0016274E">
            <w:pPr>
              <w:spacing w:after="0" w:line="240" w:lineRule="auto"/>
              <w:jc w:val="both"/>
              <w:rPr>
                <w:rFonts w:ascii="Times New Roman" w:hAnsi="Times New Roman" w:cs="Times New Roman"/>
                <w:b w:val="0"/>
                <w:sz w:val="20"/>
                <w:szCs w:val="20"/>
              </w:rPr>
            </w:pPr>
            <w:r w:rsidRPr="003F4E0B">
              <w:rPr>
                <w:rFonts w:ascii="Times New Roman" w:hAnsi="Times New Roman" w:cs="Times New Roman"/>
                <w:b w:val="0"/>
                <w:sz w:val="20"/>
                <w:szCs w:val="20"/>
              </w:rPr>
              <w:t>Caminatas ecológicas</w:t>
            </w:r>
          </w:p>
        </w:tc>
        <w:tc>
          <w:tcPr>
            <w:tcW w:w="2422" w:type="dxa"/>
          </w:tcPr>
          <w:p w14:paraId="548B7E14" w14:textId="77777777" w:rsidR="00D96FAD" w:rsidRPr="003F4E0B" w:rsidRDefault="00D96FAD" w:rsidP="001627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F4E0B">
              <w:rPr>
                <w:rFonts w:ascii="Times New Roman" w:hAnsi="Times New Roman" w:cs="Times New Roman"/>
                <w:sz w:val="20"/>
                <w:szCs w:val="20"/>
              </w:rPr>
              <w:t>2404</w:t>
            </w:r>
          </w:p>
        </w:tc>
      </w:tr>
      <w:tr w:rsidR="00D96FAD" w:rsidRPr="00AB6A46" w14:paraId="3A33BCEB" w14:textId="77777777" w:rsidTr="00D96FAD">
        <w:trPr>
          <w:jc w:val="center"/>
        </w:trPr>
        <w:tc>
          <w:tcPr>
            <w:cnfStyle w:val="001000000000" w:firstRow="0" w:lastRow="0" w:firstColumn="1" w:lastColumn="0" w:oddVBand="0" w:evenVBand="0" w:oddHBand="0" w:evenHBand="0" w:firstRowFirstColumn="0" w:firstRowLastColumn="0" w:lastRowFirstColumn="0" w:lastRowLastColumn="0"/>
            <w:tcW w:w="4241" w:type="dxa"/>
          </w:tcPr>
          <w:p w14:paraId="2A5817B0" w14:textId="77777777" w:rsidR="00D96FAD" w:rsidRPr="0051466F" w:rsidRDefault="00D96FAD" w:rsidP="0016274E">
            <w:pPr>
              <w:spacing w:after="0" w:line="240" w:lineRule="auto"/>
              <w:jc w:val="both"/>
              <w:rPr>
                <w:rFonts w:ascii="Times New Roman" w:eastAsia="Times New Roman" w:hAnsi="Times New Roman" w:cs="Times New Roman"/>
                <w:b w:val="0"/>
                <w:color w:val="000000"/>
                <w:sz w:val="20"/>
                <w:szCs w:val="20"/>
                <w:lang w:eastAsia="es-CO"/>
              </w:rPr>
            </w:pPr>
            <w:r w:rsidRPr="0051466F">
              <w:rPr>
                <w:rFonts w:ascii="Times New Roman" w:eastAsia="Times New Roman" w:hAnsi="Times New Roman" w:cs="Times New Roman"/>
                <w:b w:val="0"/>
                <w:color w:val="000000"/>
                <w:sz w:val="20"/>
                <w:szCs w:val="20"/>
                <w:lang w:eastAsia="es-CO"/>
              </w:rPr>
              <w:t>TOTAL</w:t>
            </w:r>
          </w:p>
        </w:tc>
        <w:tc>
          <w:tcPr>
            <w:tcW w:w="2422" w:type="dxa"/>
          </w:tcPr>
          <w:p w14:paraId="109188A4" w14:textId="77777777" w:rsidR="00D96FAD" w:rsidRPr="0051466F" w:rsidRDefault="00D96FAD" w:rsidP="001627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0"/>
              </w:rPr>
            </w:pPr>
            <w:r w:rsidRPr="0051466F">
              <w:rPr>
                <w:rFonts w:ascii="Times New Roman" w:hAnsi="Times New Roman" w:cs="Times New Roman"/>
                <w:b/>
                <w:sz w:val="20"/>
                <w:szCs w:val="20"/>
              </w:rPr>
              <w:t>37852</w:t>
            </w:r>
          </w:p>
        </w:tc>
      </w:tr>
    </w:tbl>
    <w:p w14:paraId="31C505C7" w14:textId="318756C9" w:rsidR="0089298C" w:rsidRPr="003F4E0B" w:rsidRDefault="001375AA" w:rsidP="001375AA">
      <w:pPr>
        <w:spacing w:after="0" w:line="240" w:lineRule="auto"/>
        <w:jc w:val="center"/>
        <w:rPr>
          <w:rFonts w:ascii="Times New Roman" w:hAnsi="Times New Roman" w:cs="Times New Roman"/>
          <w:sz w:val="20"/>
        </w:rPr>
      </w:pPr>
      <w:r w:rsidRPr="003F4E0B">
        <w:rPr>
          <w:rFonts w:ascii="Times New Roman" w:hAnsi="Times New Roman" w:cs="Times New Roman"/>
          <w:sz w:val="20"/>
        </w:rPr>
        <w:t>Fuente: OPEL -SDA</w:t>
      </w:r>
    </w:p>
    <w:p w14:paraId="645E37CB" w14:textId="77777777" w:rsidR="00931F8E" w:rsidRPr="003F4E0B" w:rsidRDefault="00931F8E" w:rsidP="0089298C">
      <w:pPr>
        <w:spacing w:after="0"/>
        <w:jc w:val="center"/>
        <w:rPr>
          <w:sz w:val="20"/>
          <w:szCs w:val="20"/>
        </w:rPr>
      </w:pPr>
    </w:p>
    <w:p w14:paraId="0D8F648E" w14:textId="77682747" w:rsidR="00931F8E" w:rsidRPr="004B75EE" w:rsidRDefault="004B75EE" w:rsidP="004B75EE">
      <w:pPr>
        <w:pStyle w:val="Descripcin"/>
        <w:jc w:val="center"/>
        <w:rPr>
          <w:rFonts w:ascii="Times New Roman" w:hAnsi="Times New Roman" w:cs="Times New Roman"/>
          <w:color w:val="auto"/>
          <w:sz w:val="22"/>
          <w:szCs w:val="22"/>
        </w:rPr>
      </w:pPr>
      <w:bookmarkStart w:id="77" w:name="_Toc473627161"/>
      <w:r w:rsidRPr="004B75EE">
        <w:rPr>
          <w:rFonts w:ascii="Times New Roman" w:hAnsi="Times New Roman" w:cs="Times New Roman"/>
          <w:color w:val="auto"/>
          <w:sz w:val="22"/>
          <w:szCs w:val="22"/>
        </w:rPr>
        <w:t xml:space="preserve">Ilustración </w:t>
      </w:r>
      <w:r w:rsidRPr="004B75EE">
        <w:rPr>
          <w:rFonts w:ascii="Times New Roman" w:hAnsi="Times New Roman" w:cs="Times New Roman"/>
          <w:color w:val="auto"/>
          <w:sz w:val="22"/>
          <w:szCs w:val="22"/>
        </w:rPr>
        <w:fldChar w:fldCharType="begin"/>
      </w:r>
      <w:r w:rsidRPr="004B75EE">
        <w:rPr>
          <w:rFonts w:ascii="Times New Roman" w:hAnsi="Times New Roman" w:cs="Times New Roman"/>
          <w:color w:val="auto"/>
          <w:sz w:val="22"/>
          <w:szCs w:val="22"/>
        </w:rPr>
        <w:instrText xml:space="preserve"> SEQ Ilustración \* ARABIC </w:instrText>
      </w:r>
      <w:r w:rsidRPr="004B75EE">
        <w:rPr>
          <w:rFonts w:ascii="Times New Roman" w:hAnsi="Times New Roman" w:cs="Times New Roman"/>
          <w:color w:val="auto"/>
          <w:sz w:val="22"/>
          <w:szCs w:val="22"/>
        </w:rPr>
        <w:fldChar w:fldCharType="separate"/>
      </w:r>
      <w:r>
        <w:rPr>
          <w:rFonts w:ascii="Times New Roman" w:hAnsi="Times New Roman" w:cs="Times New Roman"/>
          <w:noProof/>
          <w:color w:val="auto"/>
          <w:sz w:val="22"/>
          <w:szCs w:val="22"/>
        </w:rPr>
        <w:t>15</w:t>
      </w:r>
      <w:r w:rsidRPr="004B75EE">
        <w:rPr>
          <w:rFonts w:ascii="Times New Roman" w:hAnsi="Times New Roman" w:cs="Times New Roman"/>
          <w:color w:val="auto"/>
          <w:sz w:val="22"/>
          <w:szCs w:val="22"/>
        </w:rPr>
        <w:fldChar w:fldCharType="end"/>
      </w:r>
      <w:r w:rsidR="00931F8E" w:rsidRPr="004B75EE">
        <w:rPr>
          <w:rFonts w:ascii="Times New Roman" w:eastAsia="Times New Roman" w:hAnsi="Times New Roman" w:cs="Times New Roman"/>
          <w:bCs w:val="0"/>
          <w:color w:val="auto"/>
          <w:sz w:val="22"/>
          <w:szCs w:val="22"/>
          <w:lang w:eastAsia="es-CO"/>
        </w:rPr>
        <w:t xml:space="preserve">: Acciones de </w:t>
      </w:r>
      <w:r w:rsidR="001375AA" w:rsidRPr="004B75EE">
        <w:rPr>
          <w:rFonts w:ascii="Times New Roman" w:eastAsia="Times New Roman" w:hAnsi="Times New Roman" w:cs="Times New Roman"/>
          <w:bCs w:val="0"/>
          <w:color w:val="auto"/>
          <w:sz w:val="22"/>
          <w:szCs w:val="22"/>
          <w:lang w:eastAsia="es-CO"/>
        </w:rPr>
        <w:t>E</w:t>
      </w:r>
      <w:r w:rsidR="00931F8E" w:rsidRPr="004B75EE">
        <w:rPr>
          <w:rFonts w:ascii="Times New Roman" w:eastAsia="Times New Roman" w:hAnsi="Times New Roman" w:cs="Times New Roman"/>
          <w:bCs w:val="0"/>
          <w:color w:val="auto"/>
          <w:sz w:val="22"/>
          <w:szCs w:val="22"/>
          <w:lang w:eastAsia="es-CO"/>
        </w:rPr>
        <w:t>ducación</w:t>
      </w:r>
      <w:r w:rsidR="001375AA" w:rsidRPr="004B75EE">
        <w:rPr>
          <w:rFonts w:ascii="Times New Roman" w:eastAsia="Times New Roman" w:hAnsi="Times New Roman" w:cs="Times New Roman"/>
          <w:bCs w:val="0"/>
          <w:color w:val="auto"/>
          <w:sz w:val="22"/>
          <w:szCs w:val="22"/>
          <w:lang w:eastAsia="es-CO"/>
        </w:rPr>
        <w:t xml:space="preserve"> Ambiental</w:t>
      </w:r>
      <w:bookmarkEnd w:id="77"/>
    </w:p>
    <w:p w14:paraId="51114E16" w14:textId="77777777" w:rsidR="00931F8E" w:rsidRPr="003F4E0B" w:rsidRDefault="00931F8E" w:rsidP="0089298C">
      <w:pPr>
        <w:spacing w:after="0"/>
        <w:jc w:val="center"/>
        <w:rPr>
          <w:sz w:val="20"/>
          <w:szCs w:val="20"/>
        </w:rPr>
      </w:pPr>
    </w:p>
    <w:p w14:paraId="12F50D98" w14:textId="77777777" w:rsidR="0089298C" w:rsidRPr="003F4E0B" w:rsidRDefault="0089298C" w:rsidP="0089298C">
      <w:pPr>
        <w:spacing w:after="0"/>
        <w:jc w:val="center"/>
      </w:pPr>
      <w:r w:rsidRPr="003F4E0B">
        <w:rPr>
          <w:noProof/>
          <w:lang w:eastAsia="es-CO"/>
        </w:rPr>
        <w:t xml:space="preserve"> </w:t>
      </w:r>
      <w:r w:rsidRPr="003F4E0B">
        <w:rPr>
          <w:noProof/>
          <w:lang w:eastAsia="es-CO"/>
        </w:rPr>
        <w:drawing>
          <wp:inline distT="0" distB="0" distL="0" distR="0" wp14:anchorId="73ABC64D" wp14:editId="1FE3679E">
            <wp:extent cx="2609850" cy="1762125"/>
            <wp:effectExtent l="19050" t="19050" r="19050" b="28575"/>
            <wp:docPr id="7183" name="Imagen 7183" descr="C:\Users\julian.grajales\Downloads\fotos territorios\IMG-20160919-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ulian.grajales\Downloads\fotos territorios\IMG-20160919-WA0022.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609850" cy="1762125"/>
                    </a:xfrm>
                    <a:prstGeom prst="rect">
                      <a:avLst/>
                    </a:prstGeom>
                    <a:noFill/>
                    <a:ln>
                      <a:solidFill>
                        <a:schemeClr val="tx1"/>
                      </a:solidFill>
                    </a:ln>
                  </pic:spPr>
                </pic:pic>
              </a:graphicData>
            </a:graphic>
          </wp:inline>
        </w:drawing>
      </w:r>
      <w:r w:rsidRPr="003F4E0B">
        <w:rPr>
          <w:noProof/>
          <w:lang w:eastAsia="es-CO"/>
        </w:rPr>
        <w:t xml:space="preserve">   </w:t>
      </w:r>
      <w:r w:rsidRPr="003F4E0B">
        <w:rPr>
          <w:noProof/>
          <w:lang w:eastAsia="es-CO"/>
        </w:rPr>
        <w:drawing>
          <wp:inline distT="0" distB="0" distL="0" distR="0" wp14:anchorId="720AE4BF" wp14:editId="26F6771D">
            <wp:extent cx="2581275" cy="1762125"/>
            <wp:effectExtent l="19050" t="19050" r="28575" b="28575"/>
            <wp:docPr id="7184" name="Imagen 7184" descr="C:\Users\julian.grajales\Downloads\fotos territorios\IMG-20161012-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ulian.grajales\Downloads\fotos territorios\IMG-20161012-WA0015.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585449" cy="1764974"/>
                    </a:xfrm>
                    <a:prstGeom prst="rect">
                      <a:avLst/>
                    </a:prstGeom>
                    <a:noFill/>
                    <a:ln>
                      <a:solidFill>
                        <a:schemeClr val="tx1"/>
                      </a:solidFill>
                    </a:ln>
                  </pic:spPr>
                </pic:pic>
              </a:graphicData>
            </a:graphic>
          </wp:inline>
        </w:drawing>
      </w:r>
    </w:p>
    <w:p w14:paraId="5E1745FA" w14:textId="77777777" w:rsidR="0089298C" w:rsidRPr="003F4E0B" w:rsidRDefault="0089298C" w:rsidP="0089298C">
      <w:pPr>
        <w:spacing w:after="0"/>
        <w:jc w:val="center"/>
        <w:rPr>
          <w:rFonts w:ascii="Arial" w:hAnsi="Arial" w:cs="Arial"/>
          <w:i/>
          <w:sz w:val="18"/>
          <w:szCs w:val="18"/>
        </w:rPr>
      </w:pPr>
      <w:r w:rsidRPr="00B94B00">
        <w:rPr>
          <w:rFonts w:ascii="Times New Roman" w:hAnsi="Times New Roman" w:cs="Times New Roman"/>
          <w:sz w:val="18"/>
          <w:szCs w:val="18"/>
        </w:rPr>
        <w:t>Acciones pedagógicas en fortalecimiento del PRAE</w:t>
      </w:r>
      <w:r w:rsidRPr="00FD25E4">
        <w:rPr>
          <w:rFonts w:ascii="Times New Roman" w:hAnsi="Times New Roman" w:cs="Times New Roman"/>
          <w:i/>
          <w:sz w:val="18"/>
          <w:szCs w:val="18"/>
        </w:rPr>
        <w:t xml:space="preserve">    </w:t>
      </w:r>
      <w:r w:rsidRPr="00B94B00">
        <w:rPr>
          <w:rFonts w:ascii="Times New Roman" w:hAnsi="Times New Roman" w:cs="Times New Roman"/>
          <w:sz w:val="18"/>
          <w:szCs w:val="18"/>
        </w:rPr>
        <w:t>Comunicación y Divulgación con las comunidades</w:t>
      </w:r>
      <w:r w:rsidRPr="003F4E0B">
        <w:rPr>
          <w:rFonts w:ascii="Arial" w:hAnsi="Arial" w:cs="Arial"/>
          <w:i/>
          <w:sz w:val="18"/>
          <w:szCs w:val="18"/>
        </w:rPr>
        <w:t>.</w:t>
      </w:r>
    </w:p>
    <w:p w14:paraId="3DE465C8" w14:textId="77777777" w:rsidR="0089298C" w:rsidRPr="003F4E0B" w:rsidRDefault="0089298C" w:rsidP="0089298C">
      <w:pPr>
        <w:spacing w:after="0" w:line="240" w:lineRule="auto"/>
        <w:jc w:val="both"/>
      </w:pPr>
    </w:p>
    <w:p w14:paraId="7E217AF3" w14:textId="77777777" w:rsidR="0089298C" w:rsidRPr="003F4E0B" w:rsidRDefault="0089298C" w:rsidP="0089298C">
      <w:pPr>
        <w:spacing w:after="0" w:line="240" w:lineRule="auto"/>
        <w:jc w:val="both"/>
        <w:rPr>
          <w:rFonts w:ascii="Arial" w:hAnsi="Arial" w:cs="Arial"/>
        </w:rPr>
      </w:pPr>
    </w:p>
    <w:p w14:paraId="6576BF8D" w14:textId="77777777" w:rsidR="0089298C" w:rsidRPr="003F4E0B" w:rsidRDefault="0089298C" w:rsidP="0089298C">
      <w:pPr>
        <w:spacing w:after="0"/>
        <w:jc w:val="center"/>
      </w:pPr>
      <w:r w:rsidRPr="003F4E0B">
        <w:rPr>
          <w:noProof/>
          <w:lang w:eastAsia="es-CO"/>
        </w:rPr>
        <w:drawing>
          <wp:inline distT="0" distB="0" distL="0" distR="0" wp14:anchorId="58445399" wp14:editId="5047FA09">
            <wp:extent cx="4038600" cy="2177551"/>
            <wp:effectExtent l="19050" t="19050" r="19050" b="13335"/>
            <wp:docPr id="7185" name="Imagen 7185" descr="C:\Users\cindyjaldana\Documents\SDA 2016 NUEVO\FOTOS ACTIVIDADES VARIAS\IMG-20160915-WA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indyjaldana\Documents\SDA 2016 NUEVO\FOTOS ACTIVIDADES VARIAS\IMG-20160915-WA0054.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082795" cy="2201380"/>
                    </a:xfrm>
                    <a:prstGeom prst="rect">
                      <a:avLst/>
                    </a:prstGeom>
                    <a:noFill/>
                    <a:ln w="19050">
                      <a:solidFill>
                        <a:schemeClr val="tx1"/>
                      </a:solidFill>
                    </a:ln>
                  </pic:spPr>
                </pic:pic>
              </a:graphicData>
            </a:graphic>
          </wp:inline>
        </w:drawing>
      </w:r>
    </w:p>
    <w:p w14:paraId="179F670E" w14:textId="77777777" w:rsidR="0089298C" w:rsidRPr="00FD25E4" w:rsidRDefault="0089298C" w:rsidP="0089298C">
      <w:pPr>
        <w:jc w:val="center"/>
        <w:rPr>
          <w:rFonts w:ascii="Times New Roman" w:hAnsi="Times New Roman" w:cs="Times New Roman"/>
          <w:i/>
          <w:sz w:val="18"/>
          <w:szCs w:val="18"/>
        </w:rPr>
      </w:pPr>
      <w:r w:rsidRPr="00B94B00">
        <w:rPr>
          <w:rFonts w:ascii="Times New Roman" w:hAnsi="Times New Roman" w:cs="Times New Roman"/>
          <w:sz w:val="18"/>
          <w:szCs w:val="18"/>
        </w:rPr>
        <w:t>Acciones de educación con niños en condición de discapacidad – Fundación Cenainco</w:t>
      </w:r>
      <w:r w:rsidRPr="00FD25E4">
        <w:rPr>
          <w:rFonts w:ascii="Times New Roman" w:hAnsi="Times New Roman" w:cs="Times New Roman"/>
          <w:i/>
          <w:sz w:val="18"/>
          <w:szCs w:val="18"/>
        </w:rPr>
        <w:t>.</w:t>
      </w:r>
    </w:p>
    <w:p w14:paraId="59414DF7" w14:textId="57D7BC76" w:rsidR="0089298C" w:rsidRPr="003F4E0B" w:rsidRDefault="00931F8E" w:rsidP="00931F8E">
      <w:pPr>
        <w:spacing w:after="0"/>
        <w:jc w:val="center"/>
        <w:rPr>
          <w:rFonts w:ascii="Times New Roman" w:hAnsi="Times New Roman" w:cs="Times New Roman"/>
          <w:sz w:val="18"/>
          <w:szCs w:val="18"/>
        </w:rPr>
      </w:pPr>
      <w:r w:rsidRPr="003F4E0B">
        <w:rPr>
          <w:rFonts w:ascii="Times New Roman" w:hAnsi="Times New Roman" w:cs="Times New Roman"/>
          <w:sz w:val="18"/>
          <w:szCs w:val="18"/>
        </w:rPr>
        <w:t>Fuente: OPEL - SDA</w:t>
      </w:r>
    </w:p>
    <w:p w14:paraId="234221EC" w14:textId="77777777" w:rsidR="00931F8E" w:rsidRDefault="00931F8E" w:rsidP="0089298C">
      <w:pPr>
        <w:spacing w:after="0"/>
        <w:rPr>
          <w:rFonts w:ascii="Arial" w:hAnsi="Arial" w:cs="Arial"/>
          <w:i/>
          <w:sz w:val="18"/>
          <w:szCs w:val="18"/>
          <w:highlight w:val="cyan"/>
        </w:rPr>
      </w:pPr>
    </w:p>
    <w:p w14:paraId="3B1C297C" w14:textId="77777777" w:rsidR="00931F8E" w:rsidRPr="004806C1" w:rsidRDefault="00931F8E" w:rsidP="0089298C">
      <w:pPr>
        <w:spacing w:after="0"/>
        <w:rPr>
          <w:rFonts w:ascii="Times New Roman" w:hAnsi="Times New Roman" w:cs="Times New Roman"/>
          <w:i/>
          <w:sz w:val="20"/>
          <w:szCs w:val="18"/>
          <w:highlight w:val="cyan"/>
        </w:rPr>
      </w:pPr>
    </w:p>
    <w:p w14:paraId="3958DA51" w14:textId="3B44B747" w:rsidR="0089298C" w:rsidRPr="00097160" w:rsidRDefault="00882672" w:rsidP="00271A1D">
      <w:pPr>
        <w:pStyle w:val="Prrafodelista"/>
        <w:numPr>
          <w:ilvl w:val="0"/>
          <w:numId w:val="20"/>
        </w:numPr>
        <w:spacing w:after="0" w:line="240" w:lineRule="auto"/>
        <w:jc w:val="both"/>
        <w:rPr>
          <w:rFonts w:ascii="Times New Roman" w:hAnsi="Times New Roman" w:cs="Times New Roman"/>
          <w:b/>
          <w:sz w:val="28"/>
        </w:rPr>
      </w:pPr>
      <w:r w:rsidRPr="00097160">
        <w:rPr>
          <w:rFonts w:ascii="Times New Roman" w:hAnsi="Times New Roman" w:cs="Times New Roman"/>
          <w:b/>
          <w:sz w:val="28"/>
        </w:rPr>
        <w:t>Caminatas Ecológicas</w:t>
      </w:r>
    </w:p>
    <w:p w14:paraId="20BC2A3F" w14:textId="77777777" w:rsidR="0089298C" w:rsidRPr="004806C1" w:rsidRDefault="0089298C" w:rsidP="0089298C">
      <w:pPr>
        <w:spacing w:after="0" w:line="240" w:lineRule="auto"/>
        <w:jc w:val="both"/>
        <w:rPr>
          <w:rFonts w:ascii="Times New Roman" w:hAnsi="Times New Roman" w:cs="Times New Roman"/>
          <w:sz w:val="24"/>
          <w:highlight w:val="cyan"/>
        </w:rPr>
      </w:pPr>
    </w:p>
    <w:p w14:paraId="6DAD7E0A" w14:textId="77777777" w:rsidR="0089298C" w:rsidRPr="00C2277C" w:rsidRDefault="0089298C" w:rsidP="00C2277C">
      <w:pPr>
        <w:spacing w:after="0" w:line="240" w:lineRule="auto"/>
        <w:jc w:val="both"/>
        <w:rPr>
          <w:rFonts w:ascii="Times New Roman" w:hAnsi="Times New Roman" w:cs="Times New Roman"/>
          <w:i/>
          <w:sz w:val="20"/>
          <w:szCs w:val="18"/>
        </w:rPr>
      </w:pPr>
      <w:r w:rsidRPr="00C2277C">
        <w:rPr>
          <w:rFonts w:ascii="Times New Roman" w:hAnsi="Times New Roman" w:cs="Times New Roman"/>
          <w:sz w:val="24"/>
        </w:rPr>
        <w:t>Se desarrollaron 124 caminatas ecológicas en 14 localidades, como herramienta fundamental para el reconocimiento vivencial y la apropiación de la Estructura Ecológica Principal y las áreas de valor ambiental del Distrito, generando la participación de 2.404 personas.</w:t>
      </w:r>
    </w:p>
    <w:p w14:paraId="33C92697" w14:textId="77777777" w:rsidR="0089298C" w:rsidRPr="00C2277C" w:rsidRDefault="0089298C" w:rsidP="00C2277C">
      <w:pPr>
        <w:spacing w:after="0" w:line="240" w:lineRule="auto"/>
        <w:jc w:val="center"/>
        <w:rPr>
          <w:sz w:val="20"/>
          <w:szCs w:val="20"/>
        </w:rPr>
      </w:pPr>
    </w:p>
    <w:p w14:paraId="5E21C438" w14:textId="77777777" w:rsidR="00931F8E" w:rsidRPr="00097160" w:rsidRDefault="00931F8E" w:rsidP="0089298C">
      <w:pPr>
        <w:spacing w:after="0"/>
        <w:jc w:val="center"/>
        <w:rPr>
          <w:sz w:val="20"/>
          <w:szCs w:val="20"/>
        </w:rPr>
      </w:pPr>
    </w:p>
    <w:p w14:paraId="50717016" w14:textId="77777777" w:rsidR="00931F8E" w:rsidRPr="00097160" w:rsidRDefault="00931F8E" w:rsidP="0089298C">
      <w:pPr>
        <w:spacing w:after="0"/>
        <w:jc w:val="center"/>
        <w:rPr>
          <w:sz w:val="20"/>
          <w:szCs w:val="20"/>
        </w:rPr>
      </w:pPr>
    </w:p>
    <w:p w14:paraId="2AE5CA5E" w14:textId="77777777" w:rsidR="00931F8E" w:rsidRPr="00097160" w:rsidRDefault="00931F8E" w:rsidP="0089298C">
      <w:pPr>
        <w:spacing w:after="0"/>
        <w:jc w:val="center"/>
        <w:rPr>
          <w:sz w:val="20"/>
          <w:szCs w:val="20"/>
        </w:rPr>
      </w:pPr>
    </w:p>
    <w:p w14:paraId="4C9151D6" w14:textId="77777777" w:rsidR="00931F8E" w:rsidRPr="00097160" w:rsidRDefault="00931F8E" w:rsidP="0089298C">
      <w:pPr>
        <w:spacing w:after="0"/>
        <w:jc w:val="center"/>
        <w:rPr>
          <w:sz w:val="20"/>
          <w:szCs w:val="20"/>
        </w:rPr>
      </w:pPr>
    </w:p>
    <w:p w14:paraId="45FFDD36" w14:textId="7B9EE81C" w:rsidR="00931F8E" w:rsidRPr="004B75EE" w:rsidRDefault="004B75EE" w:rsidP="004B75EE">
      <w:pPr>
        <w:pStyle w:val="Descripcin"/>
        <w:jc w:val="center"/>
        <w:rPr>
          <w:rFonts w:ascii="Times New Roman" w:hAnsi="Times New Roman" w:cs="Times New Roman"/>
          <w:color w:val="auto"/>
          <w:sz w:val="22"/>
          <w:szCs w:val="22"/>
        </w:rPr>
      </w:pPr>
      <w:bookmarkStart w:id="78" w:name="_Toc473627162"/>
      <w:r w:rsidRPr="004B75EE">
        <w:rPr>
          <w:rFonts w:ascii="Times New Roman" w:hAnsi="Times New Roman" w:cs="Times New Roman"/>
          <w:color w:val="auto"/>
          <w:sz w:val="22"/>
          <w:szCs w:val="22"/>
        </w:rPr>
        <w:t xml:space="preserve">Ilustración </w:t>
      </w:r>
      <w:r w:rsidRPr="004B75EE">
        <w:rPr>
          <w:rFonts w:ascii="Times New Roman" w:hAnsi="Times New Roman" w:cs="Times New Roman"/>
          <w:color w:val="auto"/>
          <w:sz w:val="22"/>
          <w:szCs w:val="22"/>
        </w:rPr>
        <w:fldChar w:fldCharType="begin"/>
      </w:r>
      <w:r w:rsidRPr="004B75EE">
        <w:rPr>
          <w:rFonts w:ascii="Times New Roman" w:hAnsi="Times New Roman" w:cs="Times New Roman"/>
          <w:color w:val="auto"/>
          <w:sz w:val="22"/>
          <w:szCs w:val="22"/>
        </w:rPr>
        <w:instrText xml:space="preserve"> SEQ Ilustración \* ARABIC </w:instrText>
      </w:r>
      <w:r w:rsidRPr="004B75EE">
        <w:rPr>
          <w:rFonts w:ascii="Times New Roman" w:hAnsi="Times New Roman" w:cs="Times New Roman"/>
          <w:color w:val="auto"/>
          <w:sz w:val="22"/>
          <w:szCs w:val="22"/>
        </w:rPr>
        <w:fldChar w:fldCharType="separate"/>
      </w:r>
      <w:r w:rsidRPr="004B75EE">
        <w:rPr>
          <w:rFonts w:ascii="Times New Roman" w:hAnsi="Times New Roman" w:cs="Times New Roman"/>
          <w:noProof/>
          <w:color w:val="auto"/>
          <w:sz w:val="22"/>
          <w:szCs w:val="22"/>
        </w:rPr>
        <w:t>16</w:t>
      </w:r>
      <w:r w:rsidRPr="004B75EE">
        <w:rPr>
          <w:rFonts w:ascii="Times New Roman" w:hAnsi="Times New Roman" w:cs="Times New Roman"/>
          <w:color w:val="auto"/>
          <w:sz w:val="22"/>
          <w:szCs w:val="22"/>
        </w:rPr>
        <w:fldChar w:fldCharType="end"/>
      </w:r>
      <w:r w:rsidR="00931F8E" w:rsidRPr="004B75EE">
        <w:rPr>
          <w:rFonts w:ascii="Times New Roman" w:eastAsia="Times New Roman" w:hAnsi="Times New Roman" w:cs="Times New Roman"/>
          <w:bCs w:val="0"/>
          <w:color w:val="auto"/>
          <w:sz w:val="22"/>
          <w:szCs w:val="22"/>
          <w:lang w:eastAsia="es-CO"/>
        </w:rPr>
        <w:t xml:space="preserve">: Caminatas </w:t>
      </w:r>
      <w:r w:rsidR="001375AA" w:rsidRPr="004B75EE">
        <w:rPr>
          <w:rFonts w:ascii="Times New Roman" w:eastAsia="Times New Roman" w:hAnsi="Times New Roman" w:cs="Times New Roman"/>
          <w:bCs w:val="0"/>
          <w:color w:val="auto"/>
          <w:sz w:val="22"/>
          <w:szCs w:val="22"/>
          <w:lang w:eastAsia="es-CO"/>
        </w:rPr>
        <w:t>Ecológicas</w:t>
      </w:r>
      <w:bookmarkEnd w:id="78"/>
    </w:p>
    <w:p w14:paraId="46DA4A7E" w14:textId="77777777" w:rsidR="0089298C" w:rsidRPr="00097160" w:rsidRDefault="0089298C" w:rsidP="0089298C">
      <w:pPr>
        <w:spacing w:after="0"/>
      </w:pPr>
      <w:r w:rsidRPr="00097160">
        <w:rPr>
          <w:noProof/>
          <w:lang w:eastAsia="es-CO"/>
        </w:rPr>
        <w:t xml:space="preserve">       </w:t>
      </w:r>
      <w:r w:rsidRPr="00097160">
        <w:rPr>
          <w:noProof/>
          <w:lang w:eastAsia="es-CO"/>
        </w:rPr>
        <w:drawing>
          <wp:inline distT="0" distB="0" distL="0" distR="0" wp14:anchorId="745002DC" wp14:editId="3C8A98B9">
            <wp:extent cx="2552411" cy="1875790"/>
            <wp:effectExtent l="19050" t="19050" r="19685" b="10160"/>
            <wp:docPr id="33" name="Imagen 33" descr="C:\Users\cindyjaldana\Documents\SDA 2016 NUEVO\FOTOS ACTIVIDADES VARIAS\IMG-20160924-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indyjaldana\Documents\SDA 2016 NUEVO\FOTOS ACTIVIDADES VARIAS\IMG-20160924-WA0017.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557082" cy="1879222"/>
                    </a:xfrm>
                    <a:prstGeom prst="rect">
                      <a:avLst/>
                    </a:prstGeom>
                    <a:noFill/>
                    <a:ln w="12700">
                      <a:solidFill>
                        <a:schemeClr val="tx1"/>
                      </a:solidFill>
                    </a:ln>
                  </pic:spPr>
                </pic:pic>
              </a:graphicData>
            </a:graphic>
          </wp:inline>
        </w:drawing>
      </w:r>
      <w:r w:rsidRPr="00097160">
        <w:t xml:space="preserve">      </w:t>
      </w:r>
      <w:r w:rsidRPr="00097160">
        <w:rPr>
          <w:noProof/>
          <w:lang w:eastAsia="es-CO"/>
        </w:rPr>
        <w:drawing>
          <wp:inline distT="0" distB="0" distL="0" distR="0" wp14:anchorId="2C11D324" wp14:editId="42DDCF10">
            <wp:extent cx="2514600" cy="1885950"/>
            <wp:effectExtent l="19050" t="19050" r="19050" b="19050"/>
            <wp:docPr id="7186" name="Imagen 7186" descr="I:\MAPAS\Mapa de Caminatas Ecológicas\Fotos William Muñoz\61 - Tentati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PAS\Mapa de Caminatas Ecológicas\Fotos William Muñoz\61 - Tentativa.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515068" cy="1886301"/>
                    </a:xfrm>
                    <a:prstGeom prst="rect">
                      <a:avLst/>
                    </a:prstGeom>
                    <a:noFill/>
                    <a:ln>
                      <a:solidFill>
                        <a:schemeClr val="tx1"/>
                      </a:solidFill>
                    </a:ln>
                  </pic:spPr>
                </pic:pic>
              </a:graphicData>
            </a:graphic>
          </wp:inline>
        </w:drawing>
      </w:r>
    </w:p>
    <w:p w14:paraId="3F68A33C" w14:textId="77777777" w:rsidR="0089298C" w:rsidRPr="00097160" w:rsidRDefault="0089298C" w:rsidP="0089298C">
      <w:pPr>
        <w:spacing w:after="0"/>
      </w:pPr>
      <w:r w:rsidRPr="00097160">
        <w:rPr>
          <w:rFonts w:ascii="Arial" w:hAnsi="Arial" w:cs="Arial"/>
          <w:i/>
          <w:noProof/>
          <w:sz w:val="18"/>
          <w:szCs w:val="18"/>
          <w:lang w:eastAsia="es-CO"/>
        </w:rPr>
        <w:t xml:space="preserve">        </w:t>
      </w:r>
      <w:r w:rsidRPr="00B94B00">
        <w:rPr>
          <w:rFonts w:ascii="Times New Roman" w:hAnsi="Times New Roman" w:cs="Times New Roman"/>
          <w:noProof/>
          <w:sz w:val="18"/>
          <w:szCs w:val="18"/>
          <w:lang w:eastAsia="es-CO"/>
        </w:rPr>
        <w:t>Caminatas Ecológicas en Quebrada Las Delicias</w:t>
      </w:r>
      <w:r w:rsidRPr="00097160">
        <w:rPr>
          <w:rFonts w:ascii="Arial" w:hAnsi="Arial" w:cs="Arial"/>
          <w:i/>
          <w:noProof/>
          <w:sz w:val="18"/>
          <w:szCs w:val="18"/>
          <w:lang w:eastAsia="es-CO"/>
        </w:rPr>
        <w:t xml:space="preserve">              </w:t>
      </w:r>
      <w:r w:rsidRPr="00B94B00">
        <w:rPr>
          <w:rFonts w:ascii="Times New Roman" w:hAnsi="Times New Roman" w:cs="Times New Roman"/>
          <w:noProof/>
          <w:sz w:val="18"/>
          <w:szCs w:val="18"/>
          <w:lang w:eastAsia="es-CO"/>
        </w:rPr>
        <w:t>Caminatas Ecológicas en Quebrada Limas</w:t>
      </w:r>
    </w:p>
    <w:p w14:paraId="2C4AF802" w14:textId="77777777" w:rsidR="0089298C" w:rsidRPr="00097160" w:rsidRDefault="0089298C" w:rsidP="0089298C">
      <w:pPr>
        <w:spacing w:after="0"/>
        <w:jc w:val="both"/>
        <w:rPr>
          <w:noProof/>
          <w:lang w:eastAsia="es-CO"/>
        </w:rPr>
      </w:pPr>
      <w:r w:rsidRPr="00097160">
        <w:t xml:space="preserve">   </w:t>
      </w:r>
      <w:r w:rsidRPr="00097160">
        <w:rPr>
          <w:noProof/>
          <w:lang w:eastAsia="es-CO"/>
        </w:rPr>
        <w:t xml:space="preserve">   </w:t>
      </w:r>
      <w:r w:rsidRPr="00097160">
        <w:rPr>
          <w:rFonts w:ascii="Arial" w:hAnsi="Arial" w:cs="Arial"/>
          <w:i/>
          <w:noProof/>
          <w:lang w:eastAsia="es-CO"/>
        </w:rPr>
        <w:t xml:space="preserve"> </w:t>
      </w:r>
      <w:r w:rsidRPr="00097160">
        <w:rPr>
          <w:rFonts w:ascii="Arial" w:hAnsi="Arial" w:cs="Arial"/>
          <w:i/>
          <w:noProof/>
          <w:lang w:eastAsia="es-CO"/>
        </w:rPr>
        <w:drawing>
          <wp:inline distT="0" distB="0" distL="0" distR="0" wp14:anchorId="525D817D" wp14:editId="683D68BB">
            <wp:extent cx="2575796" cy="1894840"/>
            <wp:effectExtent l="19050" t="19050" r="15240" b="10160"/>
            <wp:docPr id="7187" name="Imagen 7187" descr="I:\MAPAS\Mapa de Caminatas Ecológicas\Fotos William Muñoz\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PAS\Mapa de Caminatas Ecológicas\Fotos William Muñoz\10.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589193" cy="1904695"/>
                    </a:xfrm>
                    <a:prstGeom prst="rect">
                      <a:avLst/>
                    </a:prstGeom>
                    <a:noFill/>
                    <a:ln>
                      <a:solidFill>
                        <a:schemeClr val="tx1"/>
                      </a:solidFill>
                    </a:ln>
                  </pic:spPr>
                </pic:pic>
              </a:graphicData>
            </a:graphic>
          </wp:inline>
        </w:drawing>
      </w:r>
      <w:r w:rsidRPr="00097160">
        <w:rPr>
          <w:rFonts w:ascii="Arial" w:hAnsi="Arial" w:cs="Arial"/>
          <w:i/>
          <w:noProof/>
          <w:lang w:eastAsia="es-CO"/>
        </w:rPr>
        <w:t xml:space="preserve">    </w:t>
      </w:r>
      <w:r w:rsidRPr="00097160">
        <w:rPr>
          <w:rFonts w:ascii="Arial" w:hAnsi="Arial" w:cs="Arial"/>
          <w:i/>
          <w:noProof/>
          <w:lang w:eastAsia="es-CO"/>
        </w:rPr>
        <w:drawing>
          <wp:inline distT="0" distB="0" distL="0" distR="0" wp14:anchorId="16E7C359" wp14:editId="543DF902">
            <wp:extent cx="2518410" cy="1894602"/>
            <wp:effectExtent l="19050" t="19050" r="15240" b="10795"/>
            <wp:docPr id="7188" name="Imagen 7188" descr="I:\MAPAS\Mapa de Caminatas Ecológicas\Fotos William Muñoz\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PAS\Mapa de Caminatas Ecológicas\Fotos William Muñoz\32.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532301" cy="1905052"/>
                    </a:xfrm>
                    <a:prstGeom prst="rect">
                      <a:avLst/>
                    </a:prstGeom>
                    <a:noFill/>
                    <a:ln>
                      <a:solidFill>
                        <a:schemeClr val="tx1"/>
                      </a:solidFill>
                    </a:ln>
                  </pic:spPr>
                </pic:pic>
              </a:graphicData>
            </a:graphic>
          </wp:inline>
        </w:drawing>
      </w:r>
    </w:p>
    <w:p w14:paraId="53193BF1" w14:textId="77777777" w:rsidR="0089298C" w:rsidRPr="00097160" w:rsidRDefault="0089298C" w:rsidP="0089298C">
      <w:pPr>
        <w:spacing w:after="0"/>
        <w:jc w:val="center"/>
        <w:rPr>
          <w:rFonts w:ascii="Arial" w:hAnsi="Arial" w:cs="Arial"/>
          <w:i/>
          <w:sz w:val="18"/>
          <w:szCs w:val="18"/>
        </w:rPr>
      </w:pPr>
      <w:r w:rsidRPr="00097160">
        <w:rPr>
          <w:rFonts w:ascii="Arial" w:hAnsi="Arial" w:cs="Arial"/>
          <w:i/>
          <w:noProof/>
          <w:sz w:val="18"/>
          <w:szCs w:val="18"/>
          <w:lang w:eastAsia="es-CO"/>
        </w:rPr>
        <w:t xml:space="preserve">      </w:t>
      </w:r>
      <w:r w:rsidRPr="004B75EE">
        <w:rPr>
          <w:rFonts w:ascii="Times New Roman" w:hAnsi="Times New Roman" w:cs="Times New Roman"/>
          <w:noProof/>
          <w:sz w:val="18"/>
          <w:szCs w:val="18"/>
          <w:lang w:eastAsia="es-CO"/>
        </w:rPr>
        <w:t>Caminatas Ecológicas en Laguna El Tunjo</w:t>
      </w:r>
      <w:r w:rsidRPr="00097160">
        <w:rPr>
          <w:rFonts w:ascii="Arial" w:hAnsi="Arial" w:cs="Arial"/>
          <w:i/>
          <w:noProof/>
          <w:sz w:val="18"/>
          <w:szCs w:val="18"/>
          <w:lang w:eastAsia="es-CO"/>
        </w:rPr>
        <w:t xml:space="preserve">                  </w:t>
      </w:r>
      <w:r w:rsidRPr="004B75EE">
        <w:rPr>
          <w:rFonts w:ascii="Times New Roman" w:hAnsi="Times New Roman" w:cs="Times New Roman"/>
          <w:noProof/>
          <w:sz w:val="18"/>
          <w:szCs w:val="18"/>
          <w:lang w:eastAsia="es-CO"/>
        </w:rPr>
        <w:t>Caminatas Ecológicas en Humedal Jaboque</w:t>
      </w:r>
      <w:r w:rsidRPr="00097160">
        <w:rPr>
          <w:rFonts w:ascii="Arial" w:hAnsi="Arial" w:cs="Arial"/>
          <w:i/>
          <w:noProof/>
          <w:sz w:val="18"/>
          <w:szCs w:val="18"/>
          <w:lang w:eastAsia="es-CO"/>
        </w:rPr>
        <w:t>.</w:t>
      </w:r>
    </w:p>
    <w:p w14:paraId="687BD3BC" w14:textId="2E23FF66" w:rsidR="00931F8E" w:rsidRDefault="00931F8E" w:rsidP="00B94B00">
      <w:pPr>
        <w:spacing w:after="0"/>
        <w:jc w:val="center"/>
        <w:rPr>
          <w:rFonts w:ascii="Times New Roman" w:hAnsi="Times New Roman" w:cs="Times New Roman"/>
          <w:sz w:val="18"/>
          <w:szCs w:val="18"/>
        </w:rPr>
      </w:pPr>
      <w:r w:rsidRPr="00B94B00">
        <w:rPr>
          <w:rFonts w:ascii="Times New Roman" w:hAnsi="Times New Roman" w:cs="Times New Roman"/>
          <w:sz w:val="18"/>
          <w:szCs w:val="18"/>
        </w:rPr>
        <w:t>Fuente: OPEL SDA</w:t>
      </w:r>
    </w:p>
    <w:p w14:paraId="586B27DB" w14:textId="77777777" w:rsidR="00B94B00" w:rsidRPr="00B94B00" w:rsidRDefault="00B94B00" w:rsidP="00B94B00">
      <w:pPr>
        <w:spacing w:after="0"/>
        <w:jc w:val="center"/>
        <w:rPr>
          <w:rFonts w:ascii="Times New Roman" w:hAnsi="Times New Roman" w:cs="Times New Roman"/>
          <w:sz w:val="18"/>
          <w:szCs w:val="18"/>
        </w:rPr>
      </w:pPr>
    </w:p>
    <w:p w14:paraId="27663F8D" w14:textId="77777777" w:rsidR="0089298C" w:rsidRPr="00097160" w:rsidRDefault="0089298C" w:rsidP="00271A1D">
      <w:pPr>
        <w:pStyle w:val="Prrafodelista"/>
        <w:numPr>
          <w:ilvl w:val="0"/>
          <w:numId w:val="20"/>
        </w:numPr>
        <w:spacing w:after="0" w:line="240" w:lineRule="auto"/>
        <w:rPr>
          <w:rFonts w:ascii="Times New Roman" w:eastAsia="Times New Roman" w:hAnsi="Times New Roman" w:cs="Times New Roman"/>
          <w:b/>
          <w:sz w:val="28"/>
          <w:lang w:val="es-ES_tradnl" w:bidi="en-US"/>
        </w:rPr>
      </w:pPr>
      <w:r w:rsidRPr="00097160">
        <w:rPr>
          <w:rFonts w:ascii="Times New Roman" w:eastAsia="Times New Roman" w:hAnsi="Times New Roman" w:cs="Times New Roman"/>
          <w:b/>
          <w:sz w:val="28"/>
          <w:lang w:val="es-ES_tradnl" w:bidi="en-US"/>
        </w:rPr>
        <w:t>Comparendo Ambiental</w:t>
      </w:r>
    </w:p>
    <w:p w14:paraId="18A0C557" w14:textId="77777777" w:rsidR="0089298C" w:rsidRPr="00097160" w:rsidRDefault="0089298C" w:rsidP="0089298C">
      <w:pPr>
        <w:spacing w:after="0" w:line="240" w:lineRule="auto"/>
        <w:rPr>
          <w:rFonts w:ascii="Times New Roman" w:eastAsia="Times New Roman" w:hAnsi="Times New Roman" w:cs="Times New Roman"/>
          <w:b/>
          <w:color w:val="632423" w:themeColor="accent2" w:themeShade="80"/>
          <w:sz w:val="24"/>
          <w:lang w:val="es-ES_tradnl" w:bidi="en-US"/>
        </w:rPr>
      </w:pPr>
    </w:p>
    <w:p w14:paraId="6ABF4829" w14:textId="77777777" w:rsidR="0089298C" w:rsidRPr="00097160" w:rsidRDefault="0089298C" w:rsidP="0089298C">
      <w:pPr>
        <w:spacing w:after="0" w:line="240" w:lineRule="auto"/>
        <w:jc w:val="both"/>
        <w:rPr>
          <w:rFonts w:ascii="Times New Roman" w:hAnsi="Times New Roman" w:cs="Times New Roman"/>
          <w:sz w:val="24"/>
          <w:lang w:val="es-ES"/>
        </w:rPr>
      </w:pPr>
      <w:r w:rsidRPr="00097160">
        <w:rPr>
          <w:rFonts w:ascii="Times New Roman" w:hAnsi="Times New Roman" w:cs="Times New Roman"/>
          <w:sz w:val="24"/>
          <w:lang w:val="es-ES"/>
        </w:rPr>
        <w:t>El Comparendo Ambiental es una herramienta pedagógica que tiene como objetivo transformar los comportamientos ciudadanos respecto al correcto manejo de los residuos sólidos, buscando evitar que el ambiente y la salud pública se vean afectados. Por tal motivo, se aplican sanciones pedagógicas y económicas a todas las personas naturales y jurídicas que incurran en las infracciones contempladas en el comparendo ambiental. Este se derivada de la Ley 1259 de 2008, que se aplica a nivel nacional y en Bogotá D.C. según lo establecido en el Acuerdo Distrital 417 de 2009, reglamentado mediante los Decretos Distritales 349/539 de 2014.</w:t>
      </w:r>
    </w:p>
    <w:p w14:paraId="47403784" w14:textId="77777777" w:rsidR="0089298C" w:rsidRPr="004806C1" w:rsidRDefault="0089298C" w:rsidP="0089298C">
      <w:pPr>
        <w:spacing w:after="0" w:line="240" w:lineRule="auto"/>
        <w:jc w:val="both"/>
        <w:rPr>
          <w:rFonts w:ascii="Times New Roman" w:hAnsi="Times New Roman" w:cs="Times New Roman"/>
          <w:sz w:val="24"/>
          <w:highlight w:val="cyan"/>
          <w:lang w:val="es-ES"/>
        </w:rPr>
      </w:pPr>
    </w:p>
    <w:p w14:paraId="29568058" w14:textId="059EAF01" w:rsidR="00FD4417" w:rsidRPr="006178B1" w:rsidRDefault="0089298C" w:rsidP="00B94B00">
      <w:pPr>
        <w:spacing w:after="0" w:line="240" w:lineRule="auto"/>
        <w:jc w:val="both"/>
        <w:rPr>
          <w:rFonts w:ascii="Arial" w:hAnsi="Arial" w:cs="Arial"/>
        </w:rPr>
      </w:pPr>
      <w:r w:rsidRPr="00B94B00">
        <w:rPr>
          <w:rFonts w:ascii="Times New Roman" w:hAnsi="Times New Roman" w:cs="Times New Roman"/>
          <w:sz w:val="24"/>
          <w:lang w:val="es-ES"/>
        </w:rPr>
        <w:t xml:space="preserve">Durante este periodo </w:t>
      </w:r>
      <w:r w:rsidRPr="00B94B00">
        <w:rPr>
          <w:rFonts w:ascii="Times New Roman" w:hAnsi="Times New Roman" w:cs="Times New Roman"/>
          <w:bCs/>
          <w:sz w:val="24"/>
        </w:rPr>
        <w:t>se han realizado 50 cursos de educación ambiental y han asistido un total de 428 ciudadanos infractores, siendo el mes de agosto con el mayor número de infractores.</w:t>
      </w:r>
    </w:p>
    <w:p w14:paraId="76866B89" w14:textId="77777777" w:rsidR="00FD4417" w:rsidRDefault="00FD4417" w:rsidP="00FD4417">
      <w:pPr>
        <w:spacing w:after="0"/>
        <w:jc w:val="both"/>
        <w:rPr>
          <w:rFonts w:ascii="Arial" w:hAnsi="Arial" w:cs="Arial"/>
        </w:rPr>
      </w:pPr>
    </w:p>
    <w:p w14:paraId="7629635F" w14:textId="74BEE2D4" w:rsidR="001B4EAA" w:rsidRPr="009C1021" w:rsidRDefault="001B4EAA">
      <w:pPr>
        <w:suppressAutoHyphens w:val="0"/>
        <w:spacing w:after="0" w:line="240" w:lineRule="auto"/>
        <w:rPr>
          <w:rFonts w:ascii="Times New Roman" w:hAnsi="Times New Roman" w:cs="Times New Roman"/>
          <w:b/>
          <w:color w:val="FF0000"/>
          <w:sz w:val="24"/>
          <w:szCs w:val="24"/>
        </w:rPr>
      </w:pPr>
    </w:p>
    <w:p w14:paraId="5C27D5B7" w14:textId="02169359" w:rsidR="00D64079" w:rsidRPr="00B94B00" w:rsidRDefault="00D64079" w:rsidP="00B94B00">
      <w:pPr>
        <w:pStyle w:val="Ttulo2"/>
        <w:numPr>
          <w:ilvl w:val="1"/>
          <w:numId w:val="11"/>
        </w:numPr>
        <w:spacing w:line="240" w:lineRule="auto"/>
        <w:rPr>
          <w:rFonts w:ascii="Times New Roman" w:hAnsi="Times New Roman" w:cs="Times New Roman"/>
          <w:color w:val="000000" w:themeColor="text1"/>
        </w:rPr>
      </w:pPr>
      <w:bookmarkStart w:id="79" w:name="_Toc473627887"/>
      <w:r w:rsidRPr="00B94B00">
        <w:rPr>
          <w:rFonts w:ascii="Times New Roman" w:hAnsi="Times New Roman" w:cs="Times New Roman"/>
          <w:color w:val="000000" w:themeColor="text1"/>
          <w:sz w:val="28"/>
        </w:rPr>
        <w:t>APROPIACIÓN CIUDADANA</w:t>
      </w:r>
      <w:r w:rsidR="00B94B00">
        <w:rPr>
          <w:rFonts w:ascii="Times New Roman" w:hAnsi="Times New Roman" w:cs="Times New Roman"/>
          <w:color w:val="000000" w:themeColor="text1"/>
          <w:sz w:val="28"/>
        </w:rPr>
        <w:t xml:space="preserve"> DE LOS CERROS ORIENTALES</w:t>
      </w:r>
      <w:bookmarkEnd w:id="79"/>
      <w:r w:rsidR="00B94B00">
        <w:rPr>
          <w:rFonts w:ascii="Times New Roman" w:hAnsi="Times New Roman" w:cs="Times New Roman"/>
          <w:color w:val="000000" w:themeColor="text1"/>
          <w:sz w:val="28"/>
        </w:rPr>
        <w:t xml:space="preserve"> </w:t>
      </w:r>
    </w:p>
    <w:p w14:paraId="7F3EAC7C" w14:textId="77777777" w:rsidR="00D64079" w:rsidRPr="00B94B00" w:rsidRDefault="00D64079" w:rsidP="00B94B00">
      <w:pPr>
        <w:spacing w:after="0" w:line="240" w:lineRule="auto"/>
        <w:jc w:val="both"/>
        <w:rPr>
          <w:rFonts w:ascii="Times New Roman" w:hAnsi="Times New Roman" w:cs="Times New Roman"/>
          <w:sz w:val="24"/>
          <w:szCs w:val="24"/>
        </w:rPr>
      </w:pPr>
    </w:p>
    <w:p w14:paraId="226C1D8A" w14:textId="02E82A0D" w:rsidR="00D64079" w:rsidRPr="009C1021" w:rsidRDefault="00D64079" w:rsidP="00B94B00">
      <w:pPr>
        <w:spacing w:after="0" w:line="240" w:lineRule="auto"/>
        <w:jc w:val="both"/>
        <w:rPr>
          <w:rFonts w:ascii="Times New Roman" w:hAnsi="Times New Roman" w:cs="Times New Roman"/>
          <w:sz w:val="24"/>
          <w:szCs w:val="24"/>
        </w:rPr>
      </w:pPr>
      <w:r w:rsidRPr="00B94B00">
        <w:rPr>
          <w:rFonts w:ascii="Times New Roman" w:hAnsi="Times New Roman" w:cs="Times New Roman"/>
          <w:sz w:val="24"/>
          <w:szCs w:val="24"/>
        </w:rPr>
        <w:t xml:space="preserve">Para el año 2016 en su segundo semestre, se registró un total de 28.812 visitantes a los senderos de la quebrada La Vieja (26,310) y Las Delicias (2,502) los cuales fueron sensibilizados y socializados sobre la importancia de los </w:t>
      </w:r>
      <w:r w:rsidR="00882672" w:rsidRPr="00B94B00">
        <w:rPr>
          <w:rFonts w:ascii="Times New Roman" w:hAnsi="Times New Roman" w:cs="Times New Roman"/>
          <w:sz w:val="24"/>
          <w:szCs w:val="24"/>
        </w:rPr>
        <w:t>C</w:t>
      </w:r>
      <w:r w:rsidRPr="00B94B00">
        <w:rPr>
          <w:rFonts w:ascii="Times New Roman" w:hAnsi="Times New Roman" w:cs="Times New Roman"/>
          <w:sz w:val="24"/>
          <w:szCs w:val="24"/>
        </w:rPr>
        <w:t xml:space="preserve">erros </w:t>
      </w:r>
      <w:r w:rsidR="00882672" w:rsidRPr="00B94B00">
        <w:rPr>
          <w:rFonts w:ascii="Times New Roman" w:hAnsi="Times New Roman" w:cs="Times New Roman"/>
          <w:sz w:val="24"/>
          <w:szCs w:val="24"/>
        </w:rPr>
        <w:t>O</w:t>
      </w:r>
      <w:r w:rsidRPr="00B94B00">
        <w:rPr>
          <w:rFonts w:ascii="Times New Roman" w:hAnsi="Times New Roman" w:cs="Times New Roman"/>
          <w:sz w:val="24"/>
          <w:szCs w:val="24"/>
        </w:rPr>
        <w:t>rientales y la urgencia de conservarlos y protegerlos; por último se finalizó la formulación de la estrategia de apropiación ambiental de cerros orientales y se inició la implementación en el mes de diciembre de 2016 en la quebrada La Vieja</w:t>
      </w:r>
    </w:p>
    <w:p w14:paraId="5B4FDC42" w14:textId="77777777" w:rsidR="00D64079" w:rsidRPr="009C1021" w:rsidRDefault="00D64079">
      <w:pPr>
        <w:suppressAutoHyphens w:val="0"/>
        <w:spacing w:after="0" w:line="240" w:lineRule="auto"/>
        <w:rPr>
          <w:rFonts w:ascii="Times New Roman" w:hAnsi="Times New Roman" w:cs="Times New Roman"/>
          <w:b/>
          <w:color w:val="FF0000"/>
          <w:sz w:val="24"/>
          <w:szCs w:val="24"/>
        </w:rPr>
      </w:pPr>
    </w:p>
    <w:p w14:paraId="63FB79D0" w14:textId="2F76A875" w:rsidR="00D65384" w:rsidRPr="00B94B00" w:rsidRDefault="00D65384" w:rsidP="00271A1D">
      <w:pPr>
        <w:pStyle w:val="Ttulo2"/>
        <w:numPr>
          <w:ilvl w:val="1"/>
          <w:numId w:val="11"/>
        </w:numPr>
        <w:rPr>
          <w:rFonts w:ascii="Times New Roman" w:hAnsi="Times New Roman" w:cs="Times New Roman"/>
          <w:color w:val="000000" w:themeColor="text1"/>
          <w:sz w:val="28"/>
        </w:rPr>
      </w:pPr>
      <w:bookmarkStart w:id="80" w:name="_Toc473627888"/>
      <w:r w:rsidRPr="00B94B00">
        <w:rPr>
          <w:rFonts w:ascii="Times New Roman" w:hAnsi="Times New Roman" w:cs="Times New Roman"/>
          <w:color w:val="000000" w:themeColor="text1"/>
          <w:sz w:val="28"/>
        </w:rPr>
        <w:t>TRANSPARENCIA Y PROBIDAD</w:t>
      </w:r>
      <w:bookmarkEnd w:id="80"/>
      <w:r w:rsidRPr="00B94B00">
        <w:rPr>
          <w:rFonts w:ascii="Times New Roman" w:hAnsi="Times New Roman" w:cs="Times New Roman"/>
          <w:color w:val="000000" w:themeColor="text1"/>
          <w:sz w:val="28"/>
        </w:rPr>
        <w:t xml:space="preserve"> </w:t>
      </w:r>
    </w:p>
    <w:p w14:paraId="602CADEE" w14:textId="4FF35909" w:rsidR="00D3798B" w:rsidRPr="00B94B00" w:rsidRDefault="00D3798B" w:rsidP="00D3798B">
      <w:pPr>
        <w:tabs>
          <w:tab w:val="left" w:pos="1140"/>
        </w:tabs>
        <w:spacing w:after="0"/>
        <w:jc w:val="both"/>
        <w:rPr>
          <w:rFonts w:ascii="Arial" w:hAnsi="Arial" w:cs="Arial"/>
        </w:rPr>
      </w:pPr>
      <w:r w:rsidRPr="00B94B00">
        <w:rPr>
          <w:rFonts w:ascii="Arial" w:hAnsi="Arial" w:cs="Arial"/>
        </w:rPr>
        <w:tab/>
      </w:r>
    </w:p>
    <w:p w14:paraId="19225D79" w14:textId="77777777" w:rsidR="00F530B9" w:rsidRPr="00B94B00" w:rsidRDefault="00F530B9" w:rsidP="00B94B00">
      <w:pPr>
        <w:spacing w:after="0" w:line="240" w:lineRule="auto"/>
        <w:jc w:val="both"/>
        <w:rPr>
          <w:rFonts w:ascii="Times New Roman" w:hAnsi="Times New Roman" w:cs="Times New Roman"/>
          <w:sz w:val="24"/>
          <w:szCs w:val="24"/>
        </w:rPr>
      </w:pPr>
      <w:r w:rsidRPr="00B94B00">
        <w:rPr>
          <w:rFonts w:ascii="Times New Roman" w:hAnsi="Times New Roman" w:cs="Times New Roman"/>
          <w:sz w:val="24"/>
          <w:szCs w:val="24"/>
        </w:rPr>
        <w:t xml:space="preserve">Con el objetivo de fortalecer la transparencia y anticorrupción en pro de garantizar el buen uso de los recursos y el acceso de la información, durante la vigencia 2016 se realizó un diagnóstico en materia de implementación de las Leyes 1712 de 2014 y 1474 de 2011 con el fin de conocer el estado actual de los requisitos exigidos en tal normatividad; para ello, se revisaron los contenidos y responsables en el ámbito de aplicación de la Ley de Transparencia, así como la verificación y seguimiento de la Matriz de Cumplimiento y Sostenibilidad de la Ley 1712 de 2014, Decreto 103 de 2015 y Resolución Mintic 3564 de 2015, la cual se compone por ciento setenta y dos (172) ítems. </w:t>
      </w:r>
    </w:p>
    <w:p w14:paraId="5668B6C9" w14:textId="77777777" w:rsidR="00F530B9" w:rsidRPr="00B94B00" w:rsidRDefault="00F530B9" w:rsidP="00B94B00">
      <w:pPr>
        <w:spacing w:after="0" w:line="240" w:lineRule="auto"/>
        <w:jc w:val="both"/>
        <w:rPr>
          <w:rFonts w:ascii="Times New Roman" w:hAnsi="Times New Roman" w:cs="Times New Roman"/>
          <w:sz w:val="24"/>
          <w:szCs w:val="24"/>
        </w:rPr>
      </w:pPr>
    </w:p>
    <w:p w14:paraId="0A390FF8" w14:textId="77777777" w:rsidR="00F530B9" w:rsidRPr="00B94B00" w:rsidRDefault="00F530B9" w:rsidP="00B94B00">
      <w:pPr>
        <w:spacing w:after="0" w:line="240" w:lineRule="auto"/>
        <w:jc w:val="both"/>
        <w:rPr>
          <w:rFonts w:ascii="Times New Roman" w:hAnsi="Times New Roman" w:cs="Times New Roman"/>
          <w:sz w:val="24"/>
          <w:szCs w:val="24"/>
        </w:rPr>
      </w:pPr>
      <w:r w:rsidRPr="00B94B00">
        <w:rPr>
          <w:rFonts w:ascii="Times New Roman" w:hAnsi="Times New Roman" w:cs="Times New Roman"/>
          <w:sz w:val="24"/>
          <w:szCs w:val="24"/>
        </w:rPr>
        <w:t>Adicionalmente, durante toda la vigencia de 2016 se realizaron de manera mensual los informes de seguimiento a quejas y soluciones los cuales se encuentran publicados en el sitio web de la Secretaría de Distrital de Ambiente, lo anterior como parte fundamental de la divulgación de información de seguimiento, garantizando el acceso y uso de la misma, en el marco de un gobierno abierto y transparente.</w:t>
      </w:r>
    </w:p>
    <w:p w14:paraId="4A26537E" w14:textId="77777777" w:rsidR="00F530B9" w:rsidRPr="00B94B00" w:rsidRDefault="00F530B9" w:rsidP="00B94B00">
      <w:pPr>
        <w:spacing w:after="0" w:line="240" w:lineRule="auto"/>
        <w:jc w:val="both"/>
        <w:rPr>
          <w:rFonts w:ascii="Times New Roman" w:hAnsi="Times New Roman" w:cs="Times New Roman"/>
          <w:sz w:val="24"/>
          <w:szCs w:val="24"/>
        </w:rPr>
      </w:pPr>
    </w:p>
    <w:p w14:paraId="2BD45BB8" w14:textId="3B5DDDAB" w:rsidR="00D65384" w:rsidRPr="005352D2" w:rsidRDefault="00F530B9" w:rsidP="00B94B00">
      <w:pPr>
        <w:spacing w:line="240" w:lineRule="auto"/>
        <w:jc w:val="both"/>
        <w:rPr>
          <w:rFonts w:ascii="Arial" w:hAnsi="Arial" w:cs="Arial"/>
        </w:rPr>
      </w:pPr>
      <w:r w:rsidRPr="00B94B00">
        <w:rPr>
          <w:rFonts w:ascii="Times New Roman" w:hAnsi="Times New Roman" w:cs="Times New Roman"/>
          <w:sz w:val="24"/>
          <w:szCs w:val="24"/>
        </w:rPr>
        <w:t>Asimismo, en el marco de la Ley 1474 de 2011, la SDA realizó dos seguimientos al Plan Anticorrupción y Atención al Ciudadano, en los meses de Agosto y Diciembre de 2016, donde se verificaron los 6 componentes del Plan Anticorrupción y Atención al Ciudadano de la entidad haciendo una verificación de los reportes de avance propuestos por cada una de las áreas para ejecutar en la vigencia 2016. De igual forma, se llevó a cabo una capacitación el día 28 de diciembre de 2016 sobre la implementación de dichas Leyes, con los enlaces de las diferentes dependencias de la SDA</w:t>
      </w:r>
      <w:r w:rsidR="00B4276A" w:rsidRPr="00B94B00">
        <w:rPr>
          <w:rFonts w:ascii="Times New Roman" w:hAnsi="Times New Roman" w:cs="Times New Roman"/>
          <w:sz w:val="24"/>
          <w:szCs w:val="24"/>
        </w:rPr>
        <w:t>.</w:t>
      </w:r>
      <w:r w:rsidR="00B4276A" w:rsidRPr="00E9578A">
        <w:rPr>
          <w:rFonts w:ascii="Arial" w:hAnsi="Arial" w:cs="Arial"/>
          <w:sz w:val="24"/>
        </w:rPr>
        <w:t xml:space="preserve">  </w:t>
      </w:r>
    </w:p>
    <w:p w14:paraId="4E4B1580" w14:textId="34AA1D33" w:rsidR="00C20C14" w:rsidRDefault="00C20C14">
      <w:pPr>
        <w:suppressAutoHyphens w:val="0"/>
        <w:spacing w:after="0" w:line="240" w:lineRule="auto"/>
        <w:rPr>
          <w:rFonts w:ascii="Arial" w:hAnsi="Arial" w:cs="Arial"/>
          <w:b/>
          <w:color w:val="FF0000"/>
          <w:sz w:val="28"/>
        </w:rPr>
      </w:pPr>
      <w:r>
        <w:rPr>
          <w:rFonts w:ascii="Arial" w:hAnsi="Arial" w:cs="Arial"/>
          <w:b/>
          <w:color w:val="FF0000"/>
          <w:sz w:val="28"/>
        </w:rPr>
        <w:br w:type="page"/>
      </w:r>
    </w:p>
    <w:p w14:paraId="29718A79" w14:textId="77777777" w:rsidR="00B94B00" w:rsidRDefault="00B94B00">
      <w:pPr>
        <w:suppressAutoHyphens w:val="0"/>
        <w:spacing w:after="0" w:line="240" w:lineRule="auto"/>
        <w:rPr>
          <w:rFonts w:ascii="Arial" w:hAnsi="Arial" w:cs="Arial"/>
          <w:b/>
          <w:color w:val="FF0000"/>
          <w:sz w:val="28"/>
        </w:rPr>
      </w:pPr>
    </w:p>
    <w:p w14:paraId="0B2E03C3" w14:textId="2F59BCED" w:rsidR="00D65384" w:rsidRPr="00DF34EF" w:rsidRDefault="00D65384" w:rsidP="00271A1D">
      <w:pPr>
        <w:pStyle w:val="Ttulo1"/>
        <w:numPr>
          <w:ilvl w:val="0"/>
          <w:numId w:val="11"/>
        </w:numPr>
        <w:rPr>
          <w:rFonts w:ascii="Times New Roman" w:hAnsi="Times New Roman" w:cs="Times New Roman"/>
          <w:color w:val="000000" w:themeColor="text1"/>
          <w:sz w:val="32"/>
        </w:rPr>
      </w:pPr>
      <w:bookmarkStart w:id="81" w:name="_Toc473627889"/>
      <w:r w:rsidRPr="00DF34EF">
        <w:rPr>
          <w:rFonts w:ascii="Times New Roman" w:hAnsi="Times New Roman" w:cs="Times New Roman"/>
          <w:color w:val="000000" w:themeColor="text1"/>
          <w:sz w:val="32"/>
        </w:rPr>
        <w:t>FORTALECIMIENTO INSTITUCIONAL</w:t>
      </w:r>
      <w:bookmarkEnd w:id="81"/>
    </w:p>
    <w:p w14:paraId="7F53155F" w14:textId="77777777" w:rsidR="00650FAA" w:rsidRPr="00DF34EF" w:rsidRDefault="00650FAA" w:rsidP="00650FAA">
      <w:pPr>
        <w:pStyle w:val="Prrafodelista"/>
        <w:suppressAutoHyphens w:val="0"/>
        <w:ind w:left="390"/>
        <w:contextualSpacing/>
        <w:rPr>
          <w:rFonts w:ascii="Times New Roman" w:hAnsi="Times New Roman" w:cs="Times New Roman"/>
          <w:b/>
          <w:color w:val="000000" w:themeColor="text1"/>
          <w:sz w:val="32"/>
        </w:rPr>
      </w:pPr>
    </w:p>
    <w:p w14:paraId="3167CCEE" w14:textId="77777777" w:rsidR="00D65384" w:rsidRPr="00C21C84" w:rsidRDefault="00D65384" w:rsidP="00271A1D">
      <w:pPr>
        <w:pStyle w:val="Ttulo2"/>
        <w:numPr>
          <w:ilvl w:val="1"/>
          <w:numId w:val="11"/>
        </w:numPr>
        <w:rPr>
          <w:rFonts w:ascii="Times New Roman" w:hAnsi="Times New Roman" w:cs="Times New Roman"/>
          <w:color w:val="auto"/>
          <w:sz w:val="28"/>
        </w:rPr>
      </w:pPr>
      <w:bookmarkStart w:id="82" w:name="_Toc473627890"/>
      <w:r w:rsidRPr="00C21C84">
        <w:rPr>
          <w:rFonts w:ascii="Times New Roman" w:hAnsi="Times New Roman" w:cs="Times New Roman"/>
          <w:color w:val="auto"/>
          <w:sz w:val="28"/>
        </w:rPr>
        <w:t>INFORMACIÓN CIUDADANA</w:t>
      </w:r>
      <w:bookmarkEnd w:id="82"/>
    </w:p>
    <w:p w14:paraId="34C44B0F" w14:textId="77777777" w:rsidR="00DF34EF" w:rsidRPr="0036647D" w:rsidRDefault="00DF34EF" w:rsidP="00DF34EF">
      <w:pPr>
        <w:rPr>
          <w:highlight w:val="cyan"/>
          <w:lang w:eastAsia="en-US"/>
        </w:rPr>
      </w:pPr>
    </w:p>
    <w:p w14:paraId="762DA431" w14:textId="29FBFFED" w:rsidR="00D65384" w:rsidRPr="00F55C58" w:rsidRDefault="0036647D" w:rsidP="00C21C84">
      <w:pPr>
        <w:spacing w:line="240" w:lineRule="auto"/>
        <w:jc w:val="both"/>
        <w:rPr>
          <w:rFonts w:ascii="Times New Roman" w:hAnsi="Times New Roman" w:cs="Times New Roman"/>
          <w:sz w:val="24"/>
          <w:szCs w:val="24"/>
        </w:rPr>
      </w:pPr>
      <w:r w:rsidRPr="00C21C84">
        <w:rPr>
          <w:rFonts w:ascii="Times New Roman" w:hAnsi="Times New Roman" w:cs="Times New Roman"/>
          <w:sz w:val="24"/>
          <w:szCs w:val="24"/>
        </w:rPr>
        <w:t>Con el ánimo de fortalecer la gestión institucional y hacer seguimiento al cumplimiento de las metas a cargo de la Entidad, en el marco del Plan de Desarrollo “Bogotá Mejor Para Todos”, se realiza el seguimiento trimestral a la ejecución tanto física como presupuestal de los proyectos de inversión incluyendo las metas proyecto de inversión asociadas a las metas plan de desarrollo; dicho seguimiento se divide en los componentes de gestión, inversión, actividades y territorialización que dan cuenta de manera integral de los avances de los proyectos y de las acciones ejecutadas. Ésta información es puesta a disposición de la ciudadanía a través del portal web institucional y es reportada a la Secretaría Distrital de Planeación para su consolidación en los informes de gestión de la ciudad</w:t>
      </w:r>
      <w:r w:rsidR="005035B3" w:rsidRPr="00C21C84">
        <w:rPr>
          <w:rFonts w:ascii="Times New Roman" w:hAnsi="Times New Roman" w:cs="Times New Roman"/>
          <w:sz w:val="24"/>
          <w:szCs w:val="24"/>
        </w:rPr>
        <w:t xml:space="preserve">  a través de la herramienta SEGPLAN</w:t>
      </w:r>
      <w:r w:rsidR="00D65384" w:rsidRPr="00C21C84">
        <w:rPr>
          <w:rFonts w:ascii="Times New Roman" w:hAnsi="Times New Roman" w:cs="Times New Roman"/>
          <w:sz w:val="24"/>
          <w:szCs w:val="24"/>
        </w:rPr>
        <w:t>.</w:t>
      </w:r>
      <w:r w:rsidR="00D65384" w:rsidRPr="00F55C58">
        <w:rPr>
          <w:rFonts w:ascii="Times New Roman" w:hAnsi="Times New Roman" w:cs="Times New Roman"/>
          <w:sz w:val="24"/>
          <w:szCs w:val="24"/>
        </w:rPr>
        <w:t xml:space="preserve"> </w:t>
      </w:r>
    </w:p>
    <w:p w14:paraId="5000F4EB" w14:textId="0E3E246D" w:rsidR="002761C6" w:rsidRPr="005352D2" w:rsidRDefault="00C20C14" w:rsidP="00C20C14">
      <w:pPr>
        <w:tabs>
          <w:tab w:val="left" w:pos="1200"/>
        </w:tabs>
        <w:spacing w:after="0"/>
        <w:jc w:val="both"/>
        <w:rPr>
          <w:rFonts w:ascii="Arial" w:hAnsi="Arial" w:cs="Arial"/>
        </w:rPr>
      </w:pPr>
      <w:r>
        <w:rPr>
          <w:rFonts w:ascii="Arial" w:hAnsi="Arial" w:cs="Arial"/>
        </w:rPr>
        <w:tab/>
      </w:r>
    </w:p>
    <w:p w14:paraId="57741554" w14:textId="77777777" w:rsidR="00D65384" w:rsidRPr="00C21C84" w:rsidRDefault="00A4010E" w:rsidP="00271A1D">
      <w:pPr>
        <w:pStyle w:val="Ttulo2"/>
        <w:numPr>
          <w:ilvl w:val="1"/>
          <w:numId w:val="11"/>
        </w:numPr>
        <w:rPr>
          <w:rFonts w:ascii="Times New Roman" w:hAnsi="Times New Roman" w:cs="Times New Roman"/>
          <w:color w:val="000000" w:themeColor="text1"/>
          <w:sz w:val="28"/>
        </w:rPr>
      </w:pPr>
      <w:bookmarkStart w:id="83" w:name="_Toc473627891"/>
      <w:r w:rsidRPr="00C21C84">
        <w:rPr>
          <w:rFonts w:ascii="Times New Roman" w:hAnsi="Times New Roman" w:cs="Times New Roman"/>
          <w:color w:val="000000" w:themeColor="text1"/>
          <w:sz w:val="28"/>
        </w:rPr>
        <w:t>APOYO A PROYECTOS DE CIUDAD</w:t>
      </w:r>
      <w:bookmarkEnd w:id="83"/>
    </w:p>
    <w:p w14:paraId="1B631A93" w14:textId="77777777" w:rsidR="00D65384" w:rsidRPr="00C21C84" w:rsidRDefault="00D65384" w:rsidP="00D65384">
      <w:pPr>
        <w:pStyle w:val="Prrafodelista"/>
        <w:spacing w:line="240" w:lineRule="auto"/>
        <w:ind w:left="720"/>
        <w:jc w:val="both"/>
        <w:rPr>
          <w:rFonts w:ascii="Arial" w:hAnsi="Arial" w:cs="Arial"/>
          <w:b/>
        </w:rPr>
      </w:pPr>
    </w:p>
    <w:p w14:paraId="2840D5B0" w14:textId="77777777" w:rsidR="0036647D" w:rsidRPr="00C21C84" w:rsidRDefault="0036647D" w:rsidP="0036647D">
      <w:pPr>
        <w:spacing w:after="0" w:line="240" w:lineRule="auto"/>
        <w:jc w:val="both"/>
        <w:rPr>
          <w:rFonts w:ascii="Times New Roman" w:hAnsi="Times New Roman" w:cs="Times New Roman"/>
          <w:sz w:val="24"/>
          <w:szCs w:val="24"/>
        </w:rPr>
      </w:pPr>
      <w:r w:rsidRPr="00C21C84">
        <w:rPr>
          <w:rFonts w:ascii="Arial" w:hAnsi="Arial" w:cs="Arial"/>
        </w:rPr>
        <w:t xml:space="preserve"> </w:t>
      </w:r>
      <w:r w:rsidRPr="00C21C84">
        <w:rPr>
          <w:rFonts w:ascii="Times New Roman" w:hAnsi="Times New Roman" w:cs="Times New Roman"/>
          <w:sz w:val="24"/>
          <w:szCs w:val="24"/>
        </w:rPr>
        <w:t>Se realizó la socialización con los concesionarios del SITP la implementación del Decreto 559 de 2015 sobre la construcción y operación de los patios provisionales con el acompañamiento de la SDA, a través de los departamentos de Gestión Ambiental y se atendieron solicitudes de viabilidad de predios denominados como “candidatos” por los concesionarios del SITP para convertirse en patios transitorios, según lo establecido en el Decreto 289 de 2016 “Por medio del cual se modifica el Decreto 294 de 2011 y se dictan otras disposiciones”.</w:t>
      </w:r>
    </w:p>
    <w:p w14:paraId="5A528532" w14:textId="77777777" w:rsidR="0036647D" w:rsidRPr="00C21C84" w:rsidRDefault="0036647D" w:rsidP="0036647D">
      <w:pPr>
        <w:spacing w:after="0" w:line="240" w:lineRule="auto"/>
        <w:jc w:val="both"/>
        <w:rPr>
          <w:rFonts w:ascii="Times New Roman" w:hAnsi="Times New Roman" w:cs="Times New Roman"/>
          <w:sz w:val="24"/>
          <w:szCs w:val="24"/>
        </w:rPr>
      </w:pPr>
    </w:p>
    <w:p w14:paraId="2ACCBB36" w14:textId="77777777" w:rsidR="0036647D" w:rsidRPr="00C21C84" w:rsidRDefault="0036647D" w:rsidP="0036647D">
      <w:pPr>
        <w:spacing w:after="0" w:line="240" w:lineRule="auto"/>
        <w:jc w:val="both"/>
        <w:rPr>
          <w:rFonts w:ascii="Times New Roman" w:hAnsi="Times New Roman" w:cs="Times New Roman"/>
          <w:sz w:val="24"/>
          <w:szCs w:val="24"/>
        </w:rPr>
      </w:pPr>
      <w:r w:rsidRPr="00C21C84">
        <w:rPr>
          <w:rFonts w:ascii="Times New Roman" w:hAnsi="Times New Roman" w:cs="Times New Roman"/>
          <w:sz w:val="24"/>
          <w:szCs w:val="24"/>
        </w:rPr>
        <w:t xml:space="preserve">Asimismo, se realizó evaluación del documento de pre-factibilidad presentado por el originador de la Asociación Público Privada (APP) para el diseño, construcción, operación y reversión de los centros de intercambio modal de las troncales Calle 80 y Autopista Norte liderada por Transmilenio, para ello se acompañaron las reuniones y mesas de trabajo para evaluar el concepto de aprobación y factibilidad a ser presentado ante el Alcalde Mayor según lo establecido en la Directiva 06 de 2016. </w:t>
      </w:r>
    </w:p>
    <w:p w14:paraId="0B36DD9D" w14:textId="77777777" w:rsidR="0036647D" w:rsidRPr="00F55C58" w:rsidRDefault="0036647D" w:rsidP="0036647D">
      <w:pPr>
        <w:spacing w:after="0" w:line="240" w:lineRule="auto"/>
        <w:jc w:val="both"/>
        <w:rPr>
          <w:rFonts w:ascii="Times New Roman" w:hAnsi="Times New Roman" w:cs="Times New Roman"/>
          <w:sz w:val="24"/>
          <w:szCs w:val="24"/>
          <w:highlight w:val="cyan"/>
        </w:rPr>
      </w:pPr>
    </w:p>
    <w:p w14:paraId="52E07F17" w14:textId="77777777" w:rsidR="0036647D" w:rsidRPr="00C21C84" w:rsidRDefault="0036647D" w:rsidP="0036647D">
      <w:pPr>
        <w:spacing w:after="0" w:line="240" w:lineRule="auto"/>
        <w:jc w:val="both"/>
        <w:rPr>
          <w:rFonts w:ascii="Times New Roman" w:hAnsi="Times New Roman" w:cs="Times New Roman"/>
          <w:sz w:val="24"/>
          <w:szCs w:val="24"/>
        </w:rPr>
      </w:pPr>
      <w:r w:rsidRPr="00C21C84">
        <w:rPr>
          <w:rFonts w:ascii="Times New Roman" w:hAnsi="Times New Roman" w:cs="Times New Roman"/>
          <w:sz w:val="24"/>
          <w:szCs w:val="24"/>
        </w:rPr>
        <w:t>De manera complementaria se realizaron las siguientes actividades:</w:t>
      </w:r>
    </w:p>
    <w:p w14:paraId="097871E5" w14:textId="77777777" w:rsidR="0036647D" w:rsidRPr="00C21C84" w:rsidRDefault="0036647D" w:rsidP="00C21C84">
      <w:pPr>
        <w:pStyle w:val="Prrafodelista"/>
        <w:numPr>
          <w:ilvl w:val="0"/>
          <w:numId w:val="4"/>
        </w:numPr>
        <w:suppressAutoHyphens w:val="0"/>
        <w:spacing w:after="0" w:line="240" w:lineRule="auto"/>
        <w:contextualSpacing/>
        <w:jc w:val="both"/>
        <w:rPr>
          <w:rFonts w:ascii="Times New Roman" w:hAnsi="Times New Roman" w:cs="Times New Roman"/>
          <w:sz w:val="24"/>
          <w:szCs w:val="24"/>
        </w:rPr>
      </w:pPr>
      <w:r w:rsidRPr="00C21C84">
        <w:rPr>
          <w:rFonts w:ascii="Times New Roman" w:hAnsi="Times New Roman" w:cs="Times New Roman"/>
          <w:sz w:val="24"/>
          <w:szCs w:val="24"/>
        </w:rPr>
        <w:t>Revisión de la resolución 577 de 2016 de Transmilenio sobre el paso a factibilidad de la APP Cim Calle 80 – Cim Norte.</w:t>
      </w:r>
    </w:p>
    <w:p w14:paraId="6CB61E2E" w14:textId="77777777" w:rsidR="0036647D" w:rsidRPr="00C21C84" w:rsidRDefault="0036647D" w:rsidP="00C21C84">
      <w:pPr>
        <w:pStyle w:val="Prrafodelista"/>
        <w:numPr>
          <w:ilvl w:val="0"/>
          <w:numId w:val="4"/>
        </w:numPr>
        <w:suppressAutoHyphens w:val="0"/>
        <w:spacing w:after="0" w:line="240" w:lineRule="auto"/>
        <w:contextualSpacing/>
        <w:jc w:val="both"/>
        <w:rPr>
          <w:rFonts w:ascii="Times New Roman" w:hAnsi="Times New Roman" w:cs="Times New Roman"/>
          <w:sz w:val="24"/>
          <w:szCs w:val="24"/>
        </w:rPr>
      </w:pPr>
      <w:r w:rsidRPr="00C21C84">
        <w:rPr>
          <w:rFonts w:ascii="Times New Roman" w:hAnsi="Times New Roman" w:cs="Times New Roman"/>
          <w:sz w:val="24"/>
          <w:szCs w:val="24"/>
        </w:rPr>
        <w:t>Evaluación con radicado 2016EE205994 de la pre-factibilidad de las APP: Hub Plaza Calle 100, Hub Calle 136 y Hub Plaza Quinta Camacho remitida por el DADEP.</w:t>
      </w:r>
    </w:p>
    <w:p w14:paraId="21B0A933" w14:textId="77777777" w:rsidR="0036647D" w:rsidRPr="00C21C84" w:rsidRDefault="0036647D" w:rsidP="00C21C84">
      <w:pPr>
        <w:pStyle w:val="Prrafodelista"/>
        <w:numPr>
          <w:ilvl w:val="0"/>
          <w:numId w:val="4"/>
        </w:numPr>
        <w:suppressAutoHyphens w:val="0"/>
        <w:spacing w:after="0" w:line="240" w:lineRule="auto"/>
        <w:contextualSpacing/>
        <w:jc w:val="both"/>
        <w:rPr>
          <w:rFonts w:ascii="Times New Roman" w:hAnsi="Times New Roman" w:cs="Times New Roman"/>
          <w:sz w:val="24"/>
          <w:szCs w:val="24"/>
        </w:rPr>
      </w:pPr>
      <w:r w:rsidRPr="00C21C84">
        <w:rPr>
          <w:rFonts w:ascii="Times New Roman" w:hAnsi="Times New Roman" w:cs="Times New Roman"/>
          <w:sz w:val="24"/>
          <w:szCs w:val="24"/>
        </w:rPr>
        <w:t>Revisión Resolución Conjunta 1249 de 2016 "Por la cual se establecen los parámetros para la implementación de medidas en desarrollo de la política de eco-urbanismo y construcción sostenible del Distrito Capital, aplicables al plan de Implantación de la Manzana 6 del proyecto Ministerios".</w:t>
      </w:r>
    </w:p>
    <w:p w14:paraId="1157BEF4" w14:textId="77777777" w:rsidR="0036647D" w:rsidRPr="00C21C84" w:rsidRDefault="0036647D" w:rsidP="00C21C84">
      <w:pPr>
        <w:pStyle w:val="Prrafodelista"/>
        <w:numPr>
          <w:ilvl w:val="0"/>
          <w:numId w:val="4"/>
        </w:numPr>
        <w:suppressAutoHyphens w:val="0"/>
        <w:spacing w:after="0" w:line="240" w:lineRule="auto"/>
        <w:contextualSpacing/>
        <w:jc w:val="both"/>
        <w:rPr>
          <w:rFonts w:ascii="Times New Roman" w:hAnsi="Times New Roman" w:cs="Times New Roman"/>
          <w:sz w:val="24"/>
          <w:szCs w:val="24"/>
        </w:rPr>
      </w:pPr>
      <w:r w:rsidRPr="00C21C84">
        <w:rPr>
          <w:rFonts w:ascii="Times New Roman" w:hAnsi="Times New Roman" w:cs="Times New Roman"/>
          <w:sz w:val="24"/>
          <w:szCs w:val="24"/>
        </w:rPr>
        <w:t>Apoyo a la formulación del proyecto de decreto sobre la restricción de elementos plásticos desechables en el D.C. entregado a la DLA y al Despacho para su revisión y aprobación.</w:t>
      </w:r>
    </w:p>
    <w:p w14:paraId="6E455DAC" w14:textId="77777777" w:rsidR="0036647D" w:rsidRPr="00C21C84" w:rsidRDefault="0036647D" w:rsidP="00C21C84">
      <w:pPr>
        <w:pStyle w:val="Prrafodelista"/>
        <w:numPr>
          <w:ilvl w:val="0"/>
          <w:numId w:val="4"/>
        </w:numPr>
        <w:suppressAutoHyphens w:val="0"/>
        <w:spacing w:after="0" w:line="240" w:lineRule="auto"/>
        <w:contextualSpacing/>
        <w:jc w:val="both"/>
        <w:rPr>
          <w:rFonts w:ascii="Times New Roman" w:hAnsi="Times New Roman" w:cs="Times New Roman"/>
          <w:sz w:val="24"/>
          <w:szCs w:val="24"/>
        </w:rPr>
      </w:pPr>
      <w:r w:rsidRPr="00C21C84">
        <w:rPr>
          <w:rFonts w:ascii="Times New Roman" w:hAnsi="Times New Roman" w:cs="Times New Roman"/>
          <w:sz w:val="24"/>
          <w:szCs w:val="24"/>
        </w:rPr>
        <w:t>Revisión Resolución Transmilenio 607 de 2016 “Por la cual se actualiza el reglamento interno del comité de seguimiento a la etapa de transición del SITP”.</w:t>
      </w:r>
    </w:p>
    <w:p w14:paraId="762770D0" w14:textId="77777777" w:rsidR="0036647D" w:rsidRPr="00C21C84" w:rsidRDefault="0036647D" w:rsidP="00C21C84">
      <w:pPr>
        <w:pStyle w:val="Prrafodelista"/>
        <w:numPr>
          <w:ilvl w:val="0"/>
          <w:numId w:val="4"/>
        </w:numPr>
        <w:suppressAutoHyphens w:val="0"/>
        <w:spacing w:after="0" w:line="240" w:lineRule="auto"/>
        <w:contextualSpacing/>
        <w:jc w:val="both"/>
        <w:rPr>
          <w:rFonts w:ascii="Times New Roman" w:hAnsi="Times New Roman" w:cs="Times New Roman"/>
          <w:sz w:val="24"/>
          <w:szCs w:val="24"/>
        </w:rPr>
      </w:pPr>
      <w:r w:rsidRPr="00C21C84">
        <w:rPr>
          <w:rFonts w:ascii="Times New Roman" w:hAnsi="Times New Roman" w:cs="Times New Roman"/>
          <w:sz w:val="24"/>
          <w:szCs w:val="24"/>
        </w:rPr>
        <w:t>Apoyo a la formulación del proyecto de decreto sobre la creación del Instituto de Bienestar Animal, adoptado en diciembre de 2016 con el número 546.</w:t>
      </w:r>
    </w:p>
    <w:p w14:paraId="1B03A975" w14:textId="621FD9F7" w:rsidR="00D65384" w:rsidRPr="00C21C84" w:rsidRDefault="0036647D" w:rsidP="00C21C84">
      <w:pPr>
        <w:pStyle w:val="Prrafodelista"/>
        <w:numPr>
          <w:ilvl w:val="0"/>
          <w:numId w:val="4"/>
        </w:numPr>
        <w:spacing w:line="240" w:lineRule="auto"/>
        <w:jc w:val="both"/>
        <w:rPr>
          <w:rFonts w:ascii="Times New Roman" w:hAnsi="Times New Roman" w:cs="Times New Roman"/>
        </w:rPr>
      </w:pPr>
      <w:r w:rsidRPr="00C21C84">
        <w:rPr>
          <w:rFonts w:ascii="Times New Roman" w:hAnsi="Times New Roman" w:cs="Times New Roman"/>
          <w:sz w:val="24"/>
          <w:szCs w:val="24"/>
        </w:rPr>
        <w:t>Participación en mesas de trabajo con las entidades distritales relacionadas con las problemáticas ambientales y principalmente residuos peligrosos de San Benito</w:t>
      </w:r>
    </w:p>
    <w:p w14:paraId="14B2ABFA" w14:textId="24C0CE2B" w:rsidR="00C20C14" w:rsidRPr="00C20C14" w:rsidRDefault="00C20C14" w:rsidP="00C20C14">
      <w:pPr>
        <w:pStyle w:val="Prrafodelista"/>
        <w:tabs>
          <w:tab w:val="left" w:pos="3075"/>
        </w:tabs>
        <w:spacing w:after="0"/>
        <w:ind w:left="0"/>
        <w:rPr>
          <w:rFonts w:ascii="Arial" w:hAnsi="Arial" w:cs="Arial"/>
        </w:rPr>
      </w:pPr>
      <w:r>
        <w:rPr>
          <w:rFonts w:ascii="Arial" w:hAnsi="Arial" w:cs="Arial"/>
        </w:rPr>
        <w:tab/>
      </w:r>
    </w:p>
    <w:p w14:paraId="7688A685" w14:textId="77777777" w:rsidR="00D65384" w:rsidRPr="00C21C84" w:rsidRDefault="00D65384" w:rsidP="00271A1D">
      <w:pPr>
        <w:pStyle w:val="Ttulo2"/>
        <w:numPr>
          <w:ilvl w:val="1"/>
          <w:numId w:val="11"/>
        </w:numPr>
        <w:rPr>
          <w:rFonts w:ascii="Times New Roman" w:hAnsi="Times New Roman" w:cs="Times New Roman"/>
          <w:color w:val="000000" w:themeColor="text1"/>
          <w:sz w:val="28"/>
        </w:rPr>
      </w:pPr>
      <w:bookmarkStart w:id="84" w:name="_Toc473627892"/>
      <w:r w:rsidRPr="00C21C84">
        <w:rPr>
          <w:rFonts w:ascii="Times New Roman" w:hAnsi="Times New Roman" w:cs="Times New Roman"/>
          <w:color w:val="000000" w:themeColor="text1"/>
          <w:sz w:val="28"/>
        </w:rPr>
        <w:t>SISTEMA INTEGRADO DE GESTIÓN</w:t>
      </w:r>
      <w:bookmarkEnd w:id="84"/>
    </w:p>
    <w:p w14:paraId="73694548" w14:textId="77777777" w:rsidR="00D65384" w:rsidRPr="00C21C84" w:rsidRDefault="00D65384" w:rsidP="00D65384">
      <w:pPr>
        <w:pStyle w:val="Prrafodelista"/>
        <w:spacing w:line="240" w:lineRule="auto"/>
        <w:ind w:left="720"/>
        <w:jc w:val="both"/>
        <w:rPr>
          <w:rFonts w:ascii="Arial" w:hAnsi="Arial" w:cs="Arial"/>
          <w:b/>
        </w:rPr>
      </w:pPr>
    </w:p>
    <w:p w14:paraId="5CC3A9BC" w14:textId="77777777" w:rsidR="00AC1214" w:rsidRPr="00C21C84" w:rsidRDefault="00AC1214" w:rsidP="009F711B">
      <w:pPr>
        <w:spacing w:after="0" w:line="240" w:lineRule="auto"/>
        <w:jc w:val="both"/>
        <w:rPr>
          <w:rFonts w:ascii="Times New Roman" w:hAnsi="Times New Roman" w:cs="Times New Roman"/>
          <w:sz w:val="24"/>
          <w:szCs w:val="24"/>
        </w:rPr>
      </w:pPr>
      <w:r w:rsidRPr="00C21C84">
        <w:rPr>
          <w:rFonts w:ascii="Times New Roman" w:hAnsi="Times New Roman" w:cs="Times New Roman"/>
          <w:sz w:val="24"/>
          <w:szCs w:val="24"/>
        </w:rPr>
        <w:t xml:space="preserve">Se realizó la actualización del aplicativo ISOLUCION con las siguientes actividades de cargue de los productos estipulados por el MECI como el reporte de productos no conformes, PETIC, informes de autoevaluación de la gestión, encuestas de percepción, actas de revisión por la Dirección y del normograma de acuerdo a lo solicitado por los procesos y de la revisión de los procedimientos. De igual forma, se realizó el seguimiento continuo del reporte y cumplimiento de las acciones mediante las cuales se controla el mapa de riesgos y plan de manejo de riesgos de la SDA y al plan de mejoramiento. </w:t>
      </w:r>
    </w:p>
    <w:p w14:paraId="595373E7" w14:textId="77777777" w:rsidR="00AC1214" w:rsidRPr="00C21C84" w:rsidRDefault="00AC1214" w:rsidP="009F711B">
      <w:pPr>
        <w:spacing w:after="0" w:line="240" w:lineRule="auto"/>
        <w:jc w:val="both"/>
        <w:rPr>
          <w:rFonts w:ascii="Times New Roman" w:hAnsi="Times New Roman" w:cs="Times New Roman"/>
          <w:sz w:val="24"/>
          <w:szCs w:val="24"/>
        </w:rPr>
      </w:pPr>
    </w:p>
    <w:p w14:paraId="71924041" w14:textId="77777777" w:rsidR="00AC1214" w:rsidRPr="00C21C84" w:rsidRDefault="00AC1214" w:rsidP="009F711B">
      <w:pPr>
        <w:spacing w:after="0" w:line="240" w:lineRule="auto"/>
        <w:jc w:val="both"/>
        <w:rPr>
          <w:rFonts w:ascii="Times New Roman" w:hAnsi="Times New Roman" w:cs="Times New Roman"/>
          <w:sz w:val="24"/>
          <w:szCs w:val="24"/>
        </w:rPr>
      </w:pPr>
      <w:r w:rsidRPr="00C21C84">
        <w:rPr>
          <w:rFonts w:ascii="Times New Roman" w:hAnsi="Times New Roman" w:cs="Times New Roman"/>
          <w:sz w:val="24"/>
          <w:szCs w:val="24"/>
        </w:rPr>
        <w:t>También se realizó la revisión permanente del aplicativo ISOLUCION en lo relativo a la actualización documental, verificando su coherencia y cumplimiento normativo y de políticas de operación del SIG; específicamente, se realizó el cargue de la actualización de PIGA, de la matriz de IAIA y de la matriz de identificación de requisitos legales y otros requisitos en el módulo ambiental, ajuste de los modelos de Flujogramas frente a la identificación de la plantilla para todos los procedimientos de la SDA, se realizó el ajuste del glosario, la vinculación de los Flujogramas de los procedimientos de acuerdo a la actualización de su denominación, y se depuraron y actualizaron los usuarios del sistema, ajuste de links y roles de procedimientos y cargue normas recientes.</w:t>
      </w:r>
    </w:p>
    <w:p w14:paraId="12B7E791" w14:textId="77777777" w:rsidR="00AC1214" w:rsidRPr="00C21C84" w:rsidRDefault="00AC1214" w:rsidP="009F711B">
      <w:pPr>
        <w:spacing w:after="0" w:line="240" w:lineRule="auto"/>
        <w:jc w:val="both"/>
        <w:rPr>
          <w:rFonts w:ascii="Times New Roman" w:hAnsi="Times New Roman" w:cs="Times New Roman"/>
          <w:sz w:val="24"/>
          <w:szCs w:val="24"/>
        </w:rPr>
      </w:pPr>
      <w:r w:rsidRPr="00C21C84">
        <w:rPr>
          <w:rFonts w:ascii="Times New Roman" w:hAnsi="Times New Roman" w:cs="Times New Roman"/>
          <w:sz w:val="24"/>
          <w:szCs w:val="24"/>
        </w:rPr>
        <w:t xml:space="preserve"> </w:t>
      </w:r>
    </w:p>
    <w:p w14:paraId="343B5329" w14:textId="4515729E" w:rsidR="00AC1214" w:rsidRPr="00C21C84" w:rsidRDefault="00AC1214" w:rsidP="00C21C84">
      <w:pPr>
        <w:spacing w:after="0" w:line="240" w:lineRule="auto"/>
        <w:jc w:val="both"/>
        <w:rPr>
          <w:rFonts w:ascii="Times New Roman" w:hAnsi="Times New Roman" w:cs="Times New Roman"/>
          <w:sz w:val="24"/>
          <w:szCs w:val="24"/>
        </w:rPr>
      </w:pPr>
      <w:r w:rsidRPr="00C21C84">
        <w:rPr>
          <w:rFonts w:ascii="Times New Roman" w:hAnsi="Times New Roman" w:cs="Times New Roman"/>
          <w:sz w:val="24"/>
          <w:szCs w:val="24"/>
        </w:rPr>
        <w:t xml:space="preserve">Por otro lado, se realizó la aprobación de los procedimientos </w:t>
      </w:r>
      <w:r w:rsidR="00C41F98" w:rsidRPr="00C21C84">
        <w:rPr>
          <w:rFonts w:ascii="Times New Roman" w:hAnsi="Times New Roman" w:cs="Times New Roman"/>
          <w:sz w:val="24"/>
          <w:szCs w:val="24"/>
        </w:rPr>
        <w:t xml:space="preserve">a través de </w:t>
      </w:r>
      <w:r w:rsidRPr="00C21C84">
        <w:rPr>
          <w:rFonts w:ascii="Times New Roman" w:hAnsi="Times New Roman" w:cs="Times New Roman"/>
          <w:sz w:val="24"/>
          <w:szCs w:val="24"/>
        </w:rPr>
        <w:t>las Resoluciones 801, 939, 1020, 1127, 1471, 1638, 1694, 2168, 2208 y 2269 de 2016, y se solicitó su publicación en el Boletín Legal Ambiental, así como la respectiva socialización por parte del equipo SIG. En este mismo sentido, se realizó la revisión y ajuste de los procedimientos 126PM04-PR30, 126PA05-PR03, 26PM04-PR34, 126PA06-PR01, 126PG01-PR09, 126PG02-PR04 y la revisión, actualización y cargue en el aplicativo ISOLUCION de los procedimientos 126PM04-PR79, 126PM04-PR16, 126PM03, 126PA02-PR07, 126PA02-PR10, 126PM04, 126PM04-PR80, 126PM04-PR78, 126PM04, 126PM04, 126PM04-PR29, 126PM04-PR20, 126PA05 y 126PA04.</w:t>
      </w:r>
    </w:p>
    <w:p w14:paraId="62F2092F" w14:textId="77777777" w:rsidR="00AC1214" w:rsidRPr="00C21C84" w:rsidRDefault="00AC1214" w:rsidP="00C21C84">
      <w:pPr>
        <w:spacing w:after="0" w:line="240" w:lineRule="auto"/>
        <w:jc w:val="both"/>
        <w:rPr>
          <w:rFonts w:ascii="Times New Roman" w:hAnsi="Times New Roman" w:cs="Times New Roman"/>
          <w:sz w:val="24"/>
          <w:szCs w:val="24"/>
        </w:rPr>
      </w:pPr>
    </w:p>
    <w:p w14:paraId="7A57403D" w14:textId="77777777" w:rsidR="00AC1214" w:rsidRPr="00C21C84" w:rsidRDefault="00AC1214" w:rsidP="00C21C84">
      <w:pPr>
        <w:spacing w:after="0" w:line="240" w:lineRule="auto"/>
        <w:jc w:val="both"/>
        <w:rPr>
          <w:rFonts w:ascii="Times New Roman" w:hAnsi="Times New Roman" w:cs="Times New Roman"/>
          <w:sz w:val="24"/>
          <w:szCs w:val="24"/>
        </w:rPr>
      </w:pPr>
      <w:r w:rsidRPr="00C21C84">
        <w:rPr>
          <w:rFonts w:ascii="Times New Roman" w:hAnsi="Times New Roman" w:cs="Times New Roman"/>
          <w:sz w:val="24"/>
          <w:szCs w:val="24"/>
        </w:rPr>
        <w:t>En cuanto a los subsistemas que hacen parte del SIG, se implementó el Subsistema de Responsabilidad Social y el resultado del desempeño del mismo se verificó durante la revisión por la Dirección, evidenciando que dicho Subsistema presentó resultados favorables para la Entidad especialmente en la OPEL, SGCD y en la DCA. Asimismo, el Subsistema de Seguridad y Salud en el Trabajo (SSST) fue consolidado en cuanto a la descripción socio-demográfica, definición de responsabilidades, funciones y autoridades, reglamento de higiene y seguridad industrial, lineamientos y conservación de documentos, lista de chequeo de documentación, procedimiento de identificación de requisitos legales, matriz de identificación de requisitos legales, procedimiento de exámenes médicos ocupacionales en el trabajo, profesiograma, notificación personal exámenes médicos ocupacionales, matriz de seguimiento a exámenes médicos ocupacionales, procedimiento de identificación de peligros, evaluación y valoración de riesgos, matriz de identificación de peligros, procedimiento de inspecciones de seguridad y salud en el trabajo, procedimiento de trabajo seguro en alturas y rescate, permiso de trabajo en alturas y lista de chequeo de trabajo en alturas y manual del SSST.</w:t>
      </w:r>
    </w:p>
    <w:p w14:paraId="00486125" w14:textId="77777777" w:rsidR="00AC1214" w:rsidRPr="00C21C84" w:rsidRDefault="00AC1214" w:rsidP="00C21C84">
      <w:pPr>
        <w:spacing w:after="0" w:line="240" w:lineRule="auto"/>
        <w:jc w:val="both"/>
        <w:rPr>
          <w:rFonts w:ascii="Times New Roman" w:hAnsi="Times New Roman" w:cs="Times New Roman"/>
          <w:sz w:val="24"/>
          <w:szCs w:val="24"/>
        </w:rPr>
      </w:pPr>
    </w:p>
    <w:p w14:paraId="02A66C8A" w14:textId="3AF052E2" w:rsidR="00650FAA" w:rsidRPr="00C21C84" w:rsidRDefault="00AC1214" w:rsidP="00C21C84">
      <w:pPr>
        <w:spacing w:line="240" w:lineRule="auto"/>
        <w:jc w:val="both"/>
        <w:rPr>
          <w:rFonts w:ascii="Times New Roman" w:hAnsi="Times New Roman" w:cs="Times New Roman"/>
          <w:sz w:val="24"/>
          <w:szCs w:val="24"/>
        </w:rPr>
      </w:pPr>
      <w:r w:rsidRPr="00C21C84">
        <w:rPr>
          <w:rFonts w:ascii="Times New Roman" w:hAnsi="Times New Roman" w:cs="Times New Roman"/>
          <w:sz w:val="24"/>
          <w:szCs w:val="24"/>
        </w:rPr>
        <w:t xml:space="preserve">Finalmente, se realizó la jornada de revisión por la Dirección en las cuales se verificó que </w:t>
      </w:r>
      <w:r w:rsidR="003B47DD" w:rsidRPr="00C21C84">
        <w:rPr>
          <w:rFonts w:ascii="Times New Roman" w:hAnsi="Times New Roman" w:cs="Times New Roman"/>
          <w:sz w:val="24"/>
          <w:szCs w:val="24"/>
        </w:rPr>
        <w:t xml:space="preserve">tanto </w:t>
      </w:r>
      <w:r w:rsidRPr="00C21C84">
        <w:rPr>
          <w:rFonts w:ascii="Times New Roman" w:hAnsi="Times New Roman" w:cs="Times New Roman"/>
          <w:sz w:val="24"/>
          <w:szCs w:val="24"/>
        </w:rPr>
        <w:t xml:space="preserve">el </w:t>
      </w:r>
      <w:r w:rsidR="003B47DD" w:rsidRPr="00C21C84">
        <w:rPr>
          <w:rFonts w:ascii="Times New Roman" w:hAnsi="Times New Roman" w:cs="Times New Roman"/>
          <w:sz w:val="24"/>
          <w:szCs w:val="24"/>
        </w:rPr>
        <w:t xml:space="preserve">Subsistema de Responsabilidad Social, como el SSST se </w:t>
      </w:r>
      <w:r w:rsidRPr="00C21C84">
        <w:rPr>
          <w:rFonts w:ascii="Times New Roman" w:hAnsi="Times New Roman" w:cs="Times New Roman"/>
          <w:sz w:val="24"/>
          <w:szCs w:val="24"/>
        </w:rPr>
        <w:t>encuentra</w:t>
      </w:r>
      <w:r w:rsidR="006016C0" w:rsidRPr="00C21C84">
        <w:rPr>
          <w:rFonts w:ascii="Times New Roman" w:hAnsi="Times New Roman" w:cs="Times New Roman"/>
          <w:sz w:val="24"/>
          <w:szCs w:val="24"/>
        </w:rPr>
        <w:t>n</w:t>
      </w:r>
      <w:r w:rsidRPr="00C21C84">
        <w:rPr>
          <w:rFonts w:ascii="Times New Roman" w:hAnsi="Times New Roman" w:cs="Times New Roman"/>
          <w:sz w:val="24"/>
          <w:szCs w:val="24"/>
        </w:rPr>
        <w:t xml:space="preserve"> implementado</w:t>
      </w:r>
      <w:r w:rsidR="006016C0" w:rsidRPr="00C21C84">
        <w:rPr>
          <w:rFonts w:ascii="Times New Roman" w:hAnsi="Times New Roman" w:cs="Times New Roman"/>
          <w:sz w:val="24"/>
          <w:szCs w:val="24"/>
        </w:rPr>
        <w:t>s</w:t>
      </w:r>
      <w:r w:rsidRPr="00C21C84">
        <w:rPr>
          <w:rFonts w:ascii="Times New Roman" w:hAnsi="Times New Roman" w:cs="Times New Roman"/>
          <w:sz w:val="24"/>
          <w:szCs w:val="24"/>
        </w:rPr>
        <w:t xml:space="preserve"> y mantenido</w:t>
      </w:r>
      <w:r w:rsidR="006016C0" w:rsidRPr="00C21C84">
        <w:rPr>
          <w:rFonts w:ascii="Times New Roman" w:hAnsi="Times New Roman" w:cs="Times New Roman"/>
          <w:sz w:val="24"/>
          <w:szCs w:val="24"/>
        </w:rPr>
        <w:t>s</w:t>
      </w:r>
      <w:r w:rsidRPr="00C21C84">
        <w:rPr>
          <w:rFonts w:ascii="Times New Roman" w:hAnsi="Times New Roman" w:cs="Times New Roman"/>
          <w:sz w:val="24"/>
          <w:szCs w:val="24"/>
        </w:rPr>
        <w:t xml:space="preserve">, los informes completos se encuentran publicados en el aplicativo ISOLUCION. También se realizó el cargue del Mapa y del Plan de Manejo de Riesgos en el aplicativo el cual fue revisado por los procesos, actualizado y aprobado por el </w:t>
      </w:r>
      <w:r w:rsidR="00F55C58" w:rsidRPr="00C21C84">
        <w:rPr>
          <w:rFonts w:ascii="Times New Roman" w:hAnsi="Times New Roman" w:cs="Times New Roman"/>
          <w:sz w:val="24"/>
          <w:szCs w:val="24"/>
        </w:rPr>
        <w:t>C</w:t>
      </w:r>
      <w:r w:rsidRPr="00C21C84">
        <w:rPr>
          <w:rFonts w:ascii="Times New Roman" w:hAnsi="Times New Roman" w:cs="Times New Roman"/>
          <w:sz w:val="24"/>
          <w:szCs w:val="24"/>
        </w:rPr>
        <w:t>omité del SIG durante la revisión por la Dirección</w:t>
      </w:r>
      <w:r w:rsidR="00A4574C" w:rsidRPr="00C21C84">
        <w:rPr>
          <w:rFonts w:ascii="Times New Roman" w:hAnsi="Times New Roman" w:cs="Times New Roman"/>
          <w:sz w:val="24"/>
          <w:szCs w:val="24"/>
        </w:rPr>
        <w:t>.</w:t>
      </w:r>
    </w:p>
    <w:p w14:paraId="6DD43A0C" w14:textId="77777777" w:rsidR="00C87F3E" w:rsidRPr="00C21C84" w:rsidRDefault="00C87F3E" w:rsidP="00C21C84">
      <w:pPr>
        <w:tabs>
          <w:tab w:val="left" w:pos="3630"/>
        </w:tabs>
        <w:spacing w:after="0" w:line="240" w:lineRule="auto"/>
        <w:jc w:val="both"/>
        <w:rPr>
          <w:rFonts w:ascii="Times New Roman" w:hAnsi="Times New Roman" w:cs="Times New Roman"/>
          <w:sz w:val="24"/>
          <w:szCs w:val="24"/>
        </w:rPr>
      </w:pPr>
    </w:p>
    <w:p w14:paraId="6B44F36B" w14:textId="77777777" w:rsidR="00C87F3E" w:rsidRPr="00C21C84" w:rsidRDefault="00C87F3E" w:rsidP="00C21C84">
      <w:pPr>
        <w:suppressAutoHyphens w:val="0"/>
        <w:spacing w:after="0" w:line="240" w:lineRule="auto"/>
        <w:ind w:right="49"/>
        <w:contextualSpacing/>
        <w:jc w:val="both"/>
        <w:rPr>
          <w:rFonts w:ascii="Times New Roman" w:hAnsi="Times New Roman" w:cs="Times New Roman"/>
          <w:sz w:val="24"/>
          <w:szCs w:val="24"/>
        </w:rPr>
      </w:pPr>
      <w:r w:rsidRPr="00C21C84">
        <w:rPr>
          <w:rFonts w:ascii="Times New Roman" w:hAnsi="Times New Roman" w:cs="Times New Roman"/>
          <w:sz w:val="24"/>
          <w:szCs w:val="24"/>
        </w:rPr>
        <w:t>Se inició con la implementación del Subsistema de Gestión de Seguridad de la Información, a través de la documentación de la Herramienta de Diagnóstico del MINTIC, el manual del subsistema con sus elementos de política general, políticas específicas, indicadores, objetivos, establecidos dentro del cumplimiento normativo de algunos controles de la NTC 27001:2014 priorizados así:</w:t>
      </w:r>
    </w:p>
    <w:p w14:paraId="32E8AAD3" w14:textId="77777777" w:rsidR="00F55C58" w:rsidRPr="00C21C84" w:rsidRDefault="00F55C58" w:rsidP="00C87F3E">
      <w:pPr>
        <w:suppressAutoHyphens w:val="0"/>
        <w:spacing w:after="0"/>
        <w:ind w:right="860"/>
        <w:contextualSpacing/>
        <w:jc w:val="both"/>
        <w:rPr>
          <w:rFonts w:ascii="Times New Roman" w:hAnsi="Times New Roman" w:cs="Times New Roman"/>
          <w:b/>
          <w:sz w:val="24"/>
          <w:szCs w:val="24"/>
        </w:rPr>
      </w:pPr>
    </w:p>
    <w:p w14:paraId="2E487F95" w14:textId="77777777" w:rsidR="00C87F3E" w:rsidRPr="00C21C84" w:rsidRDefault="00C87F3E" w:rsidP="00271A1D">
      <w:pPr>
        <w:numPr>
          <w:ilvl w:val="0"/>
          <w:numId w:val="31"/>
        </w:numPr>
        <w:suppressAutoHyphens w:val="0"/>
        <w:spacing w:after="0"/>
        <w:ind w:left="284" w:right="860" w:hanging="284"/>
        <w:contextualSpacing/>
        <w:jc w:val="both"/>
        <w:rPr>
          <w:rFonts w:ascii="Times New Roman" w:hAnsi="Times New Roman" w:cs="Times New Roman"/>
          <w:b/>
          <w:sz w:val="24"/>
          <w:szCs w:val="24"/>
        </w:rPr>
      </w:pPr>
      <w:r w:rsidRPr="00C21C84">
        <w:rPr>
          <w:rFonts w:ascii="Times New Roman" w:hAnsi="Times New Roman" w:cs="Times New Roman"/>
          <w:sz w:val="24"/>
          <w:szCs w:val="24"/>
        </w:rPr>
        <w:t>Procedimiento sobre dispositivos Móviles</w:t>
      </w:r>
    </w:p>
    <w:p w14:paraId="2E534FB2" w14:textId="77777777" w:rsidR="00C87F3E" w:rsidRPr="00C21C84" w:rsidRDefault="00C87F3E" w:rsidP="00271A1D">
      <w:pPr>
        <w:numPr>
          <w:ilvl w:val="0"/>
          <w:numId w:val="31"/>
        </w:numPr>
        <w:suppressAutoHyphens w:val="0"/>
        <w:spacing w:after="0"/>
        <w:ind w:left="284" w:right="860" w:hanging="284"/>
        <w:contextualSpacing/>
        <w:jc w:val="both"/>
        <w:rPr>
          <w:rFonts w:ascii="Times New Roman" w:hAnsi="Times New Roman" w:cs="Times New Roman"/>
          <w:b/>
          <w:sz w:val="24"/>
          <w:szCs w:val="24"/>
        </w:rPr>
      </w:pPr>
      <w:r w:rsidRPr="00C21C84">
        <w:rPr>
          <w:rFonts w:ascii="Times New Roman" w:hAnsi="Times New Roman" w:cs="Times New Roman"/>
          <w:sz w:val="24"/>
          <w:szCs w:val="24"/>
        </w:rPr>
        <w:t>Procedimiento Transferencia de la Información</w:t>
      </w:r>
    </w:p>
    <w:p w14:paraId="4D252DF7" w14:textId="77777777" w:rsidR="00C87F3E" w:rsidRPr="00C21C84" w:rsidRDefault="00C87F3E" w:rsidP="00C21C84">
      <w:pPr>
        <w:numPr>
          <w:ilvl w:val="0"/>
          <w:numId w:val="31"/>
        </w:numPr>
        <w:suppressAutoHyphens w:val="0"/>
        <w:spacing w:after="0" w:line="240" w:lineRule="auto"/>
        <w:ind w:left="284" w:right="860" w:hanging="284"/>
        <w:contextualSpacing/>
        <w:jc w:val="both"/>
        <w:rPr>
          <w:rFonts w:ascii="Times New Roman" w:hAnsi="Times New Roman" w:cs="Times New Roman"/>
          <w:b/>
          <w:sz w:val="24"/>
          <w:szCs w:val="24"/>
        </w:rPr>
      </w:pPr>
      <w:r w:rsidRPr="00C21C84">
        <w:rPr>
          <w:rFonts w:ascii="Times New Roman" w:hAnsi="Times New Roman" w:cs="Times New Roman"/>
          <w:sz w:val="24"/>
          <w:szCs w:val="24"/>
        </w:rPr>
        <w:t>Procedimiento de Pantalla y Escritorio Limpio</w:t>
      </w:r>
    </w:p>
    <w:p w14:paraId="26612F74" w14:textId="77777777" w:rsidR="00C87F3E" w:rsidRPr="00C21C84" w:rsidRDefault="00C87F3E" w:rsidP="00C21C84">
      <w:pPr>
        <w:numPr>
          <w:ilvl w:val="0"/>
          <w:numId w:val="31"/>
        </w:numPr>
        <w:suppressAutoHyphens w:val="0"/>
        <w:spacing w:after="0" w:line="240" w:lineRule="auto"/>
        <w:ind w:left="284" w:right="860" w:hanging="284"/>
        <w:contextualSpacing/>
        <w:jc w:val="both"/>
        <w:rPr>
          <w:rFonts w:ascii="Times New Roman" w:hAnsi="Times New Roman" w:cs="Times New Roman"/>
          <w:b/>
          <w:sz w:val="24"/>
          <w:szCs w:val="24"/>
        </w:rPr>
      </w:pPr>
      <w:r w:rsidRPr="00C21C84">
        <w:rPr>
          <w:rFonts w:ascii="Times New Roman" w:hAnsi="Times New Roman" w:cs="Times New Roman"/>
          <w:sz w:val="24"/>
          <w:szCs w:val="24"/>
        </w:rPr>
        <w:t>Procedimiento de Creación de Copias de Seguridad</w:t>
      </w:r>
    </w:p>
    <w:p w14:paraId="79663CFE" w14:textId="26DFDD66" w:rsidR="00C87F3E" w:rsidRPr="00C21C84" w:rsidRDefault="00C87F3E" w:rsidP="00C21C84">
      <w:pPr>
        <w:numPr>
          <w:ilvl w:val="0"/>
          <w:numId w:val="31"/>
        </w:numPr>
        <w:suppressAutoHyphens w:val="0"/>
        <w:spacing w:after="0" w:line="240" w:lineRule="auto"/>
        <w:ind w:left="284" w:right="860" w:hanging="284"/>
        <w:contextualSpacing/>
        <w:jc w:val="both"/>
        <w:rPr>
          <w:rFonts w:ascii="Times New Roman" w:hAnsi="Times New Roman" w:cs="Times New Roman"/>
          <w:b/>
          <w:sz w:val="24"/>
          <w:szCs w:val="24"/>
        </w:rPr>
      </w:pPr>
      <w:r w:rsidRPr="00C21C84">
        <w:rPr>
          <w:rFonts w:ascii="Times New Roman" w:hAnsi="Times New Roman" w:cs="Times New Roman"/>
          <w:sz w:val="24"/>
          <w:szCs w:val="24"/>
        </w:rPr>
        <w:t xml:space="preserve">Procedimiento Desarrollo de Ambiente Seguro la revisión y Depuración de los Procedimientos en </w:t>
      </w:r>
      <w:r w:rsidR="00F55C58" w:rsidRPr="00C21C84">
        <w:rPr>
          <w:rFonts w:ascii="Times New Roman" w:hAnsi="Times New Roman" w:cs="Times New Roman"/>
          <w:sz w:val="24"/>
          <w:szCs w:val="24"/>
        </w:rPr>
        <w:t>Isolución</w:t>
      </w:r>
      <w:r w:rsidRPr="00C21C84">
        <w:rPr>
          <w:rFonts w:ascii="Times New Roman" w:hAnsi="Times New Roman" w:cs="Times New Roman"/>
          <w:sz w:val="24"/>
          <w:szCs w:val="24"/>
        </w:rPr>
        <w:t xml:space="preserve">. </w:t>
      </w:r>
    </w:p>
    <w:p w14:paraId="623EE3E4" w14:textId="77777777" w:rsidR="00C87F3E" w:rsidRPr="00C21C84" w:rsidRDefault="00C87F3E" w:rsidP="00C21C84">
      <w:pPr>
        <w:numPr>
          <w:ilvl w:val="0"/>
          <w:numId w:val="31"/>
        </w:numPr>
        <w:suppressAutoHyphens w:val="0"/>
        <w:spacing w:after="0" w:line="240" w:lineRule="auto"/>
        <w:ind w:left="284" w:right="860" w:hanging="284"/>
        <w:contextualSpacing/>
        <w:jc w:val="both"/>
        <w:rPr>
          <w:b/>
        </w:rPr>
      </w:pPr>
      <w:r w:rsidRPr="00C21C84">
        <w:rPr>
          <w:rFonts w:ascii="Times New Roman" w:hAnsi="Times New Roman" w:cs="Times New Roman"/>
          <w:sz w:val="24"/>
          <w:szCs w:val="24"/>
        </w:rPr>
        <w:t>Se documentó y actualizó los activos de información, de acuerdo a los estándares de modelo de seguridad y privacidad de la información</w:t>
      </w:r>
      <w:r w:rsidRPr="00C21C84">
        <w:rPr>
          <w:rFonts w:ascii="Times New Roman" w:hAnsi="Times New Roman" w:cs="Times New Roman"/>
          <w:sz w:val="24"/>
          <w:szCs w:val="24"/>
        </w:rPr>
        <w:tab/>
      </w:r>
    </w:p>
    <w:p w14:paraId="459E8BA0" w14:textId="767BE4D0" w:rsidR="00F00165" w:rsidRPr="005352D2" w:rsidRDefault="00C20C14" w:rsidP="00C20C14">
      <w:pPr>
        <w:tabs>
          <w:tab w:val="left" w:pos="3630"/>
        </w:tabs>
        <w:spacing w:after="0"/>
        <w:jc w:val="both"/>
        <w:rPr>
          <w:rFonts w:ascii="Arial" w:hAnsi="Arial" w:cs="Arial"/>
        </w:rPr>
      </w:pPr>
      <w:r>
        <w:rPr>
          <w:rFonts w:ascii="Arial" w:hAnsi="Arial" w:cs="Arial"/>
        </w:rPr>
        <w:tab/>
      </w:r>
    </w:p>
    <w:p w14:paraId="6E5F5A62" w14:textId="77777777" w:rsidR="00D65384" w:rsidRPr="00484735" w:rsidRDefault="00D65384" w:rsidP="00484735">
      <w:pPr>
        <w:pStyle w:val="Ttulo2"/>
        <w:numPr>
          <w:ilvl w:val="1"/>
          <w:numId w:val="11"/>
        </w:numPr>
        <w:spacing w:line="240" w:lineRule="auto"/>
        <w:rPr>
          <w:rFonts w:ascii="Times New Roman" w:hAnsi="Times New Roman" w:cs="Times New Roman"/>
          <w:color w:val="000000" w:themeColor="text1"/>
          <w:sz w:val="28"/>
        </w:rPr>
      </w:pPr>
      <w:bookmarkStart w:id="85" w:name="_Toc473627893"/>
      <w:r w:rsidRPr="00484735">
        <w:rPr>
          <w:rFonts w:ascii="Times New Roman" w:hAnsi="Times New Roman" w:cs="Times New Roman"/>
          <w:color w:val="000000" w:themeColor="text1"/>
          <w:sz w:val="28"/>
        </w:rPr>
        <w:t>PLAN INSTITUCIONAL DE GESTIÓN AMBIENTAL</w:t>
      </w:r>
      <w:bookmarkEnd w:id="85"/>
    </w:p>
    <w:p w14:paraId="786BE80A" w14:textId="77777777" w:rsidR="00DF34EF" w:rsidRPr="00484735" w:rsidRDefault="00DF34EF" w:rsidP="00484735">
      <w:pPr>
        <w:spacing w:line="240" w:lineRule="auto"/>
        <w:rPr>
          <w:lang w:eastAsia="en-US"/>
        </w:rPr>
      </w:pPr>
    </w:p>
    <w:p w14:paraId="5B1B499A" w14:textId="77777777" w:rsidR="00F00165" w:rsidRPr="00484735" w:rsidRDefault="00F00165" w:rsidP="00484735">
      <w:pPr>
        <w:spacing w:line="240" w:lineRule="auto"/>
        <w:jc w:val="both"/>
        <w:rPr>
          <w:rFonts w:ascii="Times New Roman" w:hAnsi="Times New Roman" w:cs="Times New Roman"/>
          <w:sz w:val="24"/>
          <w:szCs w:val="24"/>
        </w:rPr>
      </w:pPr>
      <w:r w:rsidRPr="00484735">
        <w:rPr>
          <w:rFonts w:ascii="Times New Roman" w:hAnsi="Times New Roman" w:cs="Times New Roman"/>
          <w:sz w:val="24"/>
          <w:szCs w:val="24"/>
        </w:rPr>
        <w:t>Se realizaron las siguientes acciones en cuanto a:</w:t>
      </w:r>
    </w:p>
    <w:p w14:paraId="7127F97F" w14:textId="77777777" w:rsidR="006016C0" w:rsidRPr="00484735" w:rsidRDefault="00AC1214" w:rsidP="00484735">
      <w:pPr>
        <w:pStyle w:val="Prrafodelista"/>
        <w:numPr>
          <w:ilvl w:val="0"/>
          <w:numId w:val="21"/>
        </w:numPr>
        <w:spacing w:after="0" w:line="240" w:lineRule="auto"/>
        <w:jc w:val="both"/>
        <w:rPr>
          <w:rFonts w:ascii="Times New Roman" w:hAnsi="Times New Roman" w:cs="Times New Roman"/>
          <w:sz w:val="24"/>
          <w:szCs w:val="24"/>
        </w:rPr>
      </w:pPr>
      <w:r w:rsidRPr="00484735">
        <w:rPr>
          <w:rFonts w:ascii="Times New Roman" w:hAnsi="Times New Roman" w:cs="Times New Roman"/>
        </w:rPr>
        <w:t xml:space="preserve"> </w:t>
      </w:r>
      <w:r w:rsidRPr="00484735">
        <w:rPr>
          <w:rFonts w:ascii="Times New Roman" w:hAnsi="Times New Roman" w:cs="Times New Roman"/>
          <w:b/>
          <w:sz w:val="24"/>
          <w:szCs w:val="24"/>
        </w:rPr>
        <w:t>USO EFICIENTE DEL AGUA</w:t>
      </w:r>
      <w:r w:rsidRPr="00484735">
        <w:rPr>
          <w:rFonts w:ascii="Times New Roman" w:hAnsi="Times New Roman" w:cs="Times New Roman"/>
          <w:sz w:val="24"/>
          <w:szCs w:val="24"/>
        </w:rPr>
        <w:t xml:space="preserve">: </w:t>
      </w:r>
    </w:p>
    <w:p w14:paraId="36B3AD12" w14:textId="7AC06C05" w:rsidR="006016C0" w:rsidRPr="00484735" w:rsidRDefault="006016C0" w:rsidP="00484735">
      <w:pPr>
        <w:shd w:val="clear" w:color="auto" w:fill="FFFFFF"/>
        <w:spacing w:before="100" w:beforeAutospacing="1" w:after="100" w:afterAutospacing="1" w:line="240" w:lineRule="auto"/>
        <w:jc w:val="both"/>
        <w:rPr>
          <w:rFonts w:ascii="Times New Roman" w:hAnsi="Times New Roman" w:cs="Times New Roman"/>
          <w:sz w:val="24"/>
          <w:szCs w:val="24"/>
        </w:rPr>
      </w:pPr>
      <w:r w:rsidRPr="00484735">
        <w:rPr>
          <w:rFonts w:ascii="Times New Roman" w:hAnsi="Times New Roman" w:cs="Times New Roman"/>
          <w:sz w:val="24"/>
          <w:szCs w:val="24"/>
        </w:rPr>
        <w:t>Respecto de la meta “Mantener consumo percapita menor o igual al 0,9 m3/usuario/año durante la vigencia 2012-2016”, a la cual se le dio cumplimiento ya que el consumo percapita del año 2016 fue de 0,037 m3/usuario/año</w:t>
      </w:r>
      <w:r w:rsidR="006D70A9" w:rsidRPr="00484735">
        <w:rPr>
          <w:rFonts w:ascii="Times New Roman" w:hAnsi="Times New Roman" w:cs="Times New Roman"/>
          <w:sz w:val="24"/>
          <w:szCs w:val="24"/>
        </w:rPr>
        <w:t>, y se realizaron las siguientes acciones:</w:t>
      </w:r>
    </w:p>
    <w:p w14:paraId="260365FB" w14:textId="77777777" w:rsidR="006016C0" w:rsidRPr="00484735" w:rsidRDefault="006016C0" w:rsidP="00484735">
      <w:pPr>
        <w:pStyle w:val="Prrafodelista"/>
        <w:numPr>
          <w:ilvl w:val="0"/>
          <w:numId w:val="41"/>
        </w:numPr>
        <w:shd w:val="clear" w:color="auto" w:fill="FFFFFF"/>
        <w:suppressAutoHyphens w:val="0"/>
        <w:spacing w:before="100" w:beforeAutospacing="1" w:after="100" w:afterAutospacing="1" w:line="240" w:lineRule="auto"/>
        <w:contextualSpacing/>
        <w:jc w:val="both"/>
        <w:rPr>
          <w:rFonts w:ascii="Times New Roman" w:hAnsi="Times New Roman" w:cs="Times New Roman"/>
          <w:sz w:val="24"/>
          <w:szCs w:val="24"/>
        </w:rPr>
      </w:pPr>
      <w:r w:rsidRPr="00484735">
        <w:rPr>
          <w:rFonts w:ascii="Times New Roman" w:hAnsi="Times New Roman" w:cs="Times New Roman"/>
          <w:sz w:val="24"/>
          <w:szCs w:val="24"/>
        </w:rPr>
        <w:t>Se realizó la medición del agua captada por el Registro instalado en el sistema de recolección de agua lluvia de la entidad y elaboración de los respectivos informes los cuales se encuentran en el archivo de gestión del PIGA. </w:t>
      </w:r>
    </w:p>
    <w:p w14:paraId="6B6C0AE0" w14:textId="77777777" w:rsidR="006016C0" w:rsidRPr="00484735" w:rsidRDefault="006016C0" w:rsidP="00484735">
      <w:pPr>
        <w:pStyle w:val="Prrafodelista"/>
        <w:numPr>
          <w:ilvl w:val="0"/>
          <w:numId w:val="41"/>
        </w:numPr>
        <w:shd w:val="clear" w:color="auto" w:fill="FFFFFF"/>
        <w:suppressAutoHyphens w:val="0"/>
        <w:spacing w:before="100" w:beforeAutospacing="1" w:after="100" w:afterAutospacing="1" w:line="240" w:lineRule="auto"/>
        <w:contextualSpacing/>
        <w:jc w:val="both"/>
        <w:rPr>
          <w:rFonts w:ascii="Times New Roman" w:hAnsi="Times New Roman" w:cs="Times New Roman"/>
          <w:sz w:val="24"/>
          <w:szCs w:val="24"/>
        </w:rPr>
      </w:pPr>
      <w:r w:rsidRPr="00484735">
        <w:rPr>
          <w:rFonts w:ascii="Times New Roman" w:hAnsi="Times New Roman" w:cs="Times New Roman"/>
          <w:sz w:val="24"/>
          <w:szCs w:val="24"/>
        </w:rPr>
        <w:t>Se realizó el seguimiento y control a los consumos de agua potable en las sedes donde se cuenta con el control operacional. Los informes se encuentran el archivo de gestión del PIGA.</w:t>
      </w:r>
    </w:p>
    <w:p w14:paraId="2AEA1229" w14:textId="77777777" w:rsidR="006016C0" w:rsidRPr="00484735" w:rsidRDefault="006016C0" w:rsidP="00484735">
      <w:pPr>
        <w:pStyle w:val="Prrafodelista"/>
        <w:numPr>
          <w:ilvl w:val="0"/>
          <w:numId w:val="41"/>
        </w:numPr>
        <w:shd w:val="clear" w:color="auto" w:fill="FFFFFF"/>
        <w:suppressAutoHyphens w:val="0"/>
        <w:spacing w:before="100" w:beforeAutospacing="1" w:after="100" w:afterAutospacing="1" w:line="240" w:lineRule="auto"/>
        <w:contextualSpacing/>
        <w:jc w:val="both"/>
        <w:rPr>
          <w:rFonts w:ascii="Times New Roman" w:hAnsi="Times New Roman" w:cs="Times New Roman"/>
          <w:sz w:val="24"/>
          <w:szCs w:val="24"/>
        </w:rPr>
      </w:pPr>
      <w:r w:rsidRPr="00484735">
        <w:rPr>
          <w:rFonts w:ascii="Times New Roman" w:hAnsi="Times New Roman" w:cs="Times New Roman"/>
          <w:sz w:val="24"/>
          <w:szCs w:val="24"/>
        </w:rPr>
        <w:t>Se ejecutaron las actividades establecidas en la estrategia de uso eficiente del agua, como envío de correos institucionales (Tips Ambientales). Verificación de consumos diarios de agua, en el formato establecido en el procedimiento.</w:t>
      </w:r>
    </w:p>
    <w:p w14:paraId="70C78030" w14:textId="77777777" w:rsidR="006016C0" w:rsidRPr="00484735" w:rsidRDefault="006016C0" w:rsidP="00484735">
      <w:pPr>
        <w:pStyle w:val="Prrafodelista"/>
        <w:numPr>
          <w:ilvl w:val="0"/>
          <w:numId w:val="41"/>
        </w:numPr>
        <w:shd w:val="clear" w:color="auto" w:fill="FFFFFF"/>
        <w:suppressAutoHyphens w:val="0"/>
        <w:spacing w:before="100" w:beforeAutospacing="1" w:after="100" w:afterAutospacing="1" w:line="240" w:lineRule="auto"/>
        <w:contextualSpacing/>
        <w:jc w:val="both"/>
        <w:rPr>
          <w:rFonts w:ascii="Times New Roman" w:hAnsi="Times New Roman" w:cs="Times New Roman"/>
          <w:sz w:val="24"/>
          <w:szCs w:val="24"/>
        </w:rPr>
      </w:pPr>
      <w:r w:rsidRPr="00484735">
        <w:rPr>
          <w:rFonts w:ascii="Times New Roman" w:hAnsi="Times New Roman" w:cs="Times New Roman"/>
          <w:sz w:val="24"/>
          <w:szCs w:val="24"/>
        </w:rPr>
        <w:t>Se realizó el video de buenas prácticas en los servicios sanitarios el cual se reprodujo en las pantallas virtuales y se envió por el correo institucional.</w:t>
      </w:r>
    </w:p>
    <w:p w14:paraId="4DAE5211" w14:textId="308DB4B7" w:rsidR="00AC1214" w:rsidRPr="00484735" w:rsidRDefault="006016C0" w:rsidP="00484735">
      <w:pPr>
        <w:pStyle w:val="Prrafodelista"/>
        <w:numPr>
          <w:ilvl w:val="0"/>
          <w:numId w:val="41"/>
        </w:numPr>
        <w:spacing w:after="0" w:line="240" w:lineRule="auto"/>
        <w:jc w:val="both"/>
        <w:rPr>
          <w:rFonts w:ascii="Times New Roman" w:hAnsi="Times New Roman" w:cs="Times New Roman"/>
          <w:sz w:val="24"/>
          <w:szCs w:val="24"/>
        </w:rPr>
      </w:pPr>
      <w:r w:rsidRPr="00484735">
        <w:rPr>
          <w:rFonts w:ascii="Times New Roman" w:hAnsi="Times New Roman" w:cs="Times New Roman"/>
          <w:sz w:val="24"/>
          <w:szCs w:val="24"/>
        </w:rPr>
        <w:t>Se suscribió el Contrato 20161228 de 2016,  para la adquisición de sistemas hidrosanitarios de bajo consumo para las sedes con control operacional de la Secretaria Distrital de Ambiente"</w:t>
      </w:r>
    </w:p>
    <w:p w14:paraId="338F3795" w14:textId="77777777" w:rsidR="00AC1214" w:rsidRDefault="00AC1214" w:rsidP="00AC1214">
      <w:pPr>
        <w:spacing w:after="0" w:line="240" w:lineRule="auto"/>
        <w:jc w:val="both"/>
        <w:rPr>
          <w:rFonts w:ascii="Arial" w:hAnsi="Arial" w:cs="Arial"/>
          <w:sz w:val="24"/>
          <w:szCs w:val="24"/>
        </w:rPr>
      </w:pPr>
      <w:r w:rsidRPr="00484735">
        <w:rPr>
          <w:rFonts w:ascii="Arial" w:hAnsi="Arial" w:cs="Arial"/>
          <w:sz w:val="24"/>
          <w:szCs w:val="24"/>
        </w:rPr>
        <w:t xml:space="preserve"> </w:t>
      </w:r>
    </w:p>
    <w:p w14:paraId="346CA0FA" w14:textId="77777777" w:rsidR="00484735" w:rsidRPr="00AC1214" w:rsidRDefault="00484735" w:rsidP="00AC1214">
      <w:pPr>
        <w:spacing w:after="0" w:line="240" w:lineRule="auto"/>
        <w:jc w:val="both"/>
        <w:rPr>
          <w:rFonts w:ascii="Arial" w:hAnsi="Arial" w:cs="Arial"/>
          <w:sz w:val="24"/>
          <w:szCs w:val="24"/>
          <w:highlight w:val="cyan"/>
        </w:rPr>
      </w:pPr>
    </w:p>
    <w:p w14:paraId="55CFBA6C" w14:textId="77777777" w:rsidR="006D70A9" w:rsidRPr="00484735" w:rsidRDefault="00AC1214" w:rsidP="00271A1D">
      <w:pPr>
        <w:pStyle w:val="Prrafodelista"/>
        <w:numPr>
          <w:ilvl w:val="0"/>
          <w:numId w:val="22"/>
        </w:numPr>
        <w:spacing w:after="0" w:line="240" w:lineRule="auto"/>
        <w:jc w:val="both"/>
        <w:rPr>
          <w:rFonts w:ascii="Times New Roman" w:hAnsi="Times New Roman" w:cs="Times New Roman"/>
          <w:sz w:val="28"/>
          <w:szCs w:val="24"/>
        </w:rPr>
      </w:pPr>
      <w:r w:rsidRPr="00484735">
        <w:rPr>
          <w:rFonts w:ascii="Times New Roman" w:hAnsi="Times New Roman" w:cs="Times New Roman"/>
          <w:b/>
          <w:sz w:val="28"/>
          <w:szCs w:val="24"/>
        </w:rPr>
        <w:t>USO EFICIENTE DE LA ENERGÍA</w:t>
      </w:r>
      <w:r w:rsidRPr="00484735">
        <w:rPr>
          <w:rFonts w:ascii="Times New Roman" w:hAnsi="Times New Roman" w:cs="Times New Roman"/>
          <w:sz w:val="28"/>
          <w:szCs w:val="24"/>
        </w:rPr>
        <w:t xml:space="preserve">: </w:t>
      </w:r>
    </w:p>
    <w:p w14:paraId="452C4748" w14:textId="77777777" w:rsidR="006D70A9" w:rsidRDefault="006D70A9" w:rsidP="006D70A9">
      <w:pPr>
        <w:pStyle w:val="Prrafodelista"/>
        <w:spacing w:after="0" w:line="240" w:lineRule="auto"/>
        <w:ind w:left="360"/>
        <w:jc w:val="both"/>
        <w:rPr>
          <w:rFonts w:ascii="Times New Roman" w:hAnsi="Times New Roman" w:cs="Times New Roman"/>
          <w:sz w:val="24"/>
          <w:szCs w:val="24"/>
          <w:highlight w:val="cyan"/>
        </w:rPr>
      </w:pPr>
    </w:p>
    <w:p w14:paraId="4331E3E8" w14:textId="7EF22DF8" w:rsidR="006D70A9" w:rsidRPr="00484735" w:rsidRDefault="006D70A9" w:rsidP="006D70A9">
      <w:pPr>
        <w:shd w:val="clear" w:color="auto" w:fill="FFFFFF"/>
        <w:spacing w:before="100" w:beforeAutospacing="1" w:after="100" w:afterAutospacing="1" w:line="240" w:lineRule="auto"/>
        <w:jc w:val="both"/>
        <w:rPr>
          <w:rFonts w:ascii="Times New Roman" w:hAnsi="Times New Roman" w:cs="Times New Roman"/>
          <w:sz w:val="24"/>
          <w:szCs w:val="24"/>
        </w:rPr>
      </w:pPr>
      <w:r w:rsidRPr="00484735">
        <w:rPr>
          <w:rFonts w:ascii="Times New Roman" w:hAnsi="Times New Roman" w:cs="Times New Roman"/>
          <w:sz w:val="24"/>
          <w:szCs w:val="24"/>
        </w:rPr>
        <w:t xml:space="preserve">Respecto de la meta “Mantener consumo percapita menor o igual al 6 Kwh/usuario durante la vigencia 2012-2016”, a la cual se le dio cumplimiento ya que el consumo percapita del año 2016 fue de 3,32 kwh/usuario, y se realizaron las siguientes acciones: </w:t>
      </w:r>
    </w:p>
    <w:p w14:paraId="6C010143" w14:textId="77777777" w:rsidR="006D70A9" w:rsidRPr="00484735" w:rsidRDefault="006D70A9" w:rsidP="00271A1D">
      <w:pPr>
        <w:pStyle w:val="Prrafodelista"/>
        <w:numPr>
          <w:ilvl w:val="0"/>
          <w:numId w:val="42"/>
        </w:numPr>
        <w:shd w:val="clear" w:color="auto" w:fill="FFFFFF"/>
        <w:suppressAutoHyphens w:val="0"/>
        <w:spacing w:before="100" w:beforeAutospacing="1" w:after="100" w:afterAutospacing="1" w:line="240" w:lineRule="auto"/>
        <w:contextualSpacing/>
        <w:jc w:val="both"/>
        <w:rPr>
          <w:rFonts w:ascii="Times New Roman" w:hAnsi="Times New Roman" w:cs="Times New Roman"/>
          <w:sz w:val="24"/>
          <w:szCs w:val="24"/>
        </w:rPr>
      </w:pPr>
      <w:r w:rsidRPr="00484735">
        <w:rPr>
          <w:rFonts w:ascii="Times New Roman" w:hAnsi="Times New Roman" w:cs="Times New Roman"/>
          <w:sz w:val="24"/>
          <w:szCs w:val="24"/>
        </w:rPr>
        <w:t xml:space="preserve">Se realiza de manera mensual la estrategia denominada “Día de la Escalera” con el fin de  desmotivar el uso del ascensor, generando modificaciones en el hábito de consumo, obteniendo resultados importantes de reducción, se propone su realización de manera más frecuente. </w:t>
      </w:r>
    </w:p>
    <w:p w14:paraId="7D9A5A34" w14:textId="77777777" w:rsidR="006D70A9" w:rsidRPr="00484735" w:rsidRDefault="006D70A9" w:rsidP="00271A1D">
      <w:pPr>
        <w:pStyle w:val="Prrafodelista"/>
        <w:numPr>
          <w:ilvl w:val="0"/>
          <w:numId w:val="42"/>
        </w:numPr>
        <w:shd w:val="clear" w:color="auto" w:fill="FFFFFF"/>
        <w:suppressAutoHyphens w:val="0"/>
        <w:spacing w:before="100" w:beforeAutospacing="1" w:after="100" w:afterAutospacing="1" w:line="240" w:lineRule="auto"/>
        <w:contextualSpacing/>
        <w:jc w:val="both"/>
        <w:rPr>
          <w:rFonts w:ascii="Times New Roman" w:hAnsi="Times New Roman" w:cs="Times New Roman"/>
          <w:sz w:val="24"/>
          <w:szCs w:val="24"/>
        </w:rPr>
      </w:pPr>
      <w:r w:rsidRPr="00484735">
        <w:rPr>
          <w:rFonts w:ascii="Times New Roman" w:hAnsi="Times New Roman" w:cs="Times New Roman"/>
          <w:sz w:val="24"/>
          <w:szCs w:val="24"/>
        </w:rPr>
        <w:t>Se envían Tips sobre el uso eficiente y ahorro de energía. Adicionalmente y teniendo en cuenta las recomendaciones nacionales se viene realizando estrategias para la reducción del consumo de energía mediante la suspensión del servicio de un ascensor.</w:t>
      </w:r>
    </w:p>
    <w:p w14:paraId="18542E11" w14:textId="25836844" w:rsidR="00AC1214" w:rsidRPr="00484735" w:rsidRDefault="006D70A9" w:rsidP="00271A1D">
      <w:pPr>
        <w:pStyle w:val="Prrafodelista"/>
        <w:numPr>
          <w:ilvl w:val="1"/>
          <w:numId w:val="22"/>
        </w:numPr>
        <w:spacing w:after="0" w:line="240" w:lineRule="auto"/>
        <w:jc w:val="both"/>
        <w:rPr>
          <w:rFonts w:ascii="Times New Roman" w:hAnsi="Times New Roman" w:cs="Times New Roman"/>
          <w:sz w:val="24"/>
          <w:szCs w:val="24"/>
        </w:rPr>
      </w:pPr>
      <w:r w:rsidRPr="00484735">
        <w:rPr>
          <w:rFonts w:ascii="Times New Roman" w:hAnsi="Times New Roman" w:cs="Times New Roman"/>
          <w:sz w:val="24"/>
          <w:szCs w:val="24"/>
        </w:rPr>
        <w:t>Se  instalaron luminarias LED en remplazo de las existentes  en la entidad</w:t>
      </w:r>
    </w:p>
    <w:p w14:paraId="7077FAF8" w14:textId="77777777" w:rsidR="00AC1214" w:rsidRPr="00484735" w:rsidRDefault="00AC1214" w:rsidP="00AC1214">
      <w:pPr>
        <w:pStyle w:val="Prrafodelista"/>
        <w:spacing w:after="0" w:line="240" w:lineRule="auto"/>
        <w:ind w:left="426"/>
        <w:jc w:val="both"/>
        <w:rPr>
          <w:rFonts w:ascii="Times New Roman" w:hAnsi="Times New Roman" w:cs="Times New Roman"/>
          <w:sz w:val="24"/>
          <w:szCs w:val="24"/>
        </w:rPr>
      </w:pPr>
    </w:p>
    <w:p w14:paraId="2BDA9162" w14:textId="77777777" w:rsidR="006D70A9" w:rsidRPr="00484735" w:rsidRDefault="00AC1214" w:rsidP="00271A1D">
      <w:pPr>
        <w:pStyle w:val="Prrafodelista"/>
        <w:numPr>
          <w:ilvl w:val="0"/>
          <w:numId w:val="23"/>
        </w:numPr>
        <w:spacing w:after="0" w:line="240" w:lineRule="auto"/>
        <w:jc w:val="both"/>
        <w:rPr>
          <w:rFonts w:ascii="Times New Roman" w:hAnsi="Times New Roman" w:cs="Times New Roman"/>
          <w:sz w:val="28"/>
          <w:szCs w:val="24"/>
        </w:rPr>
      </w:pPr>
      <w:r w:rsidRPr="00484735">
        <w:rPr>
          <w:rFonts w:ascii="Times New Roman" w:hAnsi="Times New Roman" w:cs="Times New Roman"/>
          <w:b/>
          <w:sz w:val="28"/>
          <w:szCs w:val="24"/>
        </w:rPr>
        <w:t>GESTIÓN INTEGRAL DE RESIDUOS:</w:t>
      </w:r>
      <w:r w:rsidRPr="00484735">
        <w:rPr>
          <w:rFonts w:ascii="Times New Roman" w:hAnsi="Times New Roman" w:cs="Times New Roman"/>
          <w:sz w:val="28"/>
          <w:szCs w:val="24"/>
        </w:rPr>
        <w:t xml:space="preserve"> </w:t>
      </w:r>
    </w:p>
    <w:p w14:paraId="04C162DD" w14:textId="77777777" w:rsidR="006D70A9" w:rsidRPr="00484735" w:rsidRDefault="006D70A9" w:rsidP="006D70A9">
      <w:pPr>
        <w:pStyle w:val="Prrafodelista"/>
        <w:spacing w:after="0" w:line="240" w:lineRule="auto"/>
        <w:ind w:left="360"/>
        <w:jc w:val="both"/>
        <w:rPr>
          <w:rFonts w:ascii="Times New Roman" w:hAnsi="Times New Roman" w:cs="Times New Roman"/>
          <w:sz w:val="24"/>
          <w:szCs w:val="24"/>
        </w:rPr>
      </w:pPr>
    </w:p>
    <w:p w14:paraId="36BF2373" w14:textId="6278FBAB" w:rsidR="006D70A9" w:rsidRPr="00484735" w:rsidRDefault="00AC1214" w:rsidP="00271A1D">
      <w:pPr>
        <w:pStyle w:val="Prrafodelista"/>
        <w:numPr>
          <w:ilvl w:val="0"/>
          <w:numId w:val="43"/>
        </w:numPr>
        <w:shd w:val="clear" w:color="auto" w:fill="FFFFFF"/>
        <w:suppressAutoHyphens w:val="0"/>
        <w:spacing w:before="100" w:beforeAutospacing="1" w:after="100" w:afterAutospacing="1" w:line="240" w:lineRule="auto"/>
        <w:contextualSpacing/>
        <w:jc w:val="both"/>
        <w:rPr>
          <w:rFonts w:ascii="Times New Roman" w:eastAsia="Times New Roman" w:hAnsi="Times New Roman" w:cs="Times New Roman"/>
          <w:color w:val="000000"/>
          <w:sz w:val="24"/>
          <w:szCs w:val="24"/>
          <w:lang w:eastAsia="es-CO"/>
        </w:rPr>
      </w:pPr>
      <w:r w:rsidRPr="00484735">
        <w:rPr>
          <w:rFonts w:ascii="Times New Roman" w:hAnsi="Times New Roman" w:cs="Times New Roman"/>
          <w:sz w:val="24"/>
          <w:szCs w:val="24"/>
        </w:rPr>
        <w:t xml:space="preserve">Se </w:t>
      </w:r>
      <w:r w:rsidR="006D70A9" w:rsidRPr="00484735">
        <w:rPr>
          <w:rFonts w:ascii="Times New Roman" w:eastAsia="Times New Roman" w:hAnsi="Times New Roman" w:cs="Times New Roman"/>
          <w:color w:val="000000"/>
          <w:sz w:val="24"/>
          <w:szCs w:val="24"/>
          <w:lang w:eastAsia="es-CO"/>
        </w:rPr>
        <w:t xml:space="preserve"> realiza de manera mensual los informes de impresión a través del software adquirido para el control de impresiones, los cuales han sido enviados por correo institucional con el fin de concientizar del buen manejo para reducir el consumo de papel, se envía de manera frecuente el video cero papel por correo interno PIGA y está publicado en las carteleras virtuales de la SDA. </w:t>
      </w:r>
    </w:p>
    <w:p w14:paraId="5DBFBAA2" w14:textId="77777777" w:rsidR="006D70A9" w:rsidRPr="00484735" w:rsidRDefault="006D70A9" w:rsidP="00271A1D">
      <w:pPr>
        <w:pStyle w:val="Prrafodelista"/>
        <w:numPr>
          <w:ilvl w:val="0"/>
          <w:numId w:val="43"/>
        </w:numPr>
        <w:shd w:val="clear" w:color="auto" w:fill="FFFFFF"/>
        <w:suppressAutoHyphens w:val="0"/>
        <w:spacing w:before="100" w:beforeAutospacing="1" w:after="100" w:afterAutospacing="1" w:line="240" w:lineRule="auto"/>
        <w:contextualSpacing/>
        <w:jc w:val="both"/>
        <w:rPr>
          <w:rFonts w:ascii="Times New Roman" w:eastAsia="Times New Roman" w:hAnsi="Times New Roman" w:cs="Times New Roman"/>
          <w:color w:val="000000"/>
          <w:sz w:val="24"/>
          <w:szCs w:val="24"/>
          <w:lang w:eastAsia="es-CO"/>
        </w:rPr>
      </w:pPr>
      <w:r w:rsidRPr="00484735">
        <w:rPr>
          <w:rFonts w:ascii="Times New Roman" w:eastAsia="Times New Roman" w:hAnsi="Times New Roman" w:cs="Times New Roman"/>
          <w:color w:val="000000"/>
          <w:sz w:val="24"/>
          <w:szCs w:val="24"/>
          <w:lang w:eastAsia="es-CO"/>
        </w:rPr>
        <w:t xml:space="preserve">Se realizan actividades tendientes a concientizar sobre el buen uso del papel, con la recolección del papel reutilizable que los usuarios desechan, así como se actualizó el documento del proyecto piloto cero papel. Soportes Archivo de gestión del PIGA. </w:t>
      </w:r>
    </w:p>
    <w:p w14:paraId="5481164E" w14:textId="1E59825C" w:rsidR="00AC1214" w:rsidRPr="00484735" w:rsidRDefault="006D70A9" w:rsidP="00271A1D">
      <w:pPr>
        <w:pStyle w:val="Prrafodelista"/>
        <w:numPr>
          <w:ilvl w:val="0"/>
          <w:numId w:val="43"/>
        </w:numPr>
        <w:shd w:val="clear" w:color="auto" w:fill="FFFFFF"/>
        <w:suppressAutoHyphens w:val="0"/>
        <w:spacing w:before="100" w:beforeAutospacing="1" w:after="100" w:afterAutospacing="1" w:line="240" w:lineRule="auto"/>
        <w:contextualSpacing/>
        <w:jc w:val="both"/>
        <w:rPr>
          <w:rFonts w:ascii="Times New Roman" w:eastAsia="Times New Roman" w:hAnsi="Times New Roman" w:cs="Times New Roman"/>
          <w:color w:val="000000"/>
          <w:sz w:val="24"/>
          <w:szCs w:val="24"/>
          <w:lang w:eastAsia="es-CO"/>
        </w:rPr>
      </w:pPr>
      <w:r w:rsidRPr="00484735">
        <w:rPr>
          <w:rFonts w:ascii="Times New Roman" w:eastAsia="Times New Roman" w:hAnsi="Times New Roman" w:cs="Times New Roman"/>
          <w:color w:val="000000"/>
          <w:sz w:val="24"/>
          <w:szCs w:val="24"/>
          <w:lang w:eastAsia="es-CO"/>
        </w:rPr>
        <w:t>Para sensibilizar en el manejo y aprovechamiento de residuos por lo menos una vez cada 15 días se coloca como inicio en los computadores  el juego "pegate a los residuos".</w:t>
      </w:r>
    </w:p>
    <w:p w14:paraId="6F39F385" w14:textId="77777777" w:rsidR="008A3516" w:rsidRPr="00484735" w:rsidRDefault="008A3516" w:rsidP="00271A1D">
      <w:pPr>
        <w:pStyle w:val="Prrafodelista"/>
        <w:numPr>
          <w:ilvl w:val="0"/>
          <w:numId w:val="43"/>
        </w:numPr>
        <w:shd w:val="clear" w:color="auto" w:fill="FFFFFF"/>
        <w:suppressAutoHyphens w:val="0"/>
        <w:spacing w:before="100" w:beforeAutospacing="1" w:after="100" w:afterAutospacing="1" w:line="240" w:lineRule="auto"/>
        <w:contextualSpacing/>
        <w:jc w:val="both"/>
        <w:rPr>
          <w:rFonts w:ascii="Times New Roman" w:eastAsia="Times New Roman" w:hAnsi="Times New Roman" w:cs="Times New Roman"/>
          <w:color w:val="000000"/>
          <w:sz w:val="24"/>
          <w:szCs w:val="24"/>
          <w:lang w:eastAsia="es-CO"/>
        </w:rPr>
      </w:pPr>
      <w:r w:rsidRPr="00484735">
        <w:rPr>
          <w:rFonts w:ascii="Times New Roman" w:eastAsia="Times New Roman" w:hAnsi="Times New Roman" w:cs="Times New Roman"/>
          <w:color w:val="000000"/>
          <w:sz w:val="24"/>
          <w:szCs w:val="24"/>
          <w:lang w:eastAsia="es-CO"/>
        </w:rPr>
        <w:t>Los residuos aprovechables han sido entregado de manera mensual a la Cooperativa de Reciclaje Asociado El  Porvenir,  los residuos peligrosos se realiza devolución a los respectivos proveedores,  y mediante la campaña pos consumo ECOLECTA.</w:t>
      </w:r>
    </w:p>
    <w:p w14:paraId="1D40305A" w14:textId="77777777" w:rsidR="008A3516" w:rsidRPr="00484735" w:rsidRDefault="008A3516" w:rsidP="00271A1D">
      <w:pPr>
        <w:pStyle w:val="Prrafodelista"/>
        <w:numPr>
          <w:ilvl w:val="0"/>
          <w:numId w:val="43"/>
        </w:numPr>
        <w:shd w:val="clear" w:color="auto" w:fill="FFFFFF"/>
        <w:suppressAutoHyphens w:val="0"/>
        <w:spacing w:before="100" w:beforeAutospacing="1" w:after="100" w:afterAutospacing="1" w:line="240" w:lineRule="auto"/>
        <w:contextualSpacing/>
        <w:jc w:val="both"/>
        <w:rPr>
          <w:rFonts w:ascii="Times New Roman" w:eastAsia="Times New Roman" w:hAnsi="Times New Roman" w:cs="Times New Roman"/>
          <w:color w:val="000000"/>
          <w:sz w:val="24"/>
          <w:szCs w:val="24"/>
          <w:lang w:eastAsia="es-CO"/>
        </w:rPr>
      </w:pPr>
      <w:r w:rsidRPr="00484735">
        <w:rPr>
          <w:rFonts w:ascii="Times New Roman" w:eastAsia="Times New Roman" w:hAnsi="Times New Roman" w:cs="Times New Roman"/>
          <w:color w:val="000000"/>
          <w:sz w:val="24"/>
          <w:szCs w:val="24"/>
          <w:lang w:eastAsia="es-CO"/>
        </w:rPr>
        <w:t>Se realizó con apoyo de la Asociación el Porvenir, la capacitación a todos los servidores de la SDA en el manejo de puntos ecológicos y taller para la reutilización de papel mediante la elaboración de faroles navideños.</w:t>
      </w:r>
    </w:p>
    <w:p w14:paraId="428BAA10" w14:textId="77777777" w:rsidR="008A3516" w:rsidRPr="00484735" w:rsidRDefault="008A3516" w:rsidP="00271A1D">
      <w:pPr>
        <w:pStyle w:val="Prrafodelista"/>
        <w:numPr>
          <w:ilvl w:val="0"/>
          <w:numId w:val="43"/>
        </w:numPr>
        <w:shd w:val="clear" w:color="auto" w:fill="FFFFFF"/>
        <w:suppressAutoHyphens w:val="0"/>
        <w:spacing w:before="100" w:beforeAutospacing="1" w:after="100" w:afterAutospacing="1" w:line="240" w:lineRule="auto"/>
        <w:contextualSpacing/>
        <w:jc w:val="both"/>
        <w:rPr>
          <w:rFonts w:ascii="Times New Roman" w:eastAsia="Times New Roman" w:hAnsi="Times New Roman" w:cs="Times New Roman"/>
          <w:color w:val="000000"/>
          <w:sz w:val="24"/>
          <w:szCs w:val="24"/>
          <w:lang w:eastAsia="es-CO"/>
        </w:rPr>
      </w:pPr>
      <w:r w:rsidRPr="00484735">
        <w:rPr>
          <w:rFonts w:ascii="Times New Roman" w:eastAsia="Times New Roman" w:hAnsi="Times New Roman" w:cs="Times New Roman"/>
          <w:color w:val="000000"/>
          <w:sz w:val="24"/>
          <w:szCs w:val="24"/>
          <w:lang w:eastAsia="es-CO"/>
        </w:rPr>
        <w:t>Se hizo capacitación para el personal de aseo en relación con la gestión adecuada de los residuos atendiendo sus características.</w:t>
      </w:r>
    </w:p>
    <w:p w14:paraId="0307F897" w14:textId="77777777" w:rsidR="008A3516" w:rsidRPr="00484735" w:rsidRDefault="008A3516" w:rsidP="00271A1D">
      <w:pPr>
        <w:pStyle w:val="Prrafodelista"/>
        <w:numPr>
          <w:ilvl w:val="0"/>
          <w:numId w:val="43"/>
        </w:numPr>
        <w:shd w:val="clear" w:color="auto" w:fill="FFFFFF"/>
        <w:suppressAutoHyphens w:val="0"/>
        <w:spacing w:before="100" w:beforeAutospacing="1" w:after="100" w:afterAutospacing="1" w:line="240" w:lineRule="auto"/>
        <w:contextualSpacing/>
        <w:jc w:val="both"/>
        <w:rPr>
          <w:rFonts w:ascii="Times New Roman" w:eastAsia="Times New Roman" w:hAnsi="Times New Roman" w:cs="Times New Roman"/>
          <w:color w:val="000000"/>
          <w:sz w:val="24"/>
          <w:szCs w:val="24"/>
          <w:lang w:eastAsia="es-CO"/>
        </w:rPr>
      </w:pPr>
      <w:r w:rsidRPr="00484735">
        <w:rPr>
          <w:rFonts w:ascii="Times New Roman" w:eastAsia="Times New Roman" w:hAnsi="Times New Roman" w:cs="Times New Roman"/>
          <w:color w:val="000000"/>
          <w:sz w:val="24"/>
          <w:szCs w:val="24"/>
          <w:lang w:eastAsia="es-CO"/>
        </w:rPr>
        <w:t>Se presenta en las carteleras virtuales el video del uso del punto ecológico.</w:t>
      </w:r>
    </w:p>
    <w:p w14:paraId="63D864FD" w14:textId="77777777" w:rsidR="008A3516" w:rsidRPr="00484735" w:rsidRDefault="008A3516" w:rsidP="00271A1D">
      <w:pPr>
        <w:pStyle w:val="Prrafodelista"/>
        <w:numPr>
          <w:ilvl w:val="0"/>
          <w:numId w:val="43"/>
        </w:numPr>
        <w:shd w:val="clear" w:color="auto" w:fill="FFFFFF"/>
        <w:suppressAutoHyphens w:val="0"/>
        <w:spacing w:before="100" w:beforeAutospacing="1" w:after="100" w:afterAutospacing="1" w:line="240" w:lineRule="auto"/>
        <w:contextualSpacing/>
        <w:jc w:val="both"/>
        <w:rPr>
          <w:rFonts w:ascii="Times New Roman" w:eastAsia="Times New Roman" w:hAnsi="Times New Roman" w:cs="Times New Roman"/>
          <w:color w:val="000000"/>
          <w:sz w:val="24"/>
          <w:szCs w:val="24"/>
          <w:lang w:eastAsia="es-CO"/>
        </w:rPr>
      </w:pPr>
      <w:r w:rsidRPr="00484735">
        <w:rPr>
          <w:rFonts w:ascii="Times New Roman" w:eastAsia="Times New Roman" w:hAnsi="Times New Roman" w:cs="Times New Roman"/>
          <w:color w:val="000000"/>
          <w:sz w:val="24"/>
          <w:szCs w:val="24"/>
          <w:lang w:eastAsia="es-CO"/>
        </w:rPr>
        <w:t>Se hizo entrega a gestor autorizado,  los elementos dados de baja  con características peligrosas.</w:t>
      </w:r>
    </w:p>
    <w:p w14:paraId="7FA71739" w14:textId="77777777" w:rsidR="008A3516" w:rsidRPr="00CB276A" w:rsidRDefault="008A3516" w:rsidP="00271A1D">
      <w:pPr>
        <w:pStyle w:val="Prrafodelista"/>
        <w:numPr>
          <w:ilvl w:val="0"/>
          <w:numId w:val="43"/>
        </w:numPr>
        <w:shd w:val="clear" w:color="auto" w:fill="FFFFFF"/>
        <w:suppressAutoHyphens w:val="0"/>
        <w:spacing w:before="100" w:beforeAutospacing="1" w:after="100" w:afterAutospacing="1" w:line="240" w:lineRule="auto"/>
        <w:contextualSpacing/>
        <w:jc w:val="both"/>
        <w:rPr>
          <w:rFonts w:ascii="Times New Roman" w:eastAsia="Times New Roman" w:hAnsi="Times New Roman" w:cs="Times New Roman"/>
          <w:color w:val="000000"/>
          <w:sz w:val="19"/>
          <w:szCs w:val="19"/>
          <w:lang w:eastAsia="es-CO"/>
        </w:rPr>
      </w:pPr>
      <w:r w:rsidRPr="00484735">
        <w:rPr>
          <w:rFonts w:ascii="Times New Roman" w:eastAsia="Times New Roman" w:hAnsi="Times New Roman" w:cs="Times New Roman"/>
          <w:color w:val="000000"/>
          <w:sz w:val="24"/>
          <w:szCs w:val="24"/>
          <w:lang w:eastAsia="es-CO"/>
        </w:rPr>
        <w:t xml:space="preserve">Se realizó la disposición final de residuos con características peligrosas generados en </w:t>
      </w:r>
      <w:r w:rsidRPr="00CB276A">
        <w:rPr>
          <w:rFonts w:ascii="Times New Roman" w:eastAsia="Times New Roman" w:hAnsi="Times New Roman" w:cs="Times New Roman"/>
          <w:color w:val="000000"/>
          <w:sz w:val="24"/>
          <w:szCs w:val="24"/>
          <w:lang w:eastAsia="es-CO"/>
        </w:rPr>
        <w:t>la Secretaría Distrital de Ambiente con gestor autorizado</w:t>
      </w:r>
      <w:r w:rsidRPr="00CB276A">
        <w:rPr>
          <w:rFonts w:ascii="Times New Roman" w:eastAsia="Times New Roman" w:hAnsi="Times New Roman" w:cs="Times New Roman"/>
          <w:color w:val="000000"/>
          <w:sz w:val="19"/>
          <w:szCs w:val="19"/>
          <w:lang w:eastAsia="es-CO"/>
        </w:rPr>
        <w:t>.</w:t>
      </w:r>
    </w:p>
    <w:p w14:paraId="42FD0024" w14:textId="77777777" w:rsidR="006D70A9" w:rsidRDefault="006D70A9" w:rsidP="00AC1214">
      <w:pPr>
        <w:pStyle w:val="Prrafodelista"/>
        <w:spacing w:after="0" w:line="240" w:lineRule="auto"/>
        <w:ind w:left="426"/>
        <w:jc w:val="both"/>
        <w:rPr>
          <w:rFonts w:ascii="Times New Roman" w:hAnsi="Times New Roman" w:cs="Times New Roman"/>
          <w:sz w:val="24"/>
          <w:szCs w:val="24"/>
        </w:rPr>
      </w:pPr>
    </w:p>
    <w:p w14:paraId="3ABD7802" w14:textId="77777777" w:rsidR="00DB0388" w:rsidRDefault="00DB0388" w:rsidP="00AC1214">
      <w:pPr>
        <w:pStyle w:val="Prrafodelista"/>
        <w:spacing w:after="0" w:line="240" w:lineRule="auto"/>
        <w:ind w:left="426"/>
        <w:jc w:val="both"/>
        <w:rPr>
          <w:rFonts w:ascii="Times New Roman" w:hAnsi="Times New Roman" w:cs="Times New Roman"/>
          <w:sz w:val="24"/>
          <w:szCs w:val="24"/>
        </w:rPr>
      </w:pPr>
    </w:p>
    <w:p w14:paraId="11B1B1E8" w14:textId="77777777" w:rsidR="00DB0388" w:rsidRDefault="00DB0388" w:rsidP="00AC1214">
      <w:pPr>
        <w:pStyle w:val="Prrafodelista"/>
        <w:spacing w:after="0" w:line="240" w:lineRule="auto"/>
        <w:ind w:left="426"/>
        <w:jc w:val="both"/>
        <w:rPr>
          <w:rFonts w:ascii="Times New Roman" w:hAnsi="Times New Roman" w:cs="Times New Roman"/>
          <w:sz w:val="24"/>
          <w:szCs w:val="24"/>
        </w:rPr>
      </w:pPr>
    </w:p>
    <w:p w14:paraId="6902C834" w14:textId="77777777" w:rsidR="00DB0388" w:rsidRDefault="00DB0388" w:rsidP="00AC1214">
      <w:pPr>
        <w:pStyle w:val="Prrafodelista"/>
        <w:spacing w:after="0" w:line="240" w:lineRule="auto"/>
        <w:ind w:left="426"/>
        <w:jc w:val="both"/>
        <w:rPr>
          <w:rFonts w:ascii="Times New Roman" w:hAnsi="Times New Roman" w:cs="Times New Roman"/>
          <w:sz w:val="24"/>
          <w:szCs w:val="24"/>
        </w:rPr>
      </w:pPr>
    </w:p>
    <w:p w14:paraId="2AC75233" w14:textId="77777777" w:rsidR="00DB0388" w:rsidRDefault="00DB0388" w:rsidP="00AC1214">
      <w:pPr>
        <w:pStyle w:val="Prrafodelista"/>
        <w:spacing w:after="0" w:line="240" w:lineRule="auto"/>
        <w:ind w:left="426"/>
        <w:jc w:val="both"/>
        <w:rPr>
          <w:rFonts w:ascii="Times New Roman" w:hAnsi="Times New Roman" w:cs="Times New Roman"/>
          <w:sz w:val="24"/>
          <w:szCs w:val="24"/>
        </w:rPr>
      </w:pPr>
    </w:p>
    <w:p w14:paraId="3BA94A2A" w14:textId="77777777" w:rsidR="00DB0388" w:rsidRPr="00CB276A" w:rsidRDefault="00DB0388" w:rsidP="00AC1214">
      <w:pPr>
        <w:pStyle w:val="Prrafodelista"/>
        <w:spacing w:after="0" w:line="240" w:lineRule="auto"/>
        <w:ind w:left="426"/>
        <w:jc w:val="both"/>
        <w:rPr>
          <w:rFonts w:ascii="Times New Roman" w:hAnsi="Times New Roman" w:cs="Times New Roman"/>
          <w:sz w:val="24"/>
          <w:szCs w:val="24"/>
        </w:rPr>
      </w:pPr>
    </w:p>
    <w:p w14:paraId="6AEAC3A2" w14:textId="77777777" w:rsidR="006D70A9" w:rsidRPr="00CB276A" w:rsidRDefault="00AC1214" w:rsidP="00271A1D">
      <w:pPr>
        <w:pStyle w:val="Prrafodelista"/>
        <w:numPr>
          <w:ilvl w:val="0"/>
          <w:numId w:val="24"/>
        </w:numPr>
        <w:spacing w:after="0" w:line="240" w:lineRule="auto"/>
        <w:jc w:val="both"/>
        <w:rPr>
          <w:rFonts w:ascii="Times New Roman" w:hAnsi="Times New Roman" w:cs="Times New Roman"/>
          <w:sz w:val="28"/>
          <w:szCs w:val="24"/>
        </w:rPr>
      </w:pPr>
      <w:r w:rsidRPr="00CB276A">
        <w:rPr>
          <w:rFonts w:ascii="Times New Roman" w:hAnsi="Times New Roman" w:cs="Times New Roman"/>
          <w:b/>
          <w:sz w:val="28"/>
          <w:szCs w:val="24"/>
        </w:rPr>
        <w:t>CONSUMO SOSTENIBLE</w:t>
      </w:r>
      <w:r w:rsidRPr="00CB276A">
        <w:rPr>
          <w:rFonts w:ascii="Times New Roman" w:hAnsi="Times New Roman" w:cs="Times New Roman"/>
          <w:sz w:val="28"/>
          <w:szCs w:val="24"/>
        </w:rPr>
        <w:t xml:space="preserve">: </w:t>
      </w:r>
    </w:p>
    <w:p w14:paraId="3F8246DF" w14:textId="77777777" w:rsidR="006D70A9" w:rsidRPr="00CB276A" w:rsidRDefault="006D70A9" w:rsidP="006D70A9">
      <w:pPr>
        <w:pStyle w:val="Prrafodelista"/>
        <w:spacing w:after="0" w:line="240" w:lineRule="auto"/>
        <w:ind w:left="360"/>
        <w:jc w:val="both"/>
        <w:rPr>
          <w:rFonts w:ascii="Times New Roman" w:hAnsi="Times New Roman" w:cs="Times New Roman"/>
          <w:sz w:val="24"/>
          <w:szCs w:val="24"/>
        </w:rPr>
      </w:pPr>
    </w:p>
    <w:p w14:paraId="47F40FA0" w14:textId="77777777" w:rsidR="00012741" w:rsidRPr="00484735" w:rsidRDefault="00012741" w:rsidP="00B46F10">
      <w:pPr>
        <w:shd w:val="clear" w:color="auto" w:fill="FFFFFF"/>
        <w:suppressAutoHyphens w:val="0"/>
        <w:spacing w:before="100" w:beforeAutospacing="1" w:after="100" w:afterAutospacing="1" w:line="240" w:lineRule="auto"/>
        <w:contextualSpacing/>
        <w:jc w:val="both"/>
        <w:rPr>
          <w:rFonts w:ascii="Times New Roman" w:eastAsia="Times New Roman" w:hAnsi="Times New Roman" w:cs="Times New Roman"/>
          <w:color w:val="000000"/>
          <w:sz w:val="24"/>
          <w:szCs w:val="24"/>
          <w:lang w:eastAsia="es-CO"/>
        </w:rPr>
      </w:pPr>
      <w:r w:rsidRPr="00CB276A">
        <w:rPr>
          <w:rFonts w:ascii="Times New Roman" w:eastAsia="Times New Roman" w:hAnsi="Times New Roman" w:cs="Times New Roman"/>
          <w:color w:val="000000"/>
          <w:sz w:val="24"/>
          <w:szCs w:val="24"/>
          <w:lang w:eastAsia="es-CO"/>
        </w:rPr>
        <w:t>Se solicitó la información a la  Subdirección de contratos para proceder a realizar la revisión de los contratos con cláusula ambiental, la información se consolido  para contar con el control de los mismos.</w:t>
      </w:r>
    </w:p>
    <w:p w14:paraId="79085532" w14:textId="77777777" w:rsidR="00012741" w:rsidRPr="00484735" w:rsidRDefault="00012741" w:rsidP="00271A1D">
      <w:pPr>
        <w:pStyle w:val="Prrafodelista"/>
        <w:numPr>
          <w:ilvl w:val="0"/>
          <w:numId w:val="45"/>
        </w:numPr>
        <w:shd w:val="clear" w:color="auto" w:fill="FFFFFF"/>
        <w:suppressAutoHyphens w:val="0"/>
        <w:spacing w:after="0" w:line="240" w:lineRule="auto"/>
        <w:contextualSpacing/>
        <w:jc w:val="both"/>
        <w:rPr>
          <w:rFonts w:ascii="Times New Roman" w:eastAsia="Times New Roman" w:hAnsi="Times New Roman" w:cs="Times New Roman"/>
          <w:color w:val="000000"/>
          <w:sz w:val="24"/>
          <w:szCs w:val="24"/>
          <w:lang w:eastAsia="es-CO"/>
        </w:rPr>
      </w:pPr>
      <w:r w:rsidRPr="00484735">
        <w:rPr>
          <w:rFonts w:ascii="Times New Roman" w:eastAsia="Times New Roman" w:hAnsi="Times New Roman" w:cs="Times New Roman"/>
          <w:color w:val="000000"/>
          <w:sz w:val="24"/>
          <w:szCs w:val="24"/>
          <w:lang w:eastAsia="es-CO"/>
        </w:rPr>
        <w:t>Se apoyó en la inclusión de cláusulas ambientales de los estudios previos  de ascensores y extintores.</w:t>
      </w:r>
    </w:p>
    <w:p w14:paraId="4FB96AD4" w14:textId="77777777" w:rsidR="00012741" w:rsidRPr="00484735" w:rsidRDefault="00012741" w:rsidP="00271A1D">
      <w:pPr>
        <w:pStyle w:val="Prrafodelista"/>
        <w:numPr>
          <w:ilvl w:val="0"/>
          <w:numId w:val="45"/>
        </w:numPr>
        <w:shd w:val="clear" w:color="auto" w:fill="FFFFFF"/>
        <w:suppressAutoHyphens w:val="0"/>
        <w:spacing w:after="0" w:line="240" w:lineRule="auto"/>
        <w:contextualSpacing/>
        <w:jc w:val="both"/>
        <w:rPr>
          <w:rFonts w:ascii="Times New Roman" w:eastAsia="Times New Roman" w:hAnsi="Times New Roman" w:cs="Times New Roman"/>
          <w:color w:val="000000"/>
          <w:sz w:val="24"/>
          <w:szCs w:val="24"/>
          <w:lang w:eastAsia="es-CO"/>
        </w:rPr>
      </w:pPr>
      <w:r w:rsidRPr="00484735">
        <w:rPr>
          <w:rFonts w:ascii="Times New Roman" w:eastAsia="Times New Roman" w:hAnsi="Times New Roman" w:cs="Times New Roman"/>
          <w:color w:val="000000"/>
          <w:sz w:val="24"/>
          <w:szCs w:val="24"/>
          <w:lang w:eastAsia="es-CO"/>
        </w:rPr>
        <w:t>Se realizó presentación en la capacitación de Estudios previos y supervisión contractual el día 13.09.2016 a los encargados del apoyo en procesos contractuales.</w:t>
      </w:r>
    </w:p>
    <w:p w14:paraId="17443709" w14:textId="77777777" w:rsidR="00012741" w:rsidRPr="00484735" w:rsidRDefault="00012741" w:rsidP="00271A1D">
      <w:pPr>
        <w:pStyle w:val="Prrafodelista"/>
        <w:numPr>
          <w:ilvl w:val="0"/>
          <w:numId w:val="45"/>
        </w:numPr>
        <w:shd w:val="clear" w:color="auto" w:fill="FFFFFF"/>
        <w:suppressAutoHyphens w:val="0"/>
        <w:spacing w:after="0" w:line="240" w:lineRule="auto"/>
        <w:contextualSpacing/>
        <w:jc w:val="both"/>
        <w:rPr>
          <w:rFonts w:ascii="Arial" w:eastAsia="Times New Roman" w:hAnsi="Arial" w:cs="Arial"/>
          <w:color w:val="000000"/>
          <w:sz w:val="19"/>
          <w:szCs w:val="19"/>
          <w:lang w:eastAsia="es-CO"/>
        </w:rPr>
      </w:pPr>
      <w:r w:rsidRPr="00484735">
        <w:rPr>
          <w:rFonts w:ascii="Times New Roman" w:eastAsia="Times New Roman" w:hAnsi="Times New Roman" w:cs="Times New Roman"/>
          <w:color w:val="000000"/>
          <w:sz w:val="24"/>
          <w:szCs w:val="24"/>
          <w:lang w:eastAsia="es-CO"/>
        </w:rPr>
        <w:t>Se está ajustando los lineamientos ambientales a los contratos de bienes servicios aplicables en la SDA.</w:t>
      </w:r>
    </w:p>
    <w:p w14:paraId="40893DCE" w14:textId="66DFE20B" w:rsidR="00204976" w:rsidRDefault="001A5990" w:rsidP="001A5990">
      <w:pPr>
        <w:pStyle w:val="Prrafodelista"/>
        <w:tabs>
          <w:tab w:val="left" w:pos="3450"/>
        </w:tabs>
        <w:spacing w:after="0"/>
        <w:ind w:left="720"/>
        <w:jc w:val="both"/>
        <w:rPr>
          <w:rFonts w:ascii="Arial" w:hAnsi="Arial" w:cs="Arial"/>
        </w:rPr>
      </w:pPr>
      <w:r>
        <w:rPr>
          <w:rFonts w:ascii="Arial" w:hAnsi="Arial" w:cs="Arial"/>
        </w:rPr>
        <w:tab/>
      </w:r>
    </w:p>
    <w:p w14:paraId="716F0D67" w14:textId="77777777" w:rsidR="00B46F10" w:rsidRDefault="00B46F10" w:rsidP="001A5990">
      <w:pPr>
        <w:pStyle w:val="Prrafodelista"/>
        <w:tabs>
          <w:tab w:val="left" w:pos="3450"/>
        </w:tabs>
        <w:spacing w:after="0"/>
        <w:ind w:left="720"/>
        <w:jc w:val="both"/>
        <w:rPr>
          <w:rFonts w:ascii="Arial" w:hAnsi="Arial" w:cs="Arial"/>
        </w:rPr>
      </w:pPr>
    </w:p>
    <w:p w14:paraId="6E0D95AD" w14:textId="50A9BFF6" w:rsidR="00B46F10" w:rsidRPr="00484735" w:rsidRDefault="00B46F10" w:rsidP="00271A1D">
      <w:pPr>
        <w:pStyle w:val="Prrafodelista"/>
        <w:numPr>
          <w:ilvl w:val="0"/>
          <w:numId w:val="25"/>
        </w:numPr>
        <w:spacing w:after="0" w:line="240" w:lineRule="auto"/>
        <w:jc w:val="both"/>
        <w:rPr>
          <w:rFonts w:ascii="Times New Roman" w:hAnsi="Times New Roman" w:cs="Times New Roman"/>
          <w:b/>
          <w:sz w:val="28"/>
          <w:szCs w:val="24"/>
        </w:rPr>
      </w:pPr>
      <w:r w:rsidRPr="00484735">
        <w:rPr>
          <w:rFonts w:ascii="Times New Roman" w:hAnsi="Times New Roman" w:cs="Times New Roman"/>
          <w:b/>
          <w:sz w:val="28"/>
          <w:szCs w:val="26"/>
        </w:rPr>
        <w:t>IMPLEMENTACIÓN DE PRÁCTICAS</w:t>
      </w:r>
      <w:r w:rsidR="00484735">
        <w:rPr>
          <w:rFonts w:ascii="Times New Roman" w:hAnsi="Times New Roman" w:cs="Times New Roman"/>
          <w:b/>
          <w:sz w:val="28"/>
          <w:szCs w:val="24"/>
        </w:rPr>
        <w:t xml:space="preserve"> SOSTENIBLES</w:t>
      </w:r>
      <w:r w:rsidRPr="00484735">
        <w:rPr>
          <w:rFonts w:ascii="Times New Roman" w:hAnsi="Times New Roman" w:cs="Times New Roman"/>
          <w:b/>
          <w:sz w:val="28"/>
          <w:szCs w:val="24"/>
        </w:rPr>
        <w:t xml:space="preserve"> </w:t>
      </w:r>
    </w:p>
    <w:p w14:paraId="675EEDFF" w14:textId="77777777" w:rsidR="00B46F10" w:rsidRPr="00B46F10" w:rsidRDefault="00B46F10" w:rsidP="00B46F10">
      <w:pPr>
        <w:pStyle w:val="Prrafodelista"/>
        <w:spacing w:after="0" w:line="240" w:lineRule="auto"/>
        <w:ind w:left="426"/>
        <w:jc w:val="both"/>
        <w:rPr>
          <w:rFonts w:ascii="Times New Roman" w:hAnsi="Times New Roman" w:cs="Times New Roman"/>
          <w:sz w:val="24"/>
          <w:szCs w:val="24"/>
          <w:highlight w:val="cyan"/>
        </w:rPr>
      </w:pPr>
    </w:p>
    <w:p w14:paraId="1A341000" w14:textId="34B13BD0" w:rsidR="00B46F10" w:rsidRPr="00484735" w:rsidRDefault="00B46F10" w:rsidP="00271A1D">
      <w:pPr>
        <w:pStyle w:val="Prrafodelista"/>
        <w:numPr>
          <w:ilvl w:val="0"/>
          <w:numId w:val="44"/>
        </w:numPr>
        <w:shd w:val="clear" w:color="auto" w:fill="FFFFFF"/>
        <w:suppressAutoHyphens w:val="0"/>
        <w:spacing w:before="100" w:beforeAutospacing="1" w:after="100" w:afterAutospacing="1" w:line="240" w:lineRule="auto"/>
        <w:contextualSpacing/>
        <w:jc w:val="both"/>
        <w:rPr>
          <w:rFonts w:ascii="Times New Roman" w:eastAsia="Times New Roman" w:hAnsi="Times New Roman" w:cs="Times New Roman"/>
          <w:color w:val="000000"/>
          <w:sz w:val="24"/>
          <w:szCs w:val="24"/>
          <w:lang w:eastAsia="es-CO"/>
        </w:rPr>
      </w:pPr>
      <w:r w:rsidRPr="00484735">
        <w:rPr>
          <w:rFonts w:ascii="Times New Roman" w:eastAsia="Times New Roman" w:hAnsi="Times New Roman" w:cs="Times New Roman"/>
          <w:color w:val="000000"/>
          <w:sz w:val="24"/>
          <w:szCs w:val="24"/>
          <w:lang w:eastAsia="es-CO"/>
        </w:rPr>
        <w:t>La SDA, está participando en el programa " El Distrito se Mueve Mejor",  el cual promueve la realización de un día al mes denominado "día sin carro distrital", se han enviado de manera permanente tips para motivar la participación de los funcionarios en esta actividad, se han colocado en las pantallas virtuales, se participó en el Reto a Medellín, incrementado el número de Biciusuarios en la entidad.</w:t>
      </w:r>
    </w:p>
    <w:p w14:paraId="5A56971B" w14:textId="77777777" w:rsidR="00B46F10" w:rsidRPr="00484735" w:rsidRDefault="00B46F10" w:rsidP="00271A1D">
      <w:pPr>
        <w:pStyle w:val="Prrafodelista"/>
        <w:numPr>
          <w:ilvl w:val="0"/>
          <w:numId w:val="44"/>
        </w:numPr>
        <w:shd w:val="clear" w:color="auto" w:fill="FFFFFF"/>
        <w:suppressAutoHyphens w:val="0"/>
        <w:spacing w:before="100" w:beforeAutospacing="1" w:after="100" w:afterAutospacing="1" w:line="240" w:lineRule="auto"/>
        <w:contextualSpacing/>
        <w:jc w:val="both"/>
        <w:rPr>
          <w:rFonts w:ascii="Times New Roman" w:eastAsia="Times New Roman" w:hAnsi="Times New Roman" w:cs="Times New Roman"/>
          <w:color w:val="000000"/>
          <w:sz w:val="24"/>
          <w:szCs w:val="24"/>
          <w:lang w:eastAsia="es-CO"/>
        </w:rPr>
      </w:pPr>
      <w:r w:rsidRPr="00484735">
        <w:rPr>
          <w:rFonts w:ascii="Times New Roman" w:eastAsia="Times New Roman" w:hAnsi="Times New Roman" w:cs="Times New Roman"/>
          <w:color w:val="000000"/>
          <w:sz w:val="24"/>
          <w:szCs w:val="24"/>
          <w:lang w:eastAsia="es-CO"/>
        </w:rPr>
        <w:t>Se apoyó y participó activamente en el ciclo paseo "Rodando ando por la cuenca Tunjuelo" en recorrido a Ciudad Bolívar 18,7 km.</w:t>
      </w:r>
    </w:p>
    <w:p w14:paraId="46EFCF1C" w14:textId="77777777" w:rsidR="00B46F10" w:rsidRPr="00484735" w:rsidRDefault="00B46F10" w:rsidP="00271A1D">
      <w:pPr>
        <w:pStyle w:val="Prrafodelista"/>
        <w:numPr>
          <w:ilvl w:val="0"/>
          <w:numId w:val="44"/>
        </w:numPr>
        <w:shd w:val="clear" w:color="auto" w:fill="FFFFFF"/>
        <w:suppressAutoHyphens w:val="0"/>
        <w:spacing w:before="100" w:beforeAutospacing="1" w:after="100" w:afterAutospacing="1" w:line="240" w:lineRule="auto"/>
        <w:contextualSpacing/>
        <w:jc w:val="both"/>
        <w:rPr>
          <w:rFonts w:ascii="Times New Roman" w:eastAsia="Times New Roman" w:hAnsi="Times New Roman" w:cs="Times New Roman"/>
          <w:color w:val="000000"/>
          <w:sz w:val="24"/>
          <w:szCs w:val="24"/>
          <w:lang w:eastAsia="es-CO"/>
        </w:rPr>
      </w:pPr>
      <w:r w:rsidRPr="00484735">
        <w:rPr>
          <w:rFonts w:ascii="Times New Roman" w:eastAsia="Times New Roman" w:hAnsi="Times New Roman" w:cs="Times New Roman"/>
          <w:color w:val="000000"/>
          <w:sz w:val="24"/>
          <w:szCs w:val="24"/>
          <w:lang w:eastAsia="es-CO"/>
        </w:rPr>
        <w:t>Se realizó en conjunto con la ARL-SURA una capacitación relacionada con la Condición segura de la bici, en la cual se vienen promoviendo el uso de la bicicleta para el desarrollo del día sin carro distrital.</w:t>
      </w:r>
    </w:p>
    <w:p w14:paraId="78E93903" w14:textId="77777777" w:rsidR="00B46F10" w:rsidRPr="00484735" w:rsidRDefault="00B46F10" w:rsidP="00271A1D">
      <w:pPr>
        <w:pStyle w:val="Prrafodelista"/>
        <w:numPr>
          <w:ilvl w:val="0"/>
          <w:numId w:val="44"/>
        </w:numPr>
        <w:shd w:val="clear" w:color="auto" w:fill="FFFFFF"/>
        <w:suppressAutoHyphens w:val="0"/>
        <w:spacing w:before="100" w:beforeAutospacing="1" w:after="100" w:afterAutospacing="1" w:line="240" w:lineRule="auto"/>
        <w:contextualSpacing/>
        <w:jc w:val="both"/>
        <w:rPr>
          <w:rFonts w:ascii="Times New Roman" w:eastAsia="Times New Roman" w:hAnsi="Times New Roman" w:cs="Times New Roman"/>
          <w:color w:val="000000"/>
          <w:sz w:val="24"/>
          <w:szCs w:val="24"/>
          <w:lang w:eastAsia="es-CO"/>
        </w:rPr>
      </w:pPr>
      <w:r w:rsidRPr="00484735">
        <w:rPr>
          <w:rFonts w:ascii="Times New Roman" w:eastAsia="Times New Roman" w:hAnsi="Times New Roman" w:cs="Times New Roman"/>
          <w:color w:val="000000"/>
          <w:sz w:val="24"/>
          <w:szCs w:val="24"/>
          <w:lang w:eastAsia="es-CO"/>
        </w:rPr>
        <w:t>Se suscribió el contrato 20161201   para  “Realizar la adquisición e instalación de bici parqueaderos para la sede administrativa de la SDA, dentro del programa de movilidad sostenible”, de tal manera que se mejoren las condiciones de los usuarios de bicicletas.</w:t>
      </w:r>
    </w:p>
    <w:p w14:paraId="263D321C" w14:textId="77777777" w:rsidR="00B46F10" w:rsidRPr="00484735" w:rsidRDefault="00B46F10" w:rsidP="00271A1D">
      <w:pPr>
        <w:pStyle w:val="Prrafodelista"/>
        <w:numPr>
          <w:ilvl w:val="0"/>
          <w:numId w:val="44"/>
        </w:numPr>
        <w:shd w:val="clear" w:color="auto" w:fill="FFFFFF"/>
        <w:suppressAutoHyphens w:val="0"/>
        <w:spacing w:before="100" w:beforeAutospacing="1" w:after="100" w:afterAutospacing="1" w:line="240" w:lineRule="auto"/>
        <w:contextualSpacing/>
        <w:jc w:val="both"/>
        <w:rPr>
          <w:rFonts w:ascii="Times New Roman" w:eastAsia="Times New Roman" w:hAnsi="Times New Roman" w:cs="Times New Roman"/>
          <w:color w:val="000000"/>
          <w:sz w:val="24"/>
          <w:szCs w:val="24"/>
          <w:lang w:eastAsia="es-CO"/>
        </w:rPr>
      </w:pPr>
      <w:r w:rsidRPr="00484735">
        <w:rPr>
          <w:rFonts w:ascii="Times New Roman" w:eastAsia="Times New Roman" w:hAnsi="Times New Roman" w:cs="Times New Roman"/>
          <w:color w:val="000000"/>
          <w:sz w:val="24"/>
          <w:szCs w:val="24"/>
          <w:lang w:eastAsia="es-CO"/>
        </w:rPr>
        <w:t xml:space="preserve">Se envía por correo institucional el listado  de los usuarios frecuentes de cada mes en la SDA, se les da un incentivo a los más frecuentes y a los que vienen el día sin carro en bicicleta. </w:t>
      </w:r>
    </w:p>
    <w:p w14:paraId="14B82621" w14:textId="77777777" w:rsidR="00B46F10" w:rsidRPr="00484735" w:rsidRDefault="00B46F10" w:rsidP="00271A1D">
      <w:pPr>
        <w:pStyle w:val="Prrafodelista"/>
        <w:numPr>
          <w:ilvl w:val="0"/>
          <w:numId w:val="44"/>
        </w:numPr>
        <w:shd w:val="clear" w:color="auto" w:fill="FFFFFF"/>
        <w:suppressAutoHyphens w:val="0"/>
        <w:spacing w:before="100" w:beforeAutospacing="1" w:after="100" w:afterAutospacing="1" w:line="240" w:lineRule="auto"/>
        <w:contextualSpacing/>
        <w:jc w:val="both"/>
        <w:rPr>
          <w:rFonts w:ascii="Times New Roman" w:eastAsia="Times New Roman" w:hAnsi="Times New Roman" w:cs="Times New Roman"/>
          <w:color w:val="000000"/>
          <w:sz w:val="24"/>
          <w:szCs w:val="24"/>
          <w:lang w:eastAsia="es-CO"/>
        </w:rPr>
      </w:pPr>
      <w:r w:rsidRPr="00484735">
        <w:rPr>
          <w:rFonts w:ascii="Times New Roman" w:eastAsia="Times New Roman" w:hAnsi="Times New Roman" w:cs="Times New Roman"/>
          <w:color w:val="000000"/>
          <w:sz w:val="24"/>
          <w:szCs w:val="24"/>
          <w:lang w:eastAsia="es-CO"/>
        </w:rPr>
        <w:t>Se realizó capacitación  a los conductores de la SDA  en lo relacionado con el PIGA y se les presento un video de buenas prácticas en la conducción.</w:t>
      </w:r>
    </w:p>
    <w:p w14:paraId="779B7E2D" w14:textId="77777777" w:rsidR="00B46F10" w:rsidRPr="00484735" w:rsidRDefault="00B46F10" w:rsidP="00271A1D">
      <w:pPr>
        <w:pStyle w:val="Prrafodelista"/>
        <w:numPr>
          <w:ilvl w:val="0"/>
          <w:numId w:val="44"/>
        </w:numPr>
        <w:shd w:val="clear" w:color="auto" w:fill="FFFFFF"/>
        <w:suppressAutoHyphens w:val="0"/>
        <w:spacing w:before="100" w:beforeAutospacing="1" w:after="100" w:afterAutospacing="1" w:line="240" w:lineRule="auto"/>
        <w:contextualSpacing/>
        <w:jc w:val="both"/>
        <w:rPr>
          <w:rFonts w:ascii="Times New Roman" w:eastAsia="Times New Roman" w:hAnsi="Times New Roman" w:cs="Times New Roman"/>
          <w:color w:val="000000"/>
          <w:sz w:val="24"/>
          <w:szCs w:val="24"/>
          <w:lang w:eastAsia="es-CO"/>
        </w:rPr>
      </w:pPr>
      <w:r w:rsidRPr="00484735">
        <w:rPr>
          <w:rFonts w:ascii="Times New Roman" w:eastAsia="Times New Roman" w:hAnsi="Times New Roman" w:cs="Times New Roman"/>
          <w:color w:val="000000"/>
          <w:sz w:val="24"/>
          <w:szCs w:val="24"/>
          <w:lang w:eastAsia="es-CO"/>
        </w:rPr>
        <w:t>Se solicitó la realización de medición de luminosidad y temperatura en los puestos de trabajo a la ARL -SURA</w:t>
      </w:r>
    </w:p>
    <w:p w14:paraId="23447B69" w14:textId="77777777" w:rsidR="00B46F10" w:rsidRPr="00484735" w:rsidRDefault="00B46F10" w:rsidP="00271A1D">
      <w:pPr>
        <w:pStyle w:val="Prrafodelista"/>
        <w:numPr>
          <w:ilvl w:val="0"/>
          <w:numId w:val="44"/>
        </w:numPr>
        <w:shd w:val="clear" w:color="auto" w:fill="FFFFFF"/>
        <w:suppressAutoHyphens w:val="0"/>
        <w:spacing w:before="100" w:beforeAutospacing="1" w:after="100" w:afterAutospacing="1" w:line="240" w:lineRule="auto"/>
        <w:contextualSpacing/>
        <w:jc w:val="both"/>
        <w:rPr>
          <w:rFonts w:ascii="Times New Roman" w:eastAsia="Times New Roman" w:hAnsi="Times New Roman" w:cs="Times New Roman"/>
          <w:color w:val="000000"/>
          <w:sz w:val="24"/>
          <w:szCs w:val="24"/>
          <w:lang w:eastAsia="es-CO"/>
        </w:rPr>
      </w:pPr>
      <w:r w:rsidRPr="00484735">
        <w:rPr>
          <w:rFonts w:ascii="Times New Roman" w:eastAsia="Times New Roman" w:hAnsi="Times New Roman" w:cs="Times New Roman"/>
          <w:color w:val="000000"/>
          <w:sz w:val="24"/>
          <w:szCs w:val="24"/>
          <w:lang w:eastAsia="es-CO"/>
        </w:rPr>
        <w:t>Se realizó seguimiento al mantenimiento realizado a la jardinera interior del primer piso  de la SDA.</w:t>
      </w:r>
    </w:p>
    <w:p w14:paraId="153F36C0" w14:textId="77777777" w:rsidR="00B46F10" w:rsidRPr="00484735" w:rsidRDefault="00B46F10" w:rsidP="00271A1D">
      <w:pPr>
        <w:pStyle w:val="Prrafodelista"/>
        <w:numPr>
          <w:ilvl w:val="0"/>
          <w:numId w:val="44"/>
        </w:numPr>
        <w:shd w:val="clear" w:color="auto" w:fill="FFFFFF"/>
        <w:suppressAutoHyphens w:val="0"/>
        <w:spacing w:before="100" w:beforeAutospacing="1" w:after="100" w:afterAutospacing="1" w:line="240" w:lineRule="auto"/>
        <w:contextualSpacing/>
        <w:jc w:val="both"/>
        <w:rPr>
          <w:rFonts w:ascii="Times New Roman" w:eastAsia="Times New Roman" w:hAnsi="Times New Roman" w:cs="Times New Roman"/>
          <w:color w:val="000000"/>
          <w:sz w:val="24"/>
          <w:szCs w:val="24"/>
          <w:lang w:eastAsia="es-CO"/>
        </w:rPr>
      </w:pPr>
      <w:r w:rsidRPr="00484735">
        <w:rPr>
          <w:rFonts w:ascii="Times New Roman" w:eastAsia="Times New Roman" w:hAnsi="Times New Roman" w:cs="Times New Roman"/>
          <w:color w:val="000000"/>
          <w:sz w:val="24"/>
          <w:szCs w:val="24"/>
          <w:lang w:eastAsia="es-CO"/>
        </w:rPr>
        <w:t>Se participó en la revisión y apoyo de la encuesta a aplicar para la elaboración del Plan de Seguridad vial de la entidad.</w:t>
      </w:r>
    </w:p>
    <w:p w14:paraId="69F16DC9" w14:textId="77777777" w:rsidR="00B46F10" w:rsidRPr="005352D2" w:rsidRDefault="00B46F10" w:rsidP="001A5990">
      <w:pPr>
        <w:pStyle w:val="Prrafodelista"/>
        <w:tabs>
          <w:tab w:val="left" w:pos="3450"/>
        </w:tabs>
        <w:spacing w:after="0"/>
        <w:ind w:left="720"/>
        <w:jc w:val="both"/>
        <w:rPr>
          <w:rFonts w:ascii="Arial" w:hAnsi="Arial" w:cs="Arial"/>
        </w:rPr>
      </w:pPr>
    </w:p>
    <w:p w14:paraId="6C14ED5D" w14:textId="77777777" w:rsidR="00D65384" w:rsidRPr="00CB276A" w:rsidRDefault="00D65384" w:rsidP="00271A1D">
      <w:pPr>
        <w:pStyle w:val="Ttulo2"/>
        <w:numPr>
          <w:ilvl w:val="1"/>
          <w:numId w:val="11"/>
        </w:numPr>
        <w:rPr>
          <w:rFonts w:ascii="Times New Roman" w:hAnsi="Times New Roman" w:cs="Times New Roman"/>
          <w:color w:val="000000" w:themeColor="text1"/>
          <w:sz w:val="28"/>
        </w:rPr>
      </w:pPr>
      <w:bookmarkStart w:id="86" w:name="_Toc473627894"/>
      <w:r w:rsidRPr="00CB276A">
        <w:rPr>
          <w:rFonts w:ascii="Times New Roman" w:hAnsi="Times New Roman" w:cs="Times New Roman"/>
          <w:color w:val="000000" w:themeColor="text1"/>
          <w:sz w:val="28"/>
        </w:rPr>
        <w:t>ATENCIÓN AL CIUDADANO</w:t>
      </w:r>
      <w:bookmarkEnd w:id="86"/>
    </w:p>
    <w:p w14:paraId="79E2E757" w14:textId="77777777" w:rsidR="00650FAA" w:rsidRPr="00CB276A" w:rsidRDefault="00650FAA" w:rsidP="00650FAA">
      <w:pPr>
        <w:pStyle w:val="Prrafodelista"/>
        <w:suppressAutoHyphens w:val="0"/>
        <w:spacing w:line="240" w:lineRule="auto"/>
        <w:ind w:left="720"/>
        <w:contextualSpacing/>
        <w:jc w:val="both"/>
        <w:rPr>
          <w:rFonts w:ascii="Arial" w:hAnsi="Arial" w:cs="Arial"/>
          <w:b/>
          <w:sz w:val="24"/>
        </w:rPr>
      </w:pPr>
    </w:p>
    <w:p w14:paraId="7EB42693" w14:textId="77777777" w:rsidR="00AC1214" w:rsidRPr="00484735" w:rsidRDefault="00AC1214" w:rsidP="00AC1214">
      <w:pPr>
        <w:pStyle w:val="Prrafodelista"/>
        <w:suppressAutoHyphens w:val="0"/>
        <w:spacing w:after="0" w:line="240" w:lineRule="auto"/>
        <w:ind w:left="0"/>
        <w:contextualSpacing/>
        <w:jc w:val="both"/>
        <w:rPr>
          <w:rFonts w:ascii="Times New Roman" w:hAnsi="Times New Roman" w:cs="Times New Roman"/>
          <w:sz w:val="24"/>
          <w:szCs w:val="24"/>
        </w:rPr>
      </w:pPr>
      <w:r w:rsidRPr="00CB276A">
        <w:rPr>
          <w:rFonts w:ascii="Arial" w:hAnsi="Arial" w:cs="Arial"/>
        </w:rPr>
        <w:t xml:space="preserve"> </w:t>
      </w:r>
      <w:r w:rsidRPr="00CB276A">
        <w:rPr>
          <w:rFonts w:ascii="Times New Roman" w:hAnsi="Times New Roman" w:cs="Times New Roman"/>
          <w:sz w:val="24"/>
          <w:szCs w:val="24"/>
        </w:rPr>
        <w:t>La Secretaría Distrital de Ambiente actualmente cuenta 20 ventanillas de atención a la ciudadanía en total funcionamiento, dotadas de equipos de acuerdo a la función y una adicional para verificación y compilación de correspondencia externa recibida, con el fin de a brindar un servicio ágil, oportuno y de calidad a nuestros usuarios. Interinstitucionalmente se mantuvo contacto y relaciones con la Dirección Distrital de Servicio al Ciudadano y la Veeduría Distrital, entidades que en los trámites de cubrimiento del servicio, posee protocolos y mecanismos de control del servicio a los cuales se les da cumplimiento a cabalidad. En cuanto a operación del servicio, se realizó el seguimiento permanente al cumplimiento del protocolo del servicio</w:t>
      </w:r>
      <w:r w:rsidRPr="00484735">
        <w:rPr>
          <w:rFonts w:ascii="Times New Roman" w:hAnsi="Times New Roman" w:cs="Times New Roman"/>
          <w:sz w:val="24"/>
          <w:szCs w:val="24"/>
        </w:rPr>
        <w:t xml:space="preserve"> al ciudadano, horarios de atención, calidad en la prestación del servicio por parte del personal asignado a los puntos de atención, cumplimiento de las obligaciones del Convenio con la RedCade, impulso a los niveles de estándar de atención, verificación del debido funcionamiento técnico de los equipos y demás herramientas tecnológicas como Forest, internet, correos institucionales, notify, entre otros; y atención de las fallas que pudieren presentarse. </w:t>
      </w:r>
    </w:p>
    <w:p w14:paraId="6038DA40" w14:textId="77777777" w:rsidR="00AC1214" w:rsidRPr="00484735" w:rsidRDefault="00AC1214" w:rsidP="00AC1214">
      <w:pPr>
        <w:pStyle w:val="Prrafodelista"/>
        <w:suppressAutoHyphens w:val="0"/>
        <w:spacing w:after="0" w:line="240" w:lineRule="auto"/>
        <w:ind w:left="0"/>
        <w:contextualSpacing/>
        <w:jc w:val="both"/>
        <w:rPr>
          <w:rFonts w:ascii="Times New Roman" w:hAnsi="Times New Roman" w:cs="Times New Roman"/>
          <w:sz w:val="24"/>
          <w:szCs w:val="24"/>
        </w:rPr>
      </w:pPr>
    </w:p>
    <w:p w14:paraId="0019BBF8" w14:textId="77777777" w:rsidR="00AC1214" w:rsidRPr="00484735" w:rsidRDefault="00AC1214" w:rsidP="00AC1214">
      <w:pPr>
        <w:pStyle w:val="Prrafodelista"/>
        <w:suppressAutoHyphens w:val="0"/>
        <w:spacing w:after="0" w:line="240" w:lineRule="auto"/>
        <w:ind w:left="0"/>
        <w:contextualSpacing/>
        <w:jc w:val="both"/>
        <w:rPr>
          <w:rFonts w:ascii="Times New Roman" w:hAnsi="Times New Roman" w:cs="Times New Roman"/>
          <w:sz w:val="24"/>
          <w:szCs w:val="24"/>
        </w:rPr>
      </w:pPr>
      <w:r w:rsidRPr="00484735">
        <w:rPr>
          <w:rFonts w:ascii="Times New Roman" w:hAnsi="Times New Roman" w:cs="Times New Roman"/>
          <w:sz w:val="24"/>
          <w:szCs w:val="24"/>
        </w:rPr>
        <w:t xml:space="preserve">De acuerdo al seguimiento de los tiempos de respuesta de trámites y servicios, para el trimestre comprendido entre julio y septiembre de 2016, los resultados obtenidos en cuanto al grado de cumplimiento del estándar de respuesta por cada uno de los trámites y servicios manejados por la SDA son los siguientes: </w:t>
      </w:r>
    </w:p>
    <w:p w14:paraId="764CD017" w14:textId="77777777" w:rsidR="00AC1214" w:rsidRPr="00484735" w:rsidRDefault="00AC1214" w:rsidP="00AC1214">
      <w:pPr>
        <w:pStyle w:val="Prrafodelista"/>
        <w:suppressAutoHyphens w:val="0"/>
        <w:spacing w:after="0" w:line="240" w:lineRule="auto"/>
        <w:ind w:left="0"/>
        <w:contextualSpacing/>
        <w:jc w:val="both"/>
        <w:rPr>
          <w:rFonts w:ascii="Times New Roman" w:hAnsi="Times New Roman" w:cs="Times New Roman"/>
          <w:sz w:val="24"/>
          <w:szCs w:val="24"/>
        </w:rPr>
      </w:pPr>
    </w:p>
    <w:p w14:paraId="7BD7E8A1" w14:textId="77777777" w:rsidR="00AC1214" w:rsidRPr="00484735" w:rsidRDefault="00AC1214" w:rsidP="00271A1D">
      <w:pPr>
        <w:pStyle w:val="Prrafodelista"/>
        <w:numPr>
          <w:ilvl w:val="0"/>
          <w:numId w:val="26"/>
        </w:numPr>
        <w:suppressAutoHyphens w:val="0"/>
        <w:spacing w:after="0" w:line="240" w:lineRule="auto"/>
        <w:contextualSpacing/>
        <w:jc w:val="both"/>
        <w:rPr>
          <w:rFonts w:ascii="Times New Roman" w:hAnsi="Times New Roman" w:cs="Times New Roman"/>
          <w:sz w:val="24"/>
          <w:szCs w:val="24"/>
        </w:rPr>
      </w:pPr>
      <w:r w:rsidRPr="00484735">
        <w:rPr>
          <w:rFonts w:ascii="Times New Roman" w:hAnsi="Times New Roman" w:cs="Times New Roman"/>
          <w:sz w:val="24"/>
          <w:szCs w:val="24"/>
        </w:rPr>
        <w:t>Cuatro (4) trámites fueron clasificados dentro del rango “Estable”, equivalente a lograr una respuesta igual al tiempo promedio definido para la realización del trámite.</w:t>
      </w:r>
    </w:p>
    <w:p w14:paraId="25047415" w14:textId="77777777" w:rsidR="00AC1214" w:rsidRPr="00484735" w:rsidRDefault="00AC1214" w:rsidP="00271A1D">
      <w:pPr>
        <w:pStyle w:val="Prrafodelista"/>
        <w:numPr>
          <w:ilvl w:val="0"/>
          <w:numId w:val="26"/>
        </w:numPr>
        <w:suppressAutoHyphens w:val="0"/>
        <w:spacing w:after="0" w:line="240" w:lineRule="auto"/>
        <w:contextualSpacing/>
        <w:jc w:val="both"/>
        <w:rPr>
          <w:rFonts w:ascii="Times New Roman" w:hAnsi="Times New Roman" w:cs="Times New Roman"/>
          <w:sz w:val="24"/>
          <w:szCs w:val="24"/>
        </w:rPr>
      </w:pPr>
      <w:r w:rsidRPr="00484735">
        <w:rPr>
          <w:rFonts w:ascii="Times New Roman" w:hAnsi="Times New Roman" w:cs="Times New Roman"/>
          <w:sz w:val="24"/>
          <w:szCs w:val="24"/>
        </w:rPr>
        <w:t>Veintiséis (26) trámites alcanzaron una calificación como “Diferenciador”, equivalente a lograr una respuesta en un rango de tiempo menor al promedio definido para la realización del trámite.</w:t>
      </w:r>
    </w:p>
    <w:p w14:paraId="36E60C64" w14:textId="77777777" w:rsidR="00AC1214" w:rsidRPr="00484735" w:rsidRDefault="00AC1214" w:rsidP="00271A1D">
      <w:pPr>
        <w:pStyle w:val="Prrafodelista"/>
        <w:numPr>
          <w:ilvl w:val="0"/>
          <w:numId w:val="26"/>
        </w:numPr>
        <w:suppressAutoHyphens w:val="0"/>
        <w:spacing w:after="0" w:line="240" w:lineRule="auto"/>
        <w:contextualSpacing/>
        <w:jc w:val="both"/>
        <w:rPr>
          <w:rFonts w:ascii="Times New Roman" w:hAnsi="Times New Roman" w:cs="Times New Roman"/>
          <w:sz w:val="24"/>
          <w:szCs w:val="24"/>
        </w:rPr>
      </w:pPr>
      <w:r w:rsidRPr="00484735">
        <w:rPr>
          <w:rFonts w:ascii="Times New Roman" w:hAnsi="Times New Roman" w:cs="Times New Roman"/>
          <w:sz w:val="24"/>
          <w:szCs w:val="24"/>
        </w:rPr>
        <w:t xml:space="preserve">Cinco (5) trámites tuvieron un resultado en cuanto a gestión “aceptable”, equivalente a lograr una respuesta en un tiempo mayor al definido para la realización del trámite. </w:t>
      </w:r>
    </w:p>
    <w:p w14:paraId="32762C19" w14:textId="77777777" w:rsidR="00AC1214" w:rsidRPr="00484735" w:rsidRDefault="00AC1214" w:rsidP="00AC1214">
      <w:pPr>
        <w:pStyle w:val="Prrafodelista"/>
        <w:suppressAutoHyphens w:val="0"/>
        <w:spacing w:after="0" w:line="240" w:lineRule="auto"/>
        <w:ind w:left="0"/>
        <w:contextualSpacing/>
        <w:jc w:val="both"/>
        <w:rPr>
          <w:rFonts w:ascii="Times New Roman" w:hAnsi="Times New Roman" w:cs="Times New Roman"/>
          <w:sz w:val="24"/>
          <w:szCs w:val="24"/>
        </w:rPr>
      </w:pPr>
    </w:p>
    <w:p w14:paraId="7A8697C4" w14:textId="0AF45E9B" w:rsidR="00AC1214" w:rsidRPr="00484735" w:rsidRDefault="00AC1214" w:rsidP="00AC1214">
      <w:pPr>
        <w:pStyle w:val="Prrafodelista"/>
        <w:suppressAutoHyphens w:val="0"/>
        <w:spacing w:after="0" w:line="240" w:lineRule="auto"/>
        <w:ind w:left="0"/>
        <w:contextualSpacing/>
        <w:jc w:val="both"/>
        <w:rPr>
          <w:rFonts w:ascii="Times New Roman" w:hAnsi="Times New Roman" w:cs="Times New Roman"/>
          <w:sz w:val="24"/>
          <w:szCs w:val="24"/>
        </w:rPr>
      </w:pPr>
      <w:r w:rsidRPr="00484735">
        <w:rPr>
          <w:rFonts w:ascii="Times New Roman" w:hAnsi="Times New Roman" w:cs="Times New Roman"/>
          <w:sz w:val="24"/>
          <w:szCs w:val="24"/>
        </w:rPr>
        <w:t>En este sentido, y teniendo en cuenta el promedio de servicio manejado en el último trimestre de 2016,</w:t>
      </w:r>
      <w:r w:rsidR="005A5F81" w:rsidRPr="00484735">
        <w:rPr>
          <w:rFonts w:ascii="Times New Roman" w:hAnsi="Times New Roman" w:cs="Times New Roman"/>
          <w:sz w:val="24"/>
          <w:szCs w:val="24"/>
        </w:rPr>
        <w:t xml:space="preserve"> </w:t>
      </w:r>
      <w:r w:rsidRPr="00484735">
        <w:rPr>
          <w:rFonts w:ascii="Times New Roman" w:hAnsi="Times New Roman" w:cs="Times New Roman"/>
          <w:sz w:val="24"/>
          <w:szCs w:val="24"/>
        </w:rPr>
        <w:t xml:space="preserve">la Entidad se encuentra dentro del rango denominado “Diferenciación”, es decir el tiempo de respuesta es menor al promedio definido para la realización del trámite y el porcentaje de cumplimiento </w:t>
      </w:r>
      <w:r w:rsidR="00E52539" w:rsidRPr="00484735">
        <w:rPr>
          <w:rFonts w:ascii="Times New Roman" w:hAnsi="Times New Roman" w:cs="Times New Roman"/>
          <w:sz w:val="24"/>
          <w:szCs w:val="24"/>
        </w:rPr>
        <w:t>está por debajo de</w:t>
      </w:r>
      <w:r w:rsidRPr="00484735">
        <w:rPr>
          <w:rFonts w:ascii="Times New Roman" w:hAnsi="Times New Roman" w:cs="Times New Roman"/>
          <w:sz w:val="24"/>
          <w:szCs w:val="24"/>
        </w:rPr>
        <w:t xml:space="preserve"> 100, al registrar un 87% en servicio y 72% en oportunidad. En cuanto a los trámites solicitados por la ciudadanía, se registraron los siguientes:</w:t>
      </w:r>
    </w:p>
    <w:p w14:paraId="18792E7F" w14:textId="77777777" w:rsidR="00AC1214" w:rsidRPr="00484735" w:rsidRDefault="00AC1214" w:rsidP="00AC1214">
      <w:pPr>
        <w:pStyle w:val="Prrafodelista"/>
        <w:suppressAutoHyphens w:val="0"/>
        <w:spacing w:after="0" w:line="240" w:lineRule="auto"/>
        <w:ind w:left="0"/>
        <w:contextualSpacing/>
        <w:jc w:val="both"/>
        <w:rPr>
          <w:rFonts w:ascii="Times New Roman" w:hAnsi="Times New Roman" w:cs="Times New Roman"/>
          <w:sz w:val="24"/>
          <w:szCs w:val="24"/>
        </w:rPr>
      </w:pPr>
    </w:p>
    <w:p w14:paraId="7BF96E03" w14:textId="77777777" w:rsidR="00AC1214" w:rsidRPr="00484735" w:rsidRDefault="00AC1214" w:rsidP="00271A1D">
      <w:pPr>
        <w:pStyle w:val="Prrafodelista"/>
        <w:numPr>
          <w:ilvl w:val="0"/>
          <w:numId w:val="15"/>
        </w:numPr>
        <w:suppressAutoHyphens w:val="0"/>
        <w:spacing w:after="0" w:line="240" w:lineRule="auto"/>
        <w:ind w:left="426"/>
        <w:contextualSpacing/>
        <w:jc w:val="both"/>
        <w:rPr>
          <w:rFonts w:ascii="Times New Roman" w:hAnsi="Times New Roman" w:cs="Times New Roman"/>
          <w:sz w:val="24"/>
          <w:szCs w:val="24"/>
        </w:rPr>
      </w:pPr>
      <w:r w:rsidRPr="00484735">
        <w:rPr>
          <w:rFonts w:ascii="Times New Roman" w:hAnsi="Times New Roman" w:cs="Times New Roman"/>
          <w:sz w:val="24"/>
          <w:szCs w:val="24"/>
        </w:rPr>
        <w:t>Diecinueve (19) trámites fueron clasificados como “críticos”, equivalente a lograr una respuesta en un rango de tiempo mayor al promedio definido para la realización del trámite.</w:t>
      </w:r>
    </w:p>
    <w:p w14:paraId="2AFE6BEB" w14:textId="77777777" w:rsidR="00AC1214" w:rsidRPr="00484735" w:rsidRDefault="00AC1214" w:rsidP="00271A1D">
      <w:pPr>
        <w:pStyle w:val="Prrafodelista"/>
        <w:numPr>
          <w:ilvl w:val="0"/>
          <w:numId w:val="15"/>
        </w:numPr>
        <w:suppressAutoHyphens w:val="0"/>
        <w:spacing w:after="0" w:line="240" w:lineRule="auto"/>
        <w:ind w:left="426"/>
        <w:contextualSpacing/>
        <w:jc w:val="both"/>
        <w:rPr>
          <w:rFonts w:ascii="Times New Roman" w:hAnsi="Times New Roman" w:cs="Times New Roman"/>
          <w:sz w:val="24"/>
          <w:szCs w:val="24"/>
        </w:rPr>
      </w:pPr>
      <w:r w:rsidRPr="00484735">
        <w:rPr>
          <w:rFonts w:ascii="Times New Roman" w:hAnsi="Times New Roman" w:cs="Times New Roman"/>
          <w:sz w:val="24"/>
          <w:szCs w:val="24"/>
        </w:rPr>
        <w:t>Cero (0) trámites alcanzaron la categoría “estable”, equivalente a lograr una respuesta igual al tiempo promedio definido para la realización del trámite.</w:t>
      </w:r>
    </w:p>
    <w:p w14:paraId="7D7ECF8A" w14:textId="77777777" w:rsidR="00AC1214" w:rsidRPr="00484735" w:rsidRDefault="00AC1214" w:rsidP="00271A1D">
      <w:pPr>
        <w:pStyle w:val="Prrafodelista"/>
        <w:numPr>
          <w:ilvl w:val="0"/>
          <w:numId w:val="15"/>
        </w:numPr>
        <w:suppressAutoHyphens w:val="0"/>
        <w:spacing w:after="0" w:line="240" w:lineRule="auto"/>
        <w:ind w:left="426"/>
        <w:contextualSpacing/>
        <w:jc w:val="both"/>
        <w:rPr>
          <w:rFonts w:ascii="Times New Roman" w:hAnsi="Times New Roman" w:cs="Times New Roman"/>
          <w:sz w:val="24"/>
          <w:szCs w:val="24"/>
        </w:rPr>
      </w:pPr>
      <w:r w:rsidRPr="00484735">
        <w:rPr>
          <w:rFonts w:ascii="Times New Roman" w:hAnsi="Times New Roman" w:cs="Times New Roman"/>
          <w:sz w:val="24"/>
          <w:szCs w:val="24"/>
        </w:rPr>
        <w:t>Siete (7) trámites fueron clasificados como “diferenciador”, equivalente a lograr una respuesta en un rango de tiempo menor al promedio definido para la realización del trámite.</w:t>
      </w:r>
    </w:p>
    <w:p w14:paraId="04ECD1AE" w14:textId="77777777" w:rsidR="00AC1214" w:rsidRPr="00484735" w:rsidRDefault="00AC1214" w:rsidP="00271A1D">
      <w:pPr>
        <w:pStyle w:val="Prrafodelista"/>
        <w:numPr>
          <w:ilvl w:val="0"/>
          <w:numId w:val="15"/>
        </w:numPr>
        <w:suppressAutoHyphens w:val="0"/>
        <w:spacing w:after="0" w:line="240" w:lineRule="auto"/>
        <w:ind w:left="426"/>
        <w:contextualSpacing/>
        <w:jc w:val="both"/>
        <w:rPr>
          <w:rFonts w:ascii="Times New Roman" w:hAnsi="Times New Roman" w:cs="Times New Roman"/>
          <w:sz w:val="24"/>
          <w:szCs w:val="24"/>
        </w:rPr>
      </w:pPr>
      <w:r w:rsidRPr="00484735">
        <w:rPr>
          <w:rFonts w:ascii="Times New Roman" w:hAnsi="Times New Roman" w:cs="Times New Roman"/>
          <w:sz w:val="24"/>
          <w:szCs w:val="24"/>
        </w:rPr>
        <w:t>Trece (13) trámites no fueron requeridos por los ciudadanos para este cuarto trimestre.</w:t>
      </w:r>
    </w:p>
    <w:p w14:paraId="0C34AD19" w14:textId="77777777" w:rsidR="00AC1214" w:rsidRPr="00484735" w:rsidRDefault="00AC1214" w:rsidP="00271A1D">
      <w:pPr>
        <w:pStyle w:val="Prrafodelista"/>
        <w:numPr>
          <w:ilvl w:val="0"/>
          <w:numId w:val="15"/>
        </w:numPr>
        <w:suppressAutoHyphens w:val="0"/>
        <w:spacing w:after="0" w:line="240" w:lineRule="auto"/>
        <w:ind w:left="426"/>
        <w:contextualSpacing/>
        <w:jc w:val="both"/>
        <w:rPr>
          <w:rFonts w:ascii="Times New Roman" w:hAnsi="Times New Roman" w:cs="Times New Roman"/>
          <w:sz w:val="24"/>
          <w:szCs w:val="24"/>
        </w:rPr>
      </w:pPr>
      <w:r w:rsidRPr="00484735">
        <w:rPr>
          <w:rFonts w:ascii="Times New Roman" w:hAnsi="Times New Roman" w:cs="Times New Roman"/>
          <w:sz w:val="24"/>
          <w:szCs w:val="24"/>
        </w:rPr>
        <w:t>En asesorías técnicas prestadas desde la sala de atención al ciudadano, se prestaron 11.176 en total.</w:t>
      </w:r>
    </w:p>
    <w:p w14:paraId="57320E2B" w14:textId="77777777" w:rsidR="005A5F81" w:rsidRPr="00484735" w:rsidRDefault="005A5F81" w:rsidP="005A5F81">
      <w:pPr>
        <w:pStyle w:val="Prrafodelista"/>
        <w:suppressAutoHyphens w:val="0"/>
        <w:spacing w:after="0" w:line="240" w:lineRule="auto"/>
        <w:ind w:left="426"/>
        <w:contextualSpacing/>
        <w:jc w:val="both"/>
        <w:rPr>
          <w:rFonts w:ascii="Times New Roman" w:hAnsi="Times New Roman" w:cs="Times New Roman"/>
          <w:sz w:val="24"/>
          <w:szCs w:val="24"/>
        </w:rPr>
      </w:pPr>
    </w:p>
    <w:p w14:paraId="5BE143FD" w14:textId="77777777" w:rsidR="00AC1214" w:rsidRPr="00484735" w:rsidRDefault="00AC1214" w:rsidP="00AC1214">
      <w:pPr>
        <w:pStyle w:val="Prrafodelista"/>
        <w:suppressAutoHyphens w:val="0"/>
        <w:spacing w:after="0" w:line="240" w:lineRule="auto"/>
        <w:ind w:left="0"/>
        <w:contextualSpacing/>
        <w:jc w:val="both"/>
        <w:rPr>
          <w:rFonts w:ascii="Times New Roman" w:hAnsi="Times New Roman" w:cs="Times New Roman"/>
          <w:sz w:val="24"/>
          <w:szCs w:val="24"/>
        </w:rPr>
      </w:pPr>
      <w:r w:rsidRPr="00484735">
        <w:rPr>
          <w:rFonts w:ascii="Times New Roman" w:hAnsi="Times New Roman" w:cs="Times New Roman"/>
          <w:sz w:val="24"/>
          <w:szCs w:val="24"/>
        </w:rPr>
        <w:t>Asimismo, se llevó a cabo la elaboración del informe y análisis de las encuestas de percepción y satisfacción del servicio prestado por la SDA en la Sede Principal y los diferentes puntos de la RedCade, donde la muestra establecida para el tercer trimestre sufrió una modificación como parte del proceso de evaluación del formato y contenido que se viene ejecutando, el cual pasó de 278 personas encuestadas a 196. Una vez definida la muestra a implementar en las encuestas de satisfacción y percepción para el cuarto trimestre de 2016, se tomó como base la cifra de 37.957 ciudadanos atendidos en el año 2015, estableciendo de esta manera una muestra mensual de 278 ciudadanos, para de esta manera estar en un margen de error del 5% y un nivel de confianza de la información recolectada del 95%.</w:t>
      </w:r>
    </w:p>
    <w:p w14:paraId="6BFA2BAE" w14:textId="77777777" w:rsidR="00AC1214" w:rsidRPr="00484735" w:rsidRDefault="00AC1214" w:rsidP="00AC1214">
      <w:pPr>
        <w:pStyle w:val="Prrafodelista"/>
        <w:suppressAutoHyphens w:val="0"/>
        <w:spacing w:after="0" w:line="240" w:lineRule="auto"/>
        <w:ind w:left="0"/>
        <w:contextualSpacing/>
        <w:jc w:val="both"/>
        <w:rPr>
          <w:rFonts w:ascii="Times New Roman" w:hAnsi="Times New Roman" w:cs="Times New Roman"/>
          <w:sz w:val="24"/>
          <w:szCs w:val="24"/>
        </w:rPr>
      </w:pPr>
    </w:p>
    <w:p w14:paraId="776AAC31" w14:textId="7B3097A9" w:rsidR="00AC1214" w:rsidRPr="00484735" w:rsidRDefault="00AC1214" w:rsidP="00AC1214">
      <w:pPr>
        <w:pStyle w:val="Prrafodelista"/>
        <w:suppressAutoHyphens w:val="0"/>
        <w:spacing w:after="0" w:line="240" w:lineRule="auto"/>
        <w:ind w:left="0"/>
        <w:contextualSpacing/>
        <w:jc w:val="both"/>
        <w:rPr>
          <w:rFonts w:ascii="Times New Roman" w:hAnsi="Times New Roman" w:cs="Times New Roman"/>
          <w:sz w:val="24"/>
          <w:szCs w:val="24"/>
        </w:rPr>
      </w:pPr>
      <w:r w:rsidRPr="00484735">
        <w:rPr>
          <w:rFonts w:ascii="Times New Roman" w:hAnsi="Times New Roman" w:cs="Times New Roman"/>
          <w:sz w:val="24"/>
          <w:szCs w:val="24"/>
        </w:rPr>
        <w:t>A partir de lo anterior, en el mes de octubre, noviembre y diciembre de 2016 se realizaron 482, 459 y 349 encuestas, respectivamente; cumpliendo, de esta manera, con lo establecido al lograr un nivel superior de participación ciudadana, por encima de las 278 personas de la muestra. El informe y análisis de las encuestas de percepción y satisfacción del servicio prestado por la SDA registró un 95% de satisfacción sobre el servicio, soportado en 1.230 ciudadanos de 1.290 encuestados en el cuarto trimestre del 2016. De manera complementaria, se publicó la Guía de Trámites de la SDA y la Guía de Tramites Portal Bogotá, donde se relaciona la totalidad de la información de los trámites, servicios, campañas, puntos de atención, actualización del mapa callejero y demás información de interés a la ciudadanía.</w:t>
      </w:r>
      <w:r w:rsidR="003B47DD" w:rsidRPr="00484735">
        <w:rPr>
          <w:rFonts w:ascii="Times New Roman" w:hAnsi="Times New Roman" w:cs="Times New Roman"/>
          <w:sz w:val="24"/>
          <w:szCs w:val="24"/>
        </w:rPr>
        <w:t xml:space="preserve"> </w:t>
      </w:r>
    </w:p>
    <w:p w14:paraId="525CC8EA" w14:textId="77777777" w:rsidR="00AC1214" w:rsidRPr="00484735" w:rsidRDefault="00AC1214" w:rsidP="00AC1214">
      <w:pPr>
        <w:pStyle w:val="Prrafodelista"/>
        <w:suppressAutoHyphens w:val="0"/>
        <w:spacing w:after="0" w:line="240" w:lineRule="auto"/>
        <w:ind w:left="0"/>
        <w:contextualSpacing/>
        <w:jc w:val="both"/>
        <w:rPr>
          <w:rFonts w:ascii="Times New Roman" w:hAnsi="Times New Roman" w:cs="Times New Roman"/>
          <w:sz w:val="24"/>
          <w:szCs w:val="24"/>
        </w:rPr>
      </w:pPr>
      <w:r w:rsidRPr="00484735">
        <w:rPr>
          <w:rFonts w:ascii="Times New Roman" w:hAnsi="Times New Roman" w:cs="Times New Roman"/>
          <w:sz w:val="24"/>
          <w:szCs w:val="24"/>
        </w:rPr>
        <w:t xml:space="preserve">  </w:t>
      </w:r>
    </w:p>
    <w:p w14:paraId="4C948F40" w14:textId="77777777" w:rsidR="00AC1214" w:rsidRPr="00484735" w:rsidRDefault="00AC1214" w:rsidP="00AC1214">
      <w:pPr>
        <w:pStyle w:val="Prrafodelista"/>
        <w:suppressAutoHyphens w:val="0"/>
        <w:spacing w:after="0" w:line="240" w:lineRule="auto"/>
        <w:ind w:left="0"/>
        <w:contextualSpacing/>
        <w:jc w:val="both"/>
        <w:rPr>
          <w:rFonts w:ascii="Times New Roman" w:hAnsi="Times New Roman" w:cs="Times New Roman"/>
          <w:sz w:val="24"/>
          <w:szCs w:val="24"/>
        </w:rPr>
      </w:pPr>
      <w:r w:rsidRPr="00484735">
        <w:rPr>
          <w:rFonts w:ascii="Times New Roman" w:hAnsi="Times New Roman" w:cs="Times New Roman"/>
          <w:sz w:val="24"/>
          <w:szCs w:val="24"/>
        </w:rPr>
        <w:t xml:space="preserve">Por otro lado, se llevaron a cabo las acciones requeridas para garantizar la gestión adecuada de la correspondencia institucional y asesorías técnicas, la cual ascendió a 37.642 documentos radicados y 8.004 asesorías en trámites misionales. Finalmente, el modelo de Servicio al Ciudadano ha tenido los siguientes criterios como base de su accionar: </w:t>
      </w:r>
    </w:p>
    <w:p w14:paraId="7A4866B5" w14:textId="77777777" w:rsidR="00AC1214" w:rsidRDefault="00AC1214" w:rsidP="00AC1214">
      <w:pPr>
        <w:pStyle w:val="Prrafodelista"/>
        <w:suppressAutoHyphens w:val="0"/>
        <w:spacing w:after="0" w:line="240" w:lineRule="auto"/>
        <w:ind w:left="0"/>
        <w:contextualSpacing/>
        <w:jc w:val="both"/>
        <w:rPr>
          <w:rFonts w:ascii="Times New Roman" w:hAnsi="Times New Roman" w:cs="Times New Roman"/>
          <w:sz w:val="24"/>
          <w:szCs w:val="24"/>
        </w:rPr>
      </w:pPr>
    </w:p>
    <w:p w14:paraId="12371EA4" w14:textId="77777777" w:rsidR="0076414A" w:rsidRDefault="0076414A" w:rsidP="00AC1214">
      <w:pPr>
        <w:pStyle w:val="Prrafodelista"/>
        <w:suppressAutoHyphens w:val="0"/>
        <w:spacing w:after="0" w:line="240" w:lineRule="auto"/>
        <w:ind w:left="0"/>
        <w:contextualSpacing/>
        <w:jc w:val="both"/>
        <w:rPr>
          <w:rFonts w:ascii="Times New Roman" w:hAnsi="Times New Roman" w:cs="Times New Roman"/>
          <w:sz w:val="24"/>
          <w:szCs w:val="24"/>
        </w:rPr>
      </w:pPr>
    </w:p>
    <w:p w14:paraId="679F30F3" w14:textId="77777777" w:rsidR="0076414A" w:rsidRDefault="0076414A" w:rsidP="00AC1214">
      <w:pPr>
        <w:pStyle w:val="Prrafodelista"/>
        <w:suppressAutoHyphens w:val="0"/>
        <w:spacing w:after="0" w:line="240" w:lineRule="auto"/>
        <w:ind w:left="0"/>
        <w:contextualSpacing/>
        <w:jc w:val="both"/>
        <w:rPr>
          <w:rFonts w:ascii="Times New Roman" w:hAnsi="Times New Roman" w:cs="Times New Roman"/>
          <w:sz w:val="24"/>
          <w:szCs w:val="24"/>
        </w:rPr>
      </w:pPr>
    </w:p>
    <w:p w14:paraId="46993380" w14:textId="77777777" w:rsidR="00AC1214" w:rsidRPr="00484735" w:rsidRDefault="00AC1214" w:rsidP="00271A1D">
      <w:pPr>
        <w:pStyle w:val="Prrafodelista"/>
        <w:numPr>
          <w:ilvl w:val="0"/>
          <w:numId w:val="27"/>
        </w:numPr>
        <w:suppressAutoHyphens w:val="0"/>
        <w:spacing w:after="0" w:line="240" w:lineRule="auto"/>
        <w:contextualSpacing/>
        <w:jc w:val="both"/>
        <w:rPr>
          <w:rFonts w:ascii="Times New Roman" w:hAnsi="Times New Roman" w:cs="Times New Roman"/>
          <w:sz w:val="24"/>
          <w:szCs w:val="24"/>
        </w:rPr>
      </w:pPr>
      <w:r w:rsidRPr="00484735">
        <w:rPr>
          <w:rFonts w:ascii="Times New Roman" w:hAnsi="Times New Roman" w:cs="Times New Roman"/>
          <w:b/>
          <w:sz w:val="24"/>
          <w:szCs w:val="24"/>
        </w:rPr>
        <w:t>Acceso de información</w:t>
      </w:r>
      <w:r w:rsidRPr="00484735">
        <w:rPr>
          <w:rFonts w:ascii="Times New Roman" w:hAnsi="Times New Roman" w:cs="Times New Roman"/>
          <w:sz w:val="24"/>
          <w:szCs w:val="24"/>
        </w:rPr>
        <w:t>: servicio de consulta de expedientes, Sistema de Información Organizacional (FOREST), trámites en línea y consultas en general realizadas en puntos de atención.</w:t>
      </w:r>
    </w:p>
    <w:p w14:paraId="7E59982D" w14:textId="77777777" w:rsidR="00AC1214" w:rsidRDefault="00AC1214" w:rsidP="00271A1D">
      <w:pPr>
        <w:pStyle w:val="Prrafodelista"/>
        <w:numPr>
          <w:ilvl w:val="0"/>
          <w:numId w:val="27"/>
        </w:numPr>
        <w:suppressAutoHyphens w:val="0"/>
        <w:spacing w:after="0" w:line="240" w:lineRule="auto"/>
        <w:contextualSpacing/>
        <w:jc w:val="both"/>
        <w:rPr>
          <w:rFonts w:ascii="Times New Roman" w:hAnsi="Times New Roman" w:cs="Times New Roman"/>
          <w:sz w:val="24"/>
          <w:szCs w:val="24"/>
        </w:rPr>
      </w:pPr>
      <w:r w:rsidRPr="00484735">
        <w:rPr>
          <w:rFonts w:ascii="Times New Roman" w:hAnsi="Times New Roman" w:cs="Times New Roman"/>
          <w:b/>
          <w:sz w:val="24"/>
          <w:szCs w:val="24"/>
        </w:rPr>
        <w:t>Corrupción:</w:t>
      </w:r>
      <w:r w:rsidRPr="00484735">
        <w:rPr>
          <w:rFonts w:ascii="Times New Roman" w:hAnsi="Times New Roman" w:cs="Times New Roman"/>
          <w:sz w:val="24"/>
          <w:szCs w:val="24"/>
        </w:rPr>
        <w:t xml:space="preserve"> el personal de servicio al Ciudadano de la SDA ha recibido entrenamiento con el fin de garantizar la confidencialidad de los documentos legales manejados por la Entidad, que requieren de dicho manejo.</w:t>
      </w:r>
    </w:p>
    <w:p w14:paraId="2B2A4AD5" w14:textId="77777777" w:rsidR="0076414A" w:rsidRPr="00484735" w:rsidRDefault="0076414A" w:rsidP="0076414A">
      <w:pPr>
        <w:pStyle w:val="Prrafodelista"/>
        <w:suppressAutoHyphens w:val="0"/>
        <w:spacing w:after="0" w:line="240" w:lineRule="auto"/>
        <w:ind w:left="720"/>
        <w:contextualSpacing/>
        <w:jc w:val="both"/>
        <w:rPr>
          <w:rFonts w:ascii="Times New Roman" w:hAnsi="Times New Roman" w:cs="Times New Roman"/>
          <w:sz w:val="24"/>
          <w:szCs w:val="24"/>
        </w:rPr>
      </w:pPr>
    </w:p>
    <w:p w14:paraId="3486375B" w14:textId="36AAC2AF" w:rsidR="003B47DD" w:rsidRPr="00C366D2" w:rsidRDefault="00C366D2" w:rsidP="00C366D2">
      <w:pPr>
        <w:pStyle w:val="Descripcin"/>
        <w:jc w:val="center"/>
        <w:rPr>
          <w:rFonts w:ascii="Times New Roman" w:hAnsi="Times New Roman" w:cs="Times New Roman"/>
          <w:color w:val="auto"/>
          <w:sz w:val="22"/>
          <w:szCs w:val="22"/>
        </w:rPr>
      </w:pPr>
      <w:bookmarkStart w:id="87" w:name="_Toc473627792"/>
      <w:r w:rsidRPr="00C366D2">
        <w:rPr>
          <w:rFonts w:ascii="Times New Roman" w:hAnsi="Times New Roman" w:cs="Times New Roman"/>
          <w:color w:val="auto"/>
          <w:sz w:val="22"/>
          <w:szCs w:val="22"/>
        </w:rPr>
        <w:t xml:space="preserve">Gráfica </w:t>
      </w:r>
      <w:r w:rsidRPr="00C366D2">
        <w:rPr>
          <w:rFonts w:ascii="Times New Roman" w:hAnsi="Times New Roman" w:cs="Times New Roman"/>
          <w:color w:val="auto"/>
          <w:sz w:val="22"/>
          <w:szCs w:val="22"/>
        </w:rPr>
        <w:fldChar w:fldCharType="begin"/>
      </w:r>
      <w:r w:rsidRPr="00C366D2">
        <w:rPr>
          <w:rFonts w:ascii="Times New Roman" w:hAnsi="Times New Roman" w:cs="Times New Roman"/>
          <w:color w:val="auto"/>
          <w:sz w:val="22"/>
          <w:szCs w:val="22"/>
        </w:rPr>
        <w:instrText xml:space="preserve"> SEQ Gráfica \* ARABIC </w:instrText>
      </w:r>
      <w:r w:rsidRPr="00C366D2">
        <w:rPr>
          <w:rFonts w:ascii="Times New Roman" w:hAnsi="Times New Roman" w:cs="Times New Roman"/>
          <w:color w:val="auto"/>
          <w:sz w:val="22"/>
          <w:szCs w:val="22"/>
        </w:rPr>
        <w:fldChar w:fldCharType="separate"/>
      </w:r>
      <w:r w:rsidRPr="00C366D2">
        <w:rPr>
          <w:rFonts w:ascii="Times New Roman" w:hAnsi="Times New Roman" w:cs="Times New Roman"/>
          <w:noProof/>
          <w:color w:val="auto"/>
          <w:sz w:val="22"/>
          <w:szCs w:val="22"/>
        </w:rPr>
        <w:t>2</w:t>
      </w:r>
      <w:r w:rsidRPr="00C366D2">
        <w:rPr>
          <w:rFonts w:ascii="Times New Roman" w:hAnsi="Times New Roman" w:cs="Times New Roman"/>
          <w:color w:val="auto"/>
          <w:sz w:val="22"/>
          <w:szCs w:val="22"/>
        </w:rPr>
        <w:fldChar w:fldCharType="end"/>
      </w:r>
      <w:r w:rsidR="0076414A" w:rsidRPr="00C366D2">
        <w:rPr>
          <w:rFonts w:ascii="Times New Roman" w:hAnsi="Times New Roman" w:cs="Times New Roman"/>
          <w:color w:val="auto"/>
          <w:sz w:val="22"/>
          <w:szCs w:val="22"/>
        </w:rPr>
        <w:t>: Cantidad de encuestas mensuales</w:t>
      </w:r>
      <w:bookmarkEnd w:id="87"/>
    </w:p>
    <w:p w14:paraId="0A076EC4" w14:textId="77777777" w:rsidR="0076414A" w:rsidRDefault="0076414A" w:rsidP="003B47DD">
      <w:pPr>
        <w:pStyle w:val="Prrafodelista"/>
        <w:suppressAutoHyphens w:val="0"/>
        <w:spacing w:after="0" w:line="240" w:lineRule="auto"/>
        <w:ind w:left="720"/>
        <w:contextualSpacing/>
        <w:jc w:val="both"/>
        <w:rPr>
          <w:rFonts w:ascii="Times New Roman" w:hAnsi="Times New Roman" w:cs="Times New Roman"/>
          <w:sz w:val="24"/>
          <w:szCs w:val="24"/>
        </w:rPr>
      </w:pPr>
    </w:p>
    <w:p w14:paraId="7FD1C52D" w14:textId="35E697B8" w:rsidR="0076414A" w:rsidRDefault="0076414A" w:rsidP="0076414A">
      <w:pPr>
        <w:pStyle w:val="Prrafodelista"/>
        <w:suppressAutoHyphens w:val="0"/>
        <w:spacing w:after="0" w:line="240" w:lineRule="auto"/>
        <w:ind w:left="720"/>
        <w:contextualSpacing/>
        <w:jc w:val="center"/>
        <w:rPr>
          <w:rFonts w:ascii="Times New Roman" w:hAnsi="Times New Roman" w:cs="Times New Roman"/>
          <w:sz w:val="24"/>
          <w:szCs w:val="24"/>
        </w:rPr>
      </w:pPr>
      <w:r>
        <w:rPr>
          <w:noProof/>
          <w:lang w:eastAsia="es-CO"/>
        </w:rPr>
        <w:drawing>
          <wp:inline distT="0" distB="0" distL="0" distR="0" wp14:anchorId="6A572D4E" wp14:editId="2D7203C5">
            <wp:extent cx="4584700" cy="2755900"/>
            <wp:effectExtent l="0" t="0" r="6350" b="635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2D86576B" w14:textId="77777777" w:rsidR="0076414A" w:rsidRDefault="0076414A" w:rsidP="003B47DD">
      <w:pPr>
        <w:pStyle w:val="Prrafodelista"/>
        <w:suppressAutoHyphens w:val="0"/>
        <w:spacing w:after="0" w:line="240" w:lineRule="auto"/>
        <w:ind w:left="720"/>
        <w:contextualSpacing/>
        <w:jc w:val="both"/>
        <w:rPr>
          <w:rFonts w:ascii="Times New Roman" w:hAnsi="Times New Roman" w:cs="Times New Roman"/>
          <w:sz w:val="24"/>
          <w:szCs w:val="24"/>
        </w:rPr>
      </w:pPr>
    </w:p>
    <w:p w14:paraId="15D47851" w14:textId="4542122F" w:rsidR="0076414A" w:rsidRPr="0076414A" w:rsidRDefault="0076414A" w:rsidP="0076414A">
      <w:pPr>
        <w:pStyle w:val="Prrafodelista"/>
        <w:suppressAutoHyphens w:val="0"/>
        <w:spacing w:after="0" w:line="240" w:lineRule="auto"/>
        <w:ind w:left="720"/>
        <w:contextualSpacing/>
        <w:jc w:val="center"/>
        <w:rPr>
          <w:rFonts w:ascii="Times New Roman" w:hAnsi="Times New Roman" w:cs="Times New Roman"/>
          <w:sz w:val="20"/>
          <w:szCs w:val="24"/>
        </w:rPr>
      </w:pPr>
      <w:r w:rsidRPr="0076414A">
        <w:rPr>
          <w:rFonts w:ascii="Times New Roman" w:hAnsi="Times New Roman" w:cs="Times New Roman"/>
          <w:sz w:val="20"/>
          <w:szCs w:val="24"/>
        </w:rPr>
        <w:t>Fuente: Servicio al Ciudadano SDA</w:t>
      </w:r>
    </w:p>
    <w:p w14:paraId="13188A1B" w14:textId="77777777" w:rsidR="0076414A" w:rsidRDefault="0076414A" w:rsidP="003B47DD">
      <w:pPr>
        <w:pStyle w:val="Prrafodelista"/>
        <w:suppressAutoHyphens w:val="0"/>
        <w:spacing w:after="0" w:line="240" w:lineRule="auto"/>
        <w:ind w:left="720"/>
        <w:contextualSpacing/>
        <w:jc w:val="both"/>
        <w:rPr>
          <w:rFonts w:ascii="Times New Roman" w:hAnsi="Times New Roman" w:cs="Times New Roman"/>
          <w:sz w:val="24"/>
          <w:szCs w:val="24"/>
        </w:rPr>
      </w:pPr>
    </w:p>
    <w:p w14:paraId="7D15518D" w14:textId="77777777" w:rsidR="0076414A" w:rsidRPr="00484735" w:rsidRDefault="0076414A" w:rsidP="003B47DD">
      <w:pPr>
        <w:pStyle w:val="Prrafodelista"/>
        <w:suppressAutoHyphens w:val="0"/>
        <w:spacing w:after="0" w:line="240" w:lineRule="auto"/>
        <w:ind w:left="720"/>
        <w:contextualSpacing/>
        <w:jc w:val="both"/>
        <w:rPr>
          <w:rFonts w:ascii="Times New Roman" w:hAnsi="Times New Roman" w:cs="Times New Roman"/>
          <w:sz w:val="24"/>
          <w:szCs w:val="24"/>
        </w:rPr>
      </w:pPr>
    </w:p>
    <w:p w14:paraId="732DDFCA" w14:textId="22572248" w:rsidR="00C929B1" w:rsidRPr="00F55C58" w:rsidRDefault="00AC1214" w:rsidP="00AC1214">
      <w:pPr>
        <w:pStyle w:val="Prrafodelista"/>
        <w:suppressAutoHyphens w:val="0"/>
        <w:spacing w:line="240" w:lineRule="auto"/>
        <w:ind w:left="0"/>
        <w:contextualSpacing/>
        <w:jc w:val="both"/>
        <w:rPr>
          <w:rFonts w:ascii="Times New Roman" w:hAnsi="Times New Roman" w:cs="Times New Roman"/>
        </w:rPr>
      </w:pPr>
      <w:r w:rsidRPr="00484735">
        <w:rPr>
          <w:rFonts w:ascii="Times New Roman" w:hAnsi="Times New Roman" w:cs="Times New Roman"/>
          <w:sz w:val="24"/>
          <w:szCs w:val="24"/>
        </w:rPr>
        <w:t>Transparencia: racionalización de trámites, SUIT, trámites en línea y como mecanismos para mejorar el Servicio al Ciudadano, encuestas de satisfacción, PQRS, entrenamientos).</w:t>
      </w:r>
    </w:p>
    <w:p w14:paraId="74F3873E" w14:textId="5EFC7E38" w:rsidR="00667C4F" w:rsidRPr="001A5990" w:rsidRDefault="001A5990" w:rsidP="001A5990">
      <w:pPr>
        <w:tabs>
          <w:tab w:val="left" w:pos="3030"/>
        </w:tabs>
        <w:suppressAutoHyphens w:val="0"/>
        <w:spacing w:after="0" w:line="240" w:lineRule="auto"/>
        <w:contextualSpacing/>
        <w:jc w:val="both"/>
        <w:rPr>
          <w:rFonts w:ascii="Arial" w:hAnsi="Arial" w:cs="Arial"/>
          <w:b/>
          <w:sz w:val="24"/>
        </w:rPr>
      </w:pPr>
      <w:r>
        <w:rPr>
          <w:rFonts w:ascii="Arial" w:hAnsi="Arial" w:cs="Arial"/>
          <w:b/>
          <w:sz w:val="24"/>
        </w:rPr>
        <w:tab/>
      </w:r>
    </w:p>
    <w:p w14:paraId="3D9849E3" w14:textId="12C08000" w:rsidR="00D65384" w:rsidRPr="0076414A" w:rsidRDefault="00D65384" w:rsidP="00271A1D">
      <w:pPr>
        <w:pStyle w:val="Ttulo2"/>
        <w:numPr>
          <w:ilvl w:val="1"/>
          <w:numId w:val="11"/>
        </w:numPr>
        <w:rPr>
          <w:rFonts w:ascii="Times New Roman" w:hAnsi="Times New Roman" w:cs="Times New Roman"/>
          <w:color w:val="000000" w:themeColor="text1"/>
          <w:sz w:val="28"/>
        </w:rPr>
      </w:pPr>
      <w:bookmarkStart w:id="88" w:name="_Toc473627895"/>
      <w:r w:rsidRPr="0076414A">
        <w:rPr>
          <w:rFonts w:ascii="Times New Roman" w:hAnsi="Times New Roman" w:cs="Times New Roman"/>
          <w:color w:val="000000" w:themeColor="text1"/>
          <w:sz w:val="28"/>
        </w:rPr>
        <w:t>SISTEMAS DE INFORMACIÓN E INFRAESTRUCTURA TECNOLÓGICA</w:t>
      </w:r>
      <w:bookmarkEnd w:id="88"/>
      <w:r w:rsidR="00C87F3E" w:rsidRPr="0076414A">
        <w:rPr>
          <w:rFonts w:ascii="Times New Roman" w:hAnsi="Times New Roman" w:cs="Times New Roman"/>
          <w:color w:val="000000" w:themeColor="text1"/>
          <w:sz w:val="28"/>
        </w:rPr>
        <w:t xml:space="preserve">  </w:t>
      </w:r>
    </w:p>
    <w:p w14:paraId="165766C1" w14:textId="77777777" w:rsidR="00650FAA" w:rsidRPr="005352D2" w:rsidRDefault="00650FAA" w:rsidP="00650FAA">
      <w:pPr>
        <w:pStyle w:val="Prrafodelista"/>
        <w:suppressAutoHyphens w:val="0"/>
        <w:spacing w:line="240" w:lineRule="auto"/>
        <w:ind w:left="720"/>
        <w:contextualSpacing/>
        <w:jc w:val="both"/>
        <w:rPr>
          <w:rFonts w:ascii="Arial" w:hAnsi="Arial" w:cs="Arial"/>
          <w:b/>
          <w:sz w:val="24"/>
          <w:szCs w:val="24"/>
        </w:rPr>
      </w:pPr>
    </w:p>
    <w:p w14:paraId="498DE449" w14:textId="678DBF5B" w:rsidR="00C87F3E" w:rsidRPr="0076414A" w:rsidRDefault="00C87F3E" w:rsidP="0076414A">
      <w:pPr>
        <w:spacing w:line="240" w:lineRule="auto"/>
        <w:jc w:val="both"/>
        <w:rPr>
          <w:rFonts w:ascii="Times New Roman" w:hAnsi="Times New Roman" w:cs="Times New Roman"/>
          <w:sz w:val="24"/>
          <w:szCs w:val="24"/>
        </w:rPr>
      </w:pPr>
      <w:r w:rsidRPr="0076414A">
        <w:rPr>
          <w:rFonts w:ascii="Times New Roman" w:hAnsi="Times New Roman" w:cs="Times New Roman"/>
          <w:sz w:val="24"/>
          <w:szCs w:val="24"/>
        </w:rPr>
        <w:t xml:space="preserve">La Secretaría Distrital se Ambiente busca garantizar oportunidad y eficiencia en el suministro de información para la toma de decisiones, para lo cual </w:t>
      </w:r>
      <w:r w:rsidR="00F55C58" w:rsidRPr="0076414A">
        <w:rPr>
          <w:rFonts w:ascii="Times New Roman" w:hAnsi="Times New Roman" w:cs="Times New Roman"/>
          <w:sz w:val="24"/>
          <w:szCs w:val="24"/>
        </w:rPr>
        <w:t xml:space="preserve">se apoya en el uso </w:t>
      </w:r>
      <w:r w:rsidRPr="0076414A">
        <w:rPr>
          <w:rFonts w:ascii="Times New Roman" w:hAnsi="Times New Roman" w:cs="Times New Roman"/>
          <w:sz w:val="24"/>
          <w:szCs w:val="24"/>
        </w:rPr>
        <w:t xml:space="preserve">de recursos tecnológicos e informáticos, que contribuyan al cumplimiento de los objetivos misionales y al normal funcionamiento de los procesos de la secretaría distrital de ambiente. Es importante para la entidad como principio fundamental el responder a las necesidades y demandas de los ciudadanos del distrito capital, para lo cual es necesaria la adopción y asimilación de las TIC como herramientas de comunicación, participación y acceso al conocimiento, como uno de los retos principales de la administración pública. </w:t>
      </w:r>
    </w:p>
    <w:p w14:paraId="637B9EA8" w14:textId="696166C6" w:rsidR="00C87F3E" w:rsidRPr="0076414A" w:rsidRDefault="00C87F3E" w:rsidP="0076414A">
      <w:pPr>
        <w:spacing w:line="240" w:lineRule="auto"/>
        <w:jc w:val="both"/>
        <w:rPr>
          <w:rFonts w:ascii="Times New Roman" w:hAnsi="Times New Roman" w:cs="Times New Roman"/>
          <w:sz w:val="24"/>
          <w:szCs w:val="24"/>
        </w:rPr>
      </w:pPr>
      <w:r w:rsidRPr="0076414A">
        <w:rPr>
          <w:rFonts w:ascii="Times New Roman" w:hAnsi="Times New Roman" w:cs="Times New Roman"/>
          <w:sz w:val="24"/>
          <w:szCs w:val="24"/>
        </w:rPr>
        <w:t xml:space="preserve">En este sentido, la entidad viene trabajando en el fortalecimiento de las </w:t>
      </w:r>
      <w:r w:rsidR="00F55C58" w:rsidRPr="0076414A">
        <w:rPr>
          <w:rFonts w:ascii="Times New Roman" w:hAnsi="Times New Roman" w:cs="Times New Roman"/>
          <w:sz w:val="24"/>
          <w:szCs w:val="24"/>
        </w:rPr>
        <w:t>TIC</w:t>
      </w:r>
      <w:r w:rsidRPr="0076414A">
        <w:rPr>
          <w:rFonts w:ascii="Times New Roman" w:hAnsi="Times New Roman" w:cs="Times New Roman"/>
          <w:sz w:val="24"/>
          <w:szCs w:val="24"/>
        </w:rPr>
        <w:t xml:space="preserve">, mejorando la articulación entre los sistemas de información y la  gestión de información, mediante el uso y apropiación de los lineamientos establecidos en el marco de referencia de la </w:t>
      </w:r>
      <w:r w:rsidR="00F55C58" w:rsidRPr="0076414A">
        <w:rPr>
          <w:rFonts w:ascii="Times New Roman" w:hAnsi="Times New Roman" w:cs="Times New Roman"/>
          <w:sz w:val="24"/>
          <w:szCs w:val="24"/>
        </w:rPr>
        <w:t>A</w:t>
      </w:r>
      <w:r w:rsidRPr="0076414A">
        <w:rPr>
          <w:rFonts w:ascii="Times New Roman" w:hAnsi="Times New Roman" w:cs="Times New Roman"/>
          <w:sz w:val="24"/>
          <w:szCs w:val="24"/>
        </w:rPr>
        <w:t xml:space="preserve">rquitectura </w:t>
      </w:r>
      <w:r w:rsidR="00F55C58" w:rsidRPr="0076414A">
        <w:rPr>
          <w:rFonts w:ascii="Times New Roman" w:hAnsi="Times New Roman" w:cs="Times New Roman"/>
          <w:sz w:val="24"/>
          <w:szCs w:val="24"/>
        </w:rPr>
        <w:t>E</w:t>
      </w:r>
      <w:r w:rsidRPr="0076414A">
        <w:rPr>
          <w:rFonts w:ascii="Times New Roman" w:hAnsi="Times New Roman" w:cs="Times New Roman"/>
          <w:sz w:val="24"/>
          <w:szCs w:val="24"/>
        </w:rPr>
        <w:t>mpresarial</w:t>
      </w:r>
      <w:r w:rsidR="00F55C58" w:rsidRPr="0076414A">
        <w:rPr>
          <w:rFonts w:ascii="Times New Roman" w:hAnsi="Times New Roman" w:cs="Times New Roman"/>
          <w:sz w:val="24"/>
          <w:szCs w:val="24"/>
        </w:rPr>
        <w:t xml:space="preserve"> AE</w:t>
      </w:r>
      <w:r w:rsidRPr="0076414A">
        <w:rPr>
          <w:rFonts w:ascii="Times New Roman" w:hAnsi="Times New Roman" w:cs="Times New Roman"/>
          <w:sz w:val="24"/>
          <w:szCs w:val="24"/>
        </w:rPr>
        <w:t xml:space="preserve">, promoviendo la asimilación de las </w:t>
      </w:r>
      <w:r w:rsidR="00F55C58" w:rsidRPr="0076414A">
        <w:rPr>
          <w:rFonts w:ascii="Times New Roman" w:hAnsi="Times New Roman" w:cs="Times New Roman"/>
          <w:sz w:val="24"/>
          <w:szCs w:val="24"/>
        </w:rPr>
        <w:t>TIC</w:t>
      </w:r>
      <w:r w:rsidRPr="0076414A">
        <w:rPr>
          <w:rFonts w:ascii="Times New Roman" w:hAnsi="Times New Roman" w:cs="Times New Roman"/>
          <w:sz w:val="24"/>
          <w:szCs w:val="24"/>
        </w:rPr>
        <w:t xml:space="preserve"> como herramientas de comunicación, relación, participación y acceso al conocimiento; facilitando su uso, fortaleciendo las herramientas y mecanismos que apoyan y permiten la ejecución de las funciones de la entidad en cumplimiento de su misión, incrementando la transparencia y brindando información apropiada.</w:t>
      </w:r>
    </w:p>
    <w:p w14:paraId="18828094" w14:textId="3703316C" w:rsidR="00C87F3E" w:rsidRPr="0076414A" w:rsidRDefault="00C87F3E" w:rsidP="0076414A">
      <w:pPr>
        <w:spacing w:line="240" w:lineRule="auto"/>
        <w:jc w:val="both"/>
        <w:rPr>
          <w:rFonts w:ascii="Times New Roman" w:hAnsi="Times New Roman" w:cs="Times New Roman"/>
          <w:sz w:val="24"/>
          <w:szCs w:val="24"/>
        </w:rPr>
      </w:pPr>
      <w:r w:rsidRPr="0076414A">
        <w:rPr>
          <w:rFonts w:ascii="Times New Roman" w:hAnsi="Times New Roman" w:cs="Times New Roman"/>
          <w:sz w:val="24"/>
          <w:szCs w:val="24"/>
        </w:rPr>
        <w:t xml:space="preserve">De este manera, se avanzó en el desarrollo y fortalecimiento de sistematización  de procedimientos y mecanismos de integración de sistemas de información priorizados, mediante la integración interinstitucional con: IDEAM, y el MADS para intercambio de  información de los sistemas SIRH, SNIF; el ANLA para la plataforma de vital, con el fin de adelantar el trámite permiso de registro de vertimientos; el JBB para integrar el SIGAU (gestión de arbolado urbano), y con la </w:t>
      </w:r>
      <w:r w:rsidR="00F55C58" w:rsidRPr="0076414A">
        <w:rPr>
          <w:rFonts w:ascii="Times New Roman" w:hAnsi="Times New Roman" w:cs="Times New Roman"/>
          <w:sz w:val="24"/>
          <w:szCs w:val="24"/>
        </w:rPr>
        <w:t>Secretaria Distrital se Hacienda</w:t>
      </w:r>
      <w:r w:rsidRPr="0076414A">
        <w:rPr>
          <w:rFonts w:ascii="Times New Roman" w:hAnsi="Times New Roman" w:cs="Times New Roman"/>
          <w:sz w:val="24"/>
          <w:szCs w:val="24"/>
        </w:rPr>
        <w:t>, intercambio de información sobre los comparendos ambientales.</w:t>
      </w:r>
    </w:p>
    <w:p w14:paraId="618B76AB" w14:textId="77777777" w:rsidR="00C87F3E" w:rsidRPr="0076414A" w:rsidRDefault="00C87F3E" w:rsidP="0076414A">
      <w:pPr>
        <w:spacing w:line="240" w:lineRule="auto"/>
        <w:jc w:val="both"/>
        <w:rPr>
          <w:rFonts w:ascii="Times New Roman" w:hAnsi="Times New Roman" w:cs="Times New Roman"/>
          <w:sz w:val="24"/>
          <w:szCs w:val="24"/>
        </w:rPr>
      </w:pPr>
      <w:r w:rsidRPr="0076414A">
        <w:rPr>
          <w:rFonts w:ascii="Times New Roman" w:hAnsi="Times New Roman" w:cs="Times New Roman"/>
          <w:sz w:val="24"/>
          <w:szCs w:val="24"/>
        </w:rPr>
        <w:t>Se logró poner en producción los trámites de: evaluación ambiental del plan de contingencia para el almacenamiento de hidrocarburos en el D.C., generación, recolección y tratamiento o aprovechamiento adecuado del aceite vegetal usado, registro y control a industrias forestales, estrategias de educación, gestión ambiental (OPEL), seguimiento aceites vegetales, registro de PEV, y ocupación de cauce. Así mismo, se automatizaron y mejoraron diez y siete (17) procedimientos ambientales.</w:t>
      </w:r>
    </w:p>
    <w:p w14:paraId="3E547435" w14:textId="77777777" w:rsidR="00C87F3E" w:rsidRPr="0076414A" w:rsidRDefault="00C87F3E" w:rsidP="0076414A">
      <w:pPr>
        <w:spacing w:line="240" w:lineRule="auto"/>
        <w:jc w:val="both"/>
        <w:rPr>
          <w:rFonts w:ascii="Times New Roman" w:hAnsi="Times New Roman" w:cs="Times New Roman"/>
          <w:sz w:val="24"/>
          <w:szCs w:val="24"/>
        </w:rPr>
      </w:pPr>
      <w:r w:rsidRPr="0076414A">
        <w:rPr>
          <w:rFonts w:ascii="Times New Roman" w:hAnsi="Times New Roman" w:cs="Times New Roman"/>
          <w:sz w:val="24"/>
          <w:szCs w:val="24"/>
        </w:rPr>
        <w:t>Esta gestión, permite reducir los tiempos y desplazamientos de los ciudadanos tanto en la solicitud del trámite, seguimiento y resultado del mismo, así como la racionalización de los trámites entre las entidades que participan en las cadenas de trámites distritales. Además, permite el uso de la tecnología de información como herramienta de automatización de procesos con el propósito de entregar menores resultados frente a las necesidades del ciudadano y empresario, y también entre las políticas de la entidad, permite la reducción de la impresión en papel como modo de respaldo.</w:t>
      </w:r>
    </w:p>
    <w:p w14:paraId="48FAF948" w14:textId="77777777" w:rsidR="00C87F3E" w:rsidRPr="0076414A" w:rsidRDefault="00C87F3E" w:rsidP="0076414A">
      <w:pPr>
        <w:spacing w:line="240" w:lineRule="auto"/>
        <w:jc w:val="both"/>
        <w:rPr>
          <w:rFonts w:ascii="Times New Roman" w:hAnsi="Times New Roman" w:cs="Times New Roman"/>
          <w:sz w:val="24"/>
          <w:szCs w:val="24"/>
        </w:rPr>
      </w:pPr>
      <w:r w:rsidRPr="0076414A">
        <w:rPr>
          <w:rFonts w:ascii="Times New Roman" w:hAnsi="Times New Roman" w:cs="Times New Roman"/>
          <w:sz w:val="24"/>
          <w:szCs w:val="24"/>
        </w:rPr>
        <w:t>De igual forma, se adelantaron actividades encaminadas a la gestión de los sistemas de información y su continuidad, a saber:</w:t>
      </w:r>
    </w:p>
    <w:p w14:paraId="5F3A2BCD" w14:textId="77777777" w:rsidR="00C87F3E" w:rsidRPr="0076414A" w:rsidRDefault="00C87F3E" w:rsidP="0076414A">
      <w:pPr>
        <w:pStyle w:val="Prrafodelista"/>
        <w:numPr>
          <w:ilvl w:val="0"/>
          <w:numId w:val="32"/>
        </w:numPr>
        <w:spacing w:line="240" w:lineRule="auto"/>
        <w:jc w:val="both"/>
        <w:rPr>
          <w:rFonts w:ascii="Times New Roman" w:hAnsi="Times New Roman" w:cs="Times New Roman"/>
          <w:sz w:val="24"/>
          <w:szCs w:val="24"/>
        </w:rPr>
      </w:pPr>
      <w:r w:rsidRPr="0076414A">
        <w:rPr>
          <w:rFonts w:ascii="Times New Roman" w:hAnsi="Times New Roman" w:cs="Times New Roman"/>
          <w:sz w:val="24"/>
          <w:szCs w:val="24"/>
        </w:rPr>
        <w:t>Mejorar la autoliquidador en línea en cada uno de los trámites ambientales.</w:t>
      </w:r>
    </w:p>
    <w:p w14:paraId="55AF3FD9" w14:textId="77777777" w:rsidR="00C87F3E" w:rsidRPr="0076414A" w:rsidRDefault="00C87F3E" w:rsidP="0076414A">
      <w:pPr>
        <w:pStyle w:val="Prrafodelista"/>
        <w:numPr>
          <w:ilvl w:val="0"/>
          <w:numId w:val="32"/>
        </w:numPr>
        <w:spacing w:line="240" w:lineRule="auto"/>
        <w:jc w:val="both"/>
        <w:rPr>
          <w:rFonts w:ascii="Times New Roman" w:hAnsi="Times New Roman" w:cs="Times New Roman"/>
          <w:sz w:val="24"/>
          <w:szCs w:val="24"/>
        </w:rPr>
      </w:pPr>
      <w:r w:rsidRPr="0076414A">
        <w:rPr>
          <w:rFonts w:ascii="Times New Roman" w:hAnsi="Times New Roman" w:cs="Times New Roman"/>
          <w:sz w:val="24"/>
          <w:szCs w:val="24"/>
        </w:rPr>
        <w:t>Implementación de las notificaciones electrónicas para los ciudadanos contribuyendo al cumplimiento de la política presidencial de cero papel,</w:t>
      </w:r>
    </w:p>
    <w:p w14:paraId="3F3142A5" w14:textId="7B0E8D57" w:rsidR="00C87F3E" w:rsidRPr="0076414A" w:rsidRDefault="00C87F3E" w:rsidP="0076414A">
      <w:pPr>
        <w:pStyle w:val="Prrafodelista"/>
        <w:numPr>
          <w:ilvl w:val="0"/>
          <w:numId w:val="32"/>
        </w:numPr>
        <w:spacing w:line="240" w:lineRule="auto"/>
        <w:jc w:val="both"/>
        <w:rPr>
          <w:rFonts w:ascii="Times New Roman" w:hAnsi="Times New Roman" w:cs="Times New Roman"/>
          <w:sz w:val="24"/>
          <w:szCs w:val="24"/>
        </w:rPr>
      </w:pPr>
      <w:r w:rsidRPr="0076414A">
        <w:rPr>
          <w:rFonts w:ascii="Times New Roman" w:hAnsi="Times New Roman" w:cs="Times New Roman"/>
          <w:sz w:val="24"/>
          <w:szCs w:val="24"/>
        </w:rPr>
        <w:t xml:space="preserve">Migración del portal web institucional a una nueva infraestructura de </w:t>
      </w:r>
      <w:r w:rsidR="00F55C58" w:rsidRPr="0076414A">
        <w:rPr>
          <w:rFonts w:ascii="Times New Roman" w:hAnsi="Times New Roman" w:cs="Times New Roman"/>
          <w:sz w:val="24"/>
          <w:szCs w:val="24"/>
        </w:rPr>
        <w:t>TI</w:t>
      </w:r>
      <w:r w:rsidRPr="0076414A">
        <w:rPr>
          <w:rFonts w:ascii="Times New Roman" w:hAnsi="Times New Roman" w:cs="Times New Roman"/>
          <w:sz w:val="24"/>
          <w:szCs w:val="24"/>
        </w:rPr>
        <w:t xml:space="preserve">, en cumplimiento de la estrategia GEL </w:t>
      </w:r>
    </w:p>
    <w:p w14:paraId="5FD69379" w14:textId="77777777" w:rsidR="00C87F3E" w:rsidRPr="0076414A" w:rsidRDefault="00C87F3E" w:rsidP="0076414A">
      <w:pPr>
        <w:pStyle w:val="Prrafodelista"/>
        <w:numPr>
          <w:ilvl w:val="0"/>
          <w:numId w:val="32"/>
        </w:numPr>
        <w:spacing w:line="240" w:lineRule="auto"/>
        <w:jc w:val="both"/>
        <w:rPr>
          <w:rFonts w:ascii="Times New Roman" w:hAnsi="Times New Roman" w:cs="Times New Roman"/>
          <w:sz w:val="24"/>
          <w:szCs w:val="24"/>
        </w:rPr>
      </w:pPr>
      <w:r w:rsidRPr="0076414A">
        <w:rPr>
          <w:rFonts w:ascii="Times New Roman" w:hAnsi="Times New Roman" w:cs="Times New Roman"/>
          <w:sz w:val="24"/>
          <w:szCs w:val="24"/>
        </w:rPr>
        <w:t>Se creó el espacio web para la temática - SIIPEV donde se publica de manera integral toda la información relacionada con el registro de colocación de elementos de publicidad exterior visual.</w:t>
      </w:r>
    </w:p>
    <w:p w14:paraId="45E47980" w14:textId="415C7C32" w:rsidR="00C87F3E" w:rsidRPr="0076414A" w:rsidRDefault="00C87F3E" w:rsidP="0076414A">
      <w:pPr>
        <w:pStyle w:val="Prrafodelista"/>
        <w:numPr>
          <w:ilvl w:val="0"/>
          <w:numId w:val="32"/>
        </w:numPr>
        <w:spacing w:line="240" w:lineRule="auto"/>
        <w:jc w:val="both"/>
        <w:rPr>
          <w:rFonts w:ascii="Times New Roman" w:hAnsi="Times New Roman" w:cs="Times New Roman"/>
          <w:sz w:val="24"/>
          <w:szCs w:val="24"/>
        </w:rPr>
      </w:pPr>
      <w:r w:rsidRPr="0076414A">
        <w:rPr>
          <w:rFonts w:ascii="Times New Roman" w:hAnsi="Times New Roman" w:cs="Times New Roman"/>
          <w:sz w:val="24"/>
          <w:szCs w:val="24"/>
        </w:rPr>
        <w:t xml:space="preserve">Mejoramiento de la </w:t>
      </w:r>
      <w:r w:rsidR="0076414A" w:rsidRPr="0076414A">
        <w:rPr>
          <w:rFonts w:ascii="Times New Roman" w:hAnsi="Times New Roman" w:cs="Times New Roman"/>
          <w:sz w:val="24"/>
          <w:szCs w:val="24"/>
        </w:rPr>
        <w:t>automatización</w:t>
      </w:r>
      <w:r w:rsidRPr="0076414A">
        <w:rPr>
          <w:rFonts w:ascii="Times New Roman" w:hAnsi="Times New Roman" w:cs="Times New Roman"/>
          <w:sz w:val="24"/>
          <w:szCs w:val="24"/>
        </w:rPr>
        <w:t xml:space="preserve"> para la administración de tablas de retención documental - </w:t>
      </w:r>
      <w:r w:rsidR="00F55C58" w:rsidRPr="0076414A">
        <w:rPr>
          <w:rFonts w:ascii="Times New Roman" w:hAnsi="Times New Roman" w:cs="Times New Roman"/>
          <w:sz w:val="24"/>
          <w:szCs w:val="24"/>
        </w:rPr>
        <w:t>TRD</w:t>
      </w:r>
      <w:r w:rsidRPr="0076414A">
        <w:rPr>
          <w:rFonts w:ascii="Times New Roman" w:hAnsi="Times New Roman" w:cs="Times New Roman"/>
          <w:sz w:val="24"/>
          <w:szCs w:val="24"/>
        </w:rPr>
        <w:t>, gestión de expedientes y administración de archivo.</w:t>
      </w:r>
    </w:p>
    <w:p w14:paraId="0AA20FEC" w14:textId="3A51F3BE" w:rsidR="00C87F3E" w:rsidRPr="0076414A" w:rsidRDefault="00C87F3E" w:rsidP="0076414A">
      <w:pPr>
        <w:pStyle w:val="Prrafodelista"/>
        <w:numPr>
          <w:ilvl w:val="0"/>
          <w:numId w:val="32"/>
        </w:numPr>
        <w:spacing w:line="240" w:lineRule="auto"/>
        <w:jc w:val="both"/>
        <w:rPr>
          <w:rFonts w:ascii="Times New Roman" w:hAnsi="Times New Roman" w:cs="Times New Roman"/>
          <w:sz w:val="24"/>
          <w:szCs w:val="24"/>
        </w:rPr>
      </w:pPr>
      <w:r w:rsidRPr="0076414A">
        <w:rPr>
          <w:rFonts w:ascii="Times New Roman" w:hAnsi="Times New Roman" w:cs="Times New Roman"/>
          <w:sz w:val="24"/>
          <w:szCs w:val="24"/>
        </w:rPr>
        <w:t xml:space="preserve">Fortalecimiento de los mecanismos de difusión y participación en el </w:t>
      </w:r>
      <w:r w:rsidR="00F55C58" w:rsidRPr="0076414A">
        <w:rPr>
          <w:rFonts w:ascii="Times New Roman" w:hAnsi="Times New Roman" w:cs="Times New Roman"/>
          <w:sz w:val="24"/>
          <w:szCs w:val="24"/>
        </w:rPr>
        <w:t>Visor Geográfico Ambiental</w:t>
      </w:r>
      <w:r w:rsidRPr="0076414A">
        <w:rPr>
          <w:rFonts w:ascii="Times New Roman" w:hAnsi="Times New Roman" w:cs="Times New Roman"/>
          <w:sz w:val="24"/>
          <w:szCs w:val="24"/>
        </w:rPr>
        <w:t>.</w:t>
      </w:r>
    </w:p>
    <w:p w14:paraId="06497707" w14:textId="37E841A3" w:rsidR="00C87F3E" w:rsidRPr="0076414A" w:rsidRDefault="00C87F3E" w:rsidP="0076414A">
      <w:pPr>
        <w:suppressAutoHyphens w:val="0"/>
        <w:spacing w:after="0" w:line="240" w:lineRule="auto"/>
        <w:ind w:right="49"/>
        <w:contextualSpacing/>
        <w:jc w:val="both"/>
        <w:rPr>
          <w:rFonts w:ascii="Times New Roman" w:hAnsi="Times New Roman" w:cs="Times New Roman"/>
          <w:sz w:val="24"/>
          <w:szCs w:val="24"/>
        </w:rPr>
      </w:pPr>
      <w:r w:rsidRPr="0076414A">
        <w:rPr>
          <w:rFonts w:ascii="Times New Roman" w:hAnsi="Times New Roman" w:cs="Times New Roman"/>
          <w:sz w:val="24"/>
          <w:szCs w:val="24"/>
        </w:rPr>
        <w:t xml:space="preserve">Por otra parte la entidad, </w:t>
      </w:r>
      <w:r w:rsidR="00F55C58" w:rsidRPr="0076414A">
        <w:rPr>
          <w:rFonts w:ascii="Times New Roman" w:hAnsi="Times New Roman" w:cs="Times New Roman"/>
          <w:sz w:val="24"/>
          <w:szCs w:val="24"/>
        </w:rPr>
        <w:t xml:space="preserve">adjudico el proceso para  </w:t>
      </w:r>
      <w:r w:rsidRPr="0076414A">
        <w:rPr>
          <w:rFonts w:ascii="Times New Roman" w:hAnsi="Times New Roman" w:cs="Times New Roman"/>
          <w:sz w:val="24"/>
          <w:szCs w:val="24"/>
        </w:rPr>
        <w:t xml:space="preserve">realizar “la consultoría para la definición, diagnóstico y diseño de la arquitectura empresarial y modelo de gobierno de </w:t>
      </w:r>
      <w:r w:rsidR="00F55C58" w:rsidRPr="0076414A">
        <w:rPr>
          <w:rFonts w:ascii="Times New Roman" w:hAnsi="Times New Roman" w:cs="Times New Roman"/>
          <w:sz w:val="24"/>
          <w:szCs w:val="24"/>
        </w:rPr>
        <w:t>TI</w:t>
      </w:r>
      <w:r w:rsidRPr="0076414A">
        <w:rPr>
          <w:rFonts w:ascii="Times New Roman" w:hAnsi="Times New Roman" w:cs="Times New Roman"/>
          <w:sz w:val="24"/>
          <w:szCs w:val="24"/>
        </w:rPr>
        <w:t xml:space="preserve"> para la </w:t>
      </w:r>
      <w:r w:rsidR="00F55C58" w:rsidRPr="0076414A">
        <w:rPr>
          <w:rFonts w:ascii="Times New Roman" w:hAnsi="Times New Roman" w:cs="Times New Roman"/>
          <w:sz w:val="24"/>
          <w:szCs w:val="24"/>
        </w:rPr>
        <w:t>Secretaría Distrital de Ambiente</w:t>
      </w:r>
      <w:r w:rsidRPr="0076414A">
        <w:rPr>
          <w:rFonts w:ascii="Times New Roman" w:hAnsi="Times New Roman" w:cs="Times New Roman"/>
          <w:sz w:val="24"/>
          <w:szCs w:val="24"/>
        </w:rPr>
        <w:t xml:space="preserve">, así como desarrollar un piloto para la adopción de </w:t>
      </w:r>
      <w:r w:rsidR="00F55C58" w:rsidRPr="0076414A">
        <w:rPr>
          <w:rFonts w:ascii="Times New Roman" w:hAnsi="Times New Roman" w:cs="Times New Roman"/>
          <w:sz w:val="24"/>
          <w:szCs w:val="24"/>
        </w:rPr>
        <w:t>A</w:t>
      </w:r>
      <w:r w:rsidRPr="0076414A">
        <w:rPr>
          <w:rFonts w:ascii="Times New Roman" w:hAnsi="Times New Roman" w:cs="Times New Roman"/>
          <w:sz w:val="24"/>
          <w:szCs w:val="24"/>
        </w:rPr>
        <w:t xml:space="preserve">rquitectura </w:t>
      </w:r>
      <w:r w:rsidR="00F55C58" w:rsidRPr="0076414A">
        <w:rPr>
          <w:rFonts w:ascii="Times New Roman" w:hAnsi="Times New Roman" w:cs="Times New Roman"/>
          <w:sz w:val="24"/>
          <w:szCs w:val="24"/>
        </w:rPr>
        <w:t>E</w:t>
      </w:r>
      <w:r w:rsidRPr="0076414A">
        <w:rPr>
          <w:rFonts w:ascii="Times New Roman" w:hAnsi="Times New Roman" w:cs="Times New Roman"/>
          <w:sz w:val="24"/>
          <w:szCs w:val="24"/>
        </w:rPr>
        <w:t xml:space="preserve">mpresarial en la entidad.”, bajo los estándares establecidos en el marco de referencia de </w:t>
      </w:r>
      <w:r w:rsidR="00F55C58" w:rsidRPr="0076414A">
        <w:rPr>
          <w:rFonts w:ascii="Times New Roman" w:hAnsi="Times New Roman" w:cs="Times New Roman"/>
          <w:sz w:val="24"/>
          <w:szCs w:val="24"/>
        </w:rPr>
        <w:t>Arquitectura Empresarial y gobierno de TI.</w:t>
      </w:r>
    </w:p>
    <w:p w14:paraId="4B67F40D" w14:textId="77777777" w:rsidR="00C87F3E" w:rsidRPr="0076414A" w:rsidRDefault="00C87F3E" w:rsidP="0076414A">
      <w:pPr>
        <w:suppressAutoHyphens w:val="0"/>
        <w:spacing w:after="0" w:line="240" w:lineRule="auto"/>
        <w:ind w:right="49"/>
        <w:contextualSpacing/>
        <w:jc w:val="both"/>
        <w:rPr>
          <w:rFonts w:ascii="Times New Roman" w:hAnsi="Times New Roman" w:cs="Times New Roman"/>
          <w:sz w:val="24"/>
          <w:szCs w:val="24"/>
        </w:rPr>
      </w:pPr>
    </w:p>
    <w:p w14:paraId="1847765B" w14:textId="74BCE8C1" w:rsidR="00956BB7" w:rsidRPr="005352D2" w:rsidRDefault="00C87F3E" w:rsidP="0076414A">
      <w:pPr>
        <w:spacing w:line="240" w:lineRule="auto"/>
        <w:jc w:val="both"/>
        <w:rPr>
          <w:rFonts w:ascii="Arial" w:hAnsi="Arial" w:cs="Arial"/>
        </w:rPr>
      </w:pPr>
      <w:r w:rsidRPr="0076414A">
        <w:rPr>
          <w:rFonts w:ascii="Times New Roman" w:hAnsi="Times New Roman" w:cs="Times New Roman"/>
          <w:sz w:val="24"/>
          <w:szCs w:val="24"/>
        </w:rPr>
        <w:t xml:space="preserve">De forma articulada con la estructuración de los estudios base para la anterior contratación, se adelanta la formulación del Plan Estratégico de Tecnología </w:t>
      </w:r>
      <w:r w:rsidR="00F55C58" w:rsidRPr="0076414A">
        <w:rPr>
          <w:rFonts w:ascii="Times New Roman" w:hAnsi="Times New Roman" w:cs="Times New Roman"/>
          <w:sz w:val="24"/>
          <w:szCs w:val="24"/>
        </w:rPr>
        <w:t xml:space="preserve">-PETI- </w:t>
      </w:r>
      <w:r w:rsidRPr="0076414A">
        <w:rPr>
          <w:rFonts w:ascii="Times New Roman" w:hAnsi="Times New Roman" w:cs="Times New Roman"/>
          <w:sz w:val="24"/>
          <w:szCs w:val="24"/>
        </w:rPr>
        <w:t xml:space="preserve">2017-2020, en conjunto con los lineamientos establecidos por la alta consejería para las </w:t>
      </w:r>
      <w:r w:rsidR="00F55C58" w:rsidRPr="0076414A">
        <w:rPr>
          <w:rFonts w:ascii="Times New Roman" w:hAnsi="Times New Roman" w:cs="Times New Roman"/>
          <w:sz w:val="24"/>
          <w:szCs w:val="24"/>
        </w:rPr>
        <w:t>TIC</w:t>
      </w:r>
      <w:r w:rsidRPr="0076414A">
        <w:rPr>
          <w:rFonts w:ascii="Times New Roman" w:hAnsi="Times New Roman" w:cs="Times New Roman"/>
          <w:sz w:val="24"/>
          <w:szCs w:val="24"/>
        </w:rPr>
        <w:t>s y alineado con el plan de desarrollo de la ciudad, como documento guía de acción clara y precisa para la administración de las tecnologías de la información y comunicaciones de la entidad, mediante la formulación de estrategias y proyectos que garanticen el apoyo al cumplimiento de sus objetivos y funciones.</w:t>
      </w:r>
    </w:p>
    <w:p w14:paraId="089431EA" w14:textId="77777777" w:rsidR="002761C6" w:rsidRPr="005352D2" w:rsidRDefault="002761C6" w:rsidP="00D65384">
      <w:pPr>
        <w:spacing w:line="240" w:lineRule="auto"/>
        <w:jc w:val="both"/>
        <w:rPr>
          <w:rFonts w:ascii="Arial" w:hAnsi="Arial" w:cs="Arial"/>
        </w:rPr>
      </w:pPr>
    </w:p>
    <w:p w14:paraId="384BA1F8" w14:textId="77777777" w:rsidR="00B975A2" w:rsidRPr="005352D2" w:rsidRDefault="00B975A2" w:rsidP="00D65384">
      <w:pPr>
        <w:spacing w:line="240" w:lineRule="auto"/>
        <w:jc w:val="both"/>
        <w:rPr>
          <w:rFonts w:ascii="Arial" w:hAnsi="Arial" w:cs="Arial"/>
        </w:rPr>
      </w:pPr>
    </w:p>
    <w:p w14:paraId="57FEF4B0" w14:textId="77777777" w:rsidR="0057198A" w:rsidRDefault="0057198A">
      <w:pPr>
        <w:suppressAutoHyphens w:val="0"/>
        <w:spacing w:after="0" w:line="240" w:lineRule="auto"/>
        <w:rPr>
          <w:rFonts w:ascii="Arial" w:hAnsi="Arial" w:cs="Arial"/>
          <w:b/>
          <w:color w:val="FF0000"/>
          <w:sz w:val="28"/>
        </w:rPr>
      </w:pPr>
      <w:r>
        <w:rPr>
          <w:rFonts w:ascii="Arial" w:hAnsi="Arial" w:cs="Arial"/>
          <w:b/>
          <w:color w:val="FF0000"/>
          <w:sz w:val="28"/>
        </w:rPr>
        <w:br w:type="page"/>
      </w:r>
    </w:p>
    <w:p w14:paraId="48917744" w14:textId="5F04D8D3" w:rsidR="00D65384" w:rsidRPr="00355CB6" w:rsidRDefault="00D65384" w:rsidP="00271A1D">
      <w:pPr>
        <w:pStyle w:val="Ttulo1"/>
        <w:numPr>
          <w:ilvl w:val="0"/>
          <w:numId w:val="11"/>
        </w:numPr>
        <w:rPr>
          <w:rFonts w:ascii="Times New Roman" w:hAnsi="Times New Roman" w:cs="Times New Roman"/>
          <w:color w:val="000000" w:themeColor="text1"/>
          <w:sz w:val="32"/>
        </w:rPr>
      </w:pPr>
      <w:bookmarkStart w:id="89" w:name="_Toc473627896"/>
      <w:r w:rsidRPr="00355CB6">
        <w:rPr>
          <w:rFonts w:ascii="Times New Roman" w:hAnsi="Times New Roman" w:cs="Times New Roman"/>
          <w:color w:val="000000" w:themeColor="text1"/>
          <w:sz w:val="32"/>
        </w:rPr>
        <w:t>COOPERACION INTERNACIONAL</w:t>
      </w:r>
      <w:bookmarkEnd w:id="89"/>
    </w:p>
    <w:p w14:paraId="0F99532F" w14:textId="5BE001EF" w:rsidR="002761C6" w:rsidRPr="005352D2" w:rsidRDefault="0057198A" w:rsidP="000837F8">
      <w:pPr>
        <w:pStyle w:val="Prrafodelista"/>
        <w:tabs>
          <w:tab w:val="left" w:pos="3300"/>
          <w:tab w:val="center" w:pos="4614"/>
        </w:tabs>
        <w:suppressAutoHyphens w:val="0"/>
        <w:spacing w:after="0" w:line="240" w:lineRule="auto"/>
        <w:ind w:left="390"/>
        <w:contextualSpacing/>
        <w:rPr>
          <w:rFonts w:ascii="Arial" w:hAnsi="Arial" w:cs="Arial"/>
          <w:b/>
          <w:sz w:val="28"/>
        </w:rPr>
      </w:pPr>
      <w:r>
        <w:rPr>
          <w:rFonts w:ascii="Arial" w:hAnsi="Arial" w:cs="Arial"/>
          <w:b/>
          <w:sz w:val="28"/>
        </w:rPr>
        <w:tab/>
      </w:r>
      <w:r w:rsidR="000837F8">
        <w:rPr>
          <w:rFonts w:ascii="Arial" w:hAnsi="Arial" w:cs="Arial"/>
          <w:b/>
          <w:sz w:val="28"/>
        </w:rPr>
        <w:tab/>
      </w:r>
    </w:p>
    <w:p w14:paraId="5CFA20C8" w14:textId="77777777" w:rsidR="005E51FC" w:rsidRPr="00355CB6" w:rsidRDefault="005E51FC" w:rsidP="00355CB6">
      <w:pPr>
        <w:pStyle w:val="NormalWeb"/>
        <w:shd w:val="clear" w:color="auto" w:fill="FFFFFF"/>
        <w:spacing w:before="0" w:beforeAutospacing="0" w:after="240" w:afterAutospacing="0"/>
        <w:jc w:val="both"/>
        <w:textAlignment w:val="top"/>
        <w:rPr>
          <w:rFonts w:eastAsiaTheme="minorHAnsi"/>
          <w:szCs w:val="22"/>
          <w:lang w:val="es-CO" w:eastAsia="en-US"/>
        </w:rPr>
      </w:pPr>
      <w:r w:rsidRPr="00355CB6">
        <w:rPr>
          <w:rFonts w:eastAsiaTheme="minorHAnsi"/>
          <w:szCs w:val="22"/>
          <w:lang w:val="es-CO" w:eastAsia="en-US"/>
        </w:rPr>
        <w:t>La Secretaría Distrital de Ambiente en materia de cooperación internacional adelantó en la vigencia 2016,  acciones dirigidas a generar escenarios más favorables para la suscripción de convenios y alianzas de cooperación técnica para la ciudad con el objetivo de fortalecer el desarrollo ambiental, el conocimiento en las temáticas medioambientales y posicionar las buenas prácticas a nivel internacional dando cumplimiento a la meta del proyecto de inversión 1029 “Planeación ambiental para un modelo de desarrollo sostenible en el Distrito y la región” de adelantar 24 actividades de cooperación internacional orientadas al fortalecimiento de las líneas de acción prioritarias de los proyectos estratégicos de la entidad.</w:t>
      </w:r>
    </w:p>
    <w:p w14:paraId="02C876D8" w14:textId="77777777" w:rsidR="005E51FC" w:rsidRPr="00355CB6" w:rsidRDefault="005E51FC" w:rsidP="00355CB6">
      <w:pPr>
        <w:pStyle w:val="NormalWeb"/>
        <w:shd w:val="clear" w:color="auto" w:fill="FFFFFF"/>
        <w:spacing w:before="0" w:beforeAutospacing="0" w:after="240" w:afterAutospacing="0"/>
        <w:jc w:val="both"/>
        <w:textAlignment w:val="top"/>
        <w:rPr>
          <w:rFonts w:eastAsiaTheme="minorHAnsi"/>
          <w:szCs w:val="22"/>
          <w:lang w:val="es-CO" w:eastAsia="en-US"/>
        </w:rPr>
      </w:pPr>
      <w:r w:rsidRPr="00355CB6">
        <w:rPr>
          <w:rFonts w:eastAsiaTheme="minorHAnsi"/>
          <w:szCs w:val="22"/>
          <w:lang w:val="es-CO" w:eastAsia="en-US"/>
        </w:rPr>
        <w:t xml:space="preserve">Las principales actividades realizadas, fueron las siguientes: </w:t>
      </w:r>
    </w:p>
    <w:p w14:paraId="5F83FC4E" w14:textId="77777777" w:rsidR="005E51FC" w:rsidRPr="00355CB6" w:rsidRDefault="005E51FC" w:rsidP="00355CB6">
      <w:pPr>
        <w:pStyle w:val="Prrafodelista"/>
        <w:numPr>
          <w:ilvl w:val="0"/>
          <w:numId w:val="46"/>
        </w:numPr>
        <w:suppressAutoHyphens w:val="0"/>
        <w:spacing w:before="100" w:beforeAutospacing="1" w:after="100" w:afterAutospacing="1" w:line="240" w:lineRule="auto"/>
        <w:ind w:left="360" w:right="57"/>
        <w:contextualSpacing/>
        <w:jc w:val="both"/>
        <w:rPr>
          <w:rFonts w:ascii="Times New Roman" w:hAnsi="Times New Roman" w:cs="Times New Roman"/>
          <w:sz w:val="24"/>
        </w:rPr>
      </w:pPr>
      <w:r w:rsidRPr="00355CB6">
        <w:rPr>
          <w:rFonts w:ascii="Times New Roman" w:hAnsi="Times New Roman" w:cs="Times New Roman"/>
          <w:sz w:val="24"/>
        </w:rPr>
        <w:t>Se difundieron los resultados de la convocatoria Premios Latinoamérica Verde en el cual la SDA fue seleccionada con dos proyectos dentro de las 500 mejores prácticas de Latinoamérica. Los proyectos reconocidos fueron ECOLECTA y Gestión Ambiental Empresarial ambos a cargo de la Subdirección de Ecourbanismo y Gestión Ambiental Empresarial.</w:t>
      </w:r>
    </w:p>
    <w:p w14:paraId="6573333F" w14:textId="77777777" w:rsidR="005E51FC" w:rsidRPr="00355CB6" w:rsidRDefault="005E51FC" w:rsidP="00355CB6">
      <w:pPr>
        <w:pStyle w:val="Prrafodelista"/>
        <w:suppressAutoHyphens w:val="0"/>
        <w:spacing w:before="100" w:beforeAutospacing="1" w:after="100" w:afterAutospacing="1" w:line="240" w:lineRule="auto"/>
        <w:ind w:left="360" w:right="57"/>
        <w:contextualSpacing/>
        <w:jc w:val="both"/>
        <w:rPr>
          <w:rFonts w:ascii="Times New Roman" w:hAnsi="Times New Roman" w:cs="Times New Roman"/>
          <w:sz w:val="24"/>
        </w:rPr>
      </w:pPr>
    </w:p>
    <w:p w14:paraId="0F81F2D9" w14:textId="77777777" w:rsidR="005E51FC" w:rsidRPr="00355CB6" w:rsidRDefault="005E51FC" w:rsidP="00355CB6">
      <w:pPr>
        <w:pStyle w:val="Prrafodelista"/>
        <w:numPr>
          <w:ilvl w:val="0"/>
          <w:numId w:val="46"/>
        </w:numPr>
        <w:suppressAutoHyphens w:val="0"/>
        <w:spacing w:before="100" w:beforeAutospacing="1" w:after="100" w:afterAutospacing="1" w:line="240" w:lineRule="auto"/>
        <w:ind w:left="360" w:right="57"/>
        <w:contextualSpacing/>
        <w:jc w:val="both"/>
        <w:rPr>
          <w:rFonts w:ascii="Times New Roman" w:hAnsi="Times New Roman" w:cs="Times New Roman"/>
          <w:sz w:val="24"/>
        </w:rPr>
      </w:pPr>
      <w:r w:rsidRPr="00355CB6">
        <w:rPr>
          <w:rFonts w:ascii="Times New Roman" w:hAnsi="Times New Roman" w:cs="Times New Roman"/>
          <w:sz w:val="24"/>
        </w:rPr>
        <w:t>Se trabajó activamente de la mano con la Dirección de Gestión Ambiental en el proyecto de recuperación de una hectárea de los cerros orientales afectados por incendios, en conjunto con Revista Semana, Banco Mundial y la Universidad de los Andes.</w:t>
      </w:r>
    </w:p>
    <w:p w14:paraId="074E2515" w14:textId="77777777" w:rsidR="005E51FC" w:rsidRPr="00355CB6" w:rsidRDefault="005E51FC" w:rsidP="00355CB6">
      <w:pPr>
        <w:pStyle w:val="Prrafodelista"/>
        <w:suppressAutoHyphens w:val="0"/>
        <w:spacing w:before="100" w:beforeAutospacing="1" w:after="100" w:afterAutospacing="1" w:line="240" w:lineRule="auto"/>
        <w:ind w:left="360" w:right="57"/>
        <w:contextualSpacing/>
        <w:jc w:val="both"/>
        <w:rPr>
          <w:rFonts w:ascii="Times New Roman" w:hAnsi="Times New Roman" w:cs="Times New Roman"/>
          <w:sz w:val="24"/>
        </w:rPr>
      </w:pPr>
    </w:p>
    <w:p w14:paraId="5BF15D96" w14:textId="77777777" w:rsidR="005E51FC" w:rsidRPr="00355CB6" w:rsidRDefault="005E51FC" w:rsidP="00355CB6">
      <w:pPr>
        <w:pStyle w:val="Prrafodelista"/>
        <w:numPr>
          <w:ilvl w:val="0"/>
          <w:numId w:val="46"/>
        </w:numPr>
        <w:shd w:val="clear" w:color="auto" w:fill="FFFFFF"/>
        <w:suppressAutoHyphens w:val="0"/>
        <w:spacing w:after="0" w:line="240" w:lineRule="auto"/>
        <w:ind w:left="360" w:right="240"/>
        <w:contextualSpacing/>
        <w:jc w:val="both"/>
        <w:textAlignment w:val="top"/>
        <w:rPr>
          <w:rFonts w:ascii="Times New Roman" w:hAnsi="Times New Roman" w:cs="Times New Roman"/>
          <w:sz w:val="24"/>
        </w:rPr>
      </w:pPr>
      <w:r w:rsidRPr="00355CB6">
        <w:rPr>
          <w:rFonts w:ascii="Times New Roman" w:hAnsi="Times New Roman" w:cs="Times New Roman"/>
          <w:sz w:val="24"/>
        </w:rPr>
        <w:t>Se participó en el V Congreso de CGLU donde en donde la SDA lidero la organización de dos visitas técnicas (recorrido rio Bogotá  y recorrido quebrada de la vieja) y tres eventos académicos dentro de la agenda.</w:t>
      </w:r>
    </w:p>
    <w:p w14:paraId="55A01DDB" w14:textId="77777777" w:rsidR="005E51FC" w:rsidRPr="00355CB6" w:rsidRDefault="005E51FC" w:rsidP="00355CB6">
      <w:pPr>
        <w:shd w:val="clear" w:color="auto" w:fill="FFFFFF"/>
        <w:suppressAutoHyphens w:val="0"/>
        <w:spacing w:after="0" w:line="240" w:lineRule="auto"/>
        <w:ind w:right="240"/>
        <w:contextualSpacing/>
        <w:jc w:val="both"/>
        <w:textAlignment w:val="top"/>
        <w:rPr>
          <w:rFonts w:ascii="Times New Roman" w:hAnsi="Times New Roman" w:cs="Times New Roman"/>
          <w:sz w:val="24"/>
        </w:rPr>
      </w:pPr>
    </w:p>
    <w:p w14:paraId="7AA636A4" w14:textId="77777777" w:rsidR="005E51FC" w:rsidRPr="00355CB6" w:rsidRDefault="005E51FC" w:rsidP="00355CB6">
      <w:pPr>
        <w:pStyle w:val="Prrafodelista"/>
        <w:numPr>
          <w:ilvl w:val="0"/>
          <w:numId w:val="46"/>
        </w:numPr>
        <w:shd w:val="clear" w:color="auto" w:fill="FFFFFF"/>
        <w:suppressAutoHyphens w:val="0"/>
        <w:spacing w:after="0" w:line="240" w:lineRule="auto"/>
        <w:ind w:left="360" w:right="240"/>
        <w:contextualSpacing/>
        <w:jc w:val="both"/>
        <w:textAlignment w:val="top"/>
        <w:rPr>
          <w:rFonts w:ascii="Times New Roman" w:hAnsi="Times New Roman" w:cs="Times New Roman"/>
          <w:sz w:val="24"/>
        </w:rPr>
      </w:pPr>
      <w:r w:rsidRPr="00355CB6">
        <w:rPr>
          <w:rFonts w:ascii="Times New Roman" w:hAnsi="Times New Roman" w:cs="Times New Roman"/>
          <w:sz w:val="24"/>
        </w:rPr>
        <w:t>Se participó en el encuentro Hábitat III en la ciudad de Quito.</w:t>
      </w:r>
    </w:p>
    <w:p w14:paraId="558B3AD9" w14:textId="77777777" w:rsidR="005E51FC" w:rsidRPr="00355CB6" w:rsidRDefault="005E51FC" w:rsidP="00355CB6">
      <w:pPr>
        <w:shd w:val="clear" w:color="auto" w:fill="FFFFFF"/>
        <w:suppressAutoHyphens w:val="0"/>
        <w:spacing w:after="0" w:line="240" w:lineRule="auto"/>
        <w:ind w:right="240"/>
        <w:contextualSpacing/>
        <w:jc w:val="both"/>
        <w:textAlignment w:val="top"/>
        <w:rPr>
          <w:rFonts w:ascii="Times New Roman" w:hAnsi="Times New Roman" w:cs="Times New Roman"/>
          <w:sz w:val="24"/>
        </w:rPr>
      </w:pPr>
    </w:p>
    <w:p w14:paraId="595D67AE" w14:textId="77777777" w:rsidR="005E51FC" w:rsidRPr="00355CB6" w:rsidRDefault="005E51FC" w:rsidP="00355CB6">
      <w:pPr>
        <w:pStyle w:val="Prrafodelista"/>
        <w:numPr>
          <w:ilvl w:val="0"/>
          <w:numId w:val="46"/>
        </w:numPr>
        <w:shd w:val="clear" w:color="auto" w:fill="FFFFFF"/>
        <w:suppressAutoHyphens w:val="0"/>
        <w:spacing w:after="0" w:line="240" w:lineRule="auto"/>
        <w:ind w:left="360" w:right="240"/>
        <w:contextualSpacing/>
        <w:jc w:val="both"/>
        <w:textAlignment w:val="top"/>
        <w:rPr>
          <w:rFonts w:ascii="Times New Roman" w:hAnsi="Times New Roman" w:cs="Times New Roman"/>
          <w:sz w:val="24"/>
        </w:rPr>
      </w:pPr>
      <w:r w:rsidRPr="00355CB6">
        <w:rPr>
          <w:rFonts w:ascii="Times New Roman" w:hAnsi="Times New Roman" w:cs="Times New Roman"/>
          <w:sz w:val="24"/>
        </w:rPr>
        <w:t>La SDA realizó dos informes de gestión relacionados con el Memorando de Entendimiento con la organización Metrópolis, dando cuenta de la ejecución de los 20 mil euros que componían la relación entre las partes y se envió el informe final de actividades en el mes de diciembre, luego de realizar el foro Alianza Agua y Ciudades y el Foro de Ciudades Latinoamericanas por el Agua, donde se establecieron relaciones con las siguientes ciudades: Quito, Rio de Janeiro, Ciudad de México, Medellín, Cali y Montería, así como con la ONG Conservación Internacional –Brasil y Colombia e ICLEI América del Sur. El enfoque de este evento estuvo relacionado con la gestión de abastecimiento de agua en las ciudades y las problemáticas y buenas experiencias en cuanto a conservación de las fuentes hídricas.</w:t>
      </w:r>
    </w:p>
    <w:p w14:paraId="6F5F57AC" w14:textId="77777777" w:rsidR="005E51FC" w:rsidRPr="00355CB6" w:rsidRDefault="005E51FC" w:rsidP="00355CB6">
      <w:pPr>
        <w:shd w:val="clear" w:color="auto" w:fill="FFFFFF"/>
        <w:suppressAutoHyphens w:val="0"/>
        <w:spacing w:after="0" w:line="240" w:lineRule="auto"/>
        <w:ind w:right="240"/>
        <w:contextualSpacing/>
        <w:jc w:val="both"/>
        <w:textAlignment w:val="top"/>
        <w:rPr>
          <w:rFonts w:ascii="Times New Roman" w:hAnsi="Times New Roman" w:cs="Times New Roman"/>
          <w:sz w:val="24"/>
        </w:rPr>
      </w:pPr>
    </w:p>
    <w:p w14:paraId="37B35D0B" w14:textId="77777777" w:rsidR="005E51FC" w:rsidRPr="00355CB6" w:rsidRDefault="005E51FC" w:rsidP="00355CB6">
      <w:pPr>
        <w:suppressAutoHyphens w:val="0"/>
        <w:spacing w:before="20" w:after="20" w:line="240" w:lineRule="auto"/>
        <w:ind w:right="57"/>
        <w:contextualSpacing/>
        <w:jc w:val="both"/>
        <w:rPr>
          <w:rFonts w:ascii="Times New Roman" w:hAnsi="Times New Roman" w:cs="Times New Roman"/>
          <w:sz w:val="24"/>
        </w:rPr>
      </w:pPr>
    </w:p>
    <w:p w14:paraId="770536B3" w14:textId="77777777" w:rsidR="005E51FC" w:rsidRPr="00355CB6" w:rsidRDefault="005E51FC" w:rsidP="00355CB6">
      <w:pPr>
        <w:pStyle w:val="Prrafodelista"/>
        <w:numPr>
          <w:ilvl w:val="0"/>
          <w:numId w:val="46"/>
        </w:numPr>
        <w:suppressAutoHyphens w:val="0"/>
        <w:spacing w:before="20" w:after="20" w:line="240" w:lineRule="auto"/>
        <w:ind w:left="360" w:right="57"/>
        <w:contextualSpacing/>
        <w:jc w:val="both"/>
        <w:rPr>
          <w:rFonts w:ascii="Times New Roman" w:hAnsi="Times New Roman" w:cs="Times New Roman"/>
          <w:sz w:val="24"/>
        </w:rPr>
      </w:pPr>
      <w:r w:rsidRPr="00355CB6">
        <w:rPr>
          <w:rFonts w:ascii="Times New Roman" w:hAnsi="Times New Roman" w:cs="Times New Roman"/>
          <w:sz w:val="24"/>
        </w:rPr>
        <w:t xml:space="preserve">Se elaboró y publicó la Revista “El agua y las Ciudades – Enfrentando el Cambio Climático” con 1.040 ejemplares, en donde se cuenta la problemática del agua en las ciudades con especial énfasis en Bogotá, México D.F y Rio de Janeiro.  </w:t>
      </w:r>
    </w:p>
    <w:p w14:paraId="1E106AB7" w14:textId="77777777" w:rsidR="005E51FC" w:rsidRPr="00355CB6" w:rsidRDefault="005E51FC" w:rsidP="00355CB6">
      <w:pPr>
        <w:pStyle w:val="Prrafodelista"/>
        <w:suppressAutoHyphens w:val="0"/>
        <w:spacing w:before="20" w:after="20" w:line="240" w:lineRule="auto"/>
        <w:ind w:left="360" w:right="57"/>
        <w:contextualSpacing/>
        <w:jc w:val="both"/>
        <w:rPr>
          <w:rFonts w:ascii="Times New Roman" w:hAnsi="Times New Roman" w:cs="Times New Roman"/>
          <w:sz w:val="24"/>
        </w:rPr>
      </w:pPr>
    </w:p>
    <w:p w14:paraId="76DAA15B" w14:textId="77777777" w:rsidR="005E51FC" w:rsidRPr="00355CB6" w:rsidRDefault="005E51FC" w:rsidP="00355CB6">
      <w:pPr>
        <w:pStyle w:val="Prrafodelista"/>
        <w:numPr>
          <w:ilvl w:val="0"/>
          <w:numId w:val="46"/>
        </w:numPr>
        <w:suppressAutoHyphens w:val="0"/>
        <w:spacing w:before="20" w:after="20" w:line="240" w:lineRule="auto"/>
        <w:ind w:left="360" w:right="57"/>
        <w:contextualSpacing/>
        <w:jc w:val="both"/>
        <w:rPr>
          <w:rFonts w:ascii="Times New Roman" w:hAnsi="Times New Roman" w:cs="Times New Roman"/>
          <w:sz w:val="24"/>
        </w:rPr>
      </w:pPr>
      <w:r w:rsidRPr="00355CB6">
        <w:rPr>
          <w:rFonts w:ascii="Times New Roman" w:hAnsi="Times New Roman" w:cs="Times New Roman"/>
          <w:sz w:val="24"/>
        </w:rPr>
        <w:t xml:space="preserve">Se realizó la difusión de oportunidades de becas y cursos en el exterior para el fortalecimiento de capacidades de los funcionarios en áreas como: Manejo de Cuencas Hidrográficas y cambio climático, incendios y gestión de riesgos. </w:t>
      </w:r>
    </w:p>
    <w:p w14:paraId="3C6D06B6" w14:textId="77777777" w:rsidR="005E51FC" w:rsidRPr="00355CB6" w:rsidRDefault="005E51FC" w:rsidP="00355CB6">
      <w:pPr>
        <w:pStyle w:val="Prrafodelista"/>
        <w:suppressAutoHyphens w:val="0"/>
        <w:spacing w:before="20" w:after="20" w:line="240" w:lineRule="auto"/>
        <w:ind w:left="360" w:right="57"/>
        <w:contextualSpacing/>
        <w:jc w:val="both"/>
        <w:rPr>
          <w:rFonts w:ascii="Times New Roman" w:hAnsi="Times New Roman" w:cs="Times New Roman"/>
          <w:sz w:val="24"/>
        </w:rPr>
      </w:pPr>
    </w:p>
    <w:p w14:paraId="3DA74843" w14:textId="77777777" w:rsidR="005E51FC" w:rsidRPr="00355CB6" w:rsidRDefault="005E51FC" w:rsidP="00355CB6">
      <w:pPr>
        <w:pStyle w:val="Prrafodelista"/>
        <w:numPr>
          <w:ilvl w:val="0"/>
          <w:numId w:val="46"/>
        </w:numPr>
        <w:suppressAutoHyphens w:val="0"/>
        <w:spacing w:before="20" w:after="20" w:line="240" w:lineRule="auto"/>
        <w:ind w:left="360" w:right="57"/>
        <w:contextualSpacing/>
        <w:jc w:val="both"/>
        <w:rPr>
          <w:rFonts w:ascii="Times New Roman" w:hAnsi="Times New Roman" w:cs="Times New Roman"/>
          <w:sz w:val="24"/>
        </w:rPr>
      </w:pPr>
      <w:r w:rsidRPr="00355CB6">
        <w:rPr>
          <w:rFonts w:ascii="Times New Roman" w:hAnsi="Times New Roman" w:cs="Times New Roman"/>
          <w:sz w:val="24"/>
        </w:rPr>
        <w:t>En cumplimiento del convenio de cooperación 666 de 2015 con la ciudad de Stuttgart cuyo objeto es aunar esfuerzos técnicos, financieros y económicos entre las partes  en aras de contribuir al Desarrollo Urbano Sostenible a través de la gestión de suelos contaminados en Bogotá como parte de una cooperación municipal internacional (IKZ-por sus siglas en alemán),se dio apertura  el proceso número SDA-CM-022-2016 con el fin de contratar la consultoría para la ejecución de estudios de investigación de suelos y aguas subterráneas en espacio público con sospecha de contaminación en el D.C. por medio  de la Resolución 01902 se adjudicó el contrato de la consultoría anteriormente mencionada a la empresa Servicios e Investigaciones Ambientales SIAM S.A.S., el cual fue suscrito el 30 de noviembre de 2016 y actualmente se encuentra en ejecución.</w:t>
      </w:r>
    </w:p>
    <w:p w14:paraId="558C0B81" w14:textId="77777777" w:rsidR="005E51FC" w:rsidRPr="00355CB6" w:rsidRDefault="005E51FC" w:rsidP="00355CB6">
      <w:pPr>
        <w:pStyle w:val="Prrafodelista"/>
        <w:suppressAutoHyphens w:val="0"/>
        <w:spacing w:before="20" w:after="20" w:line="240" w:lineRule="auto"/>
        <w:ind w:left="360" w:right="57"/>
        <w:contextualSpacing/>
        <w:jc w:val="both"/>
        <w:rPr>
          <w:rFonts w:ascii="Times New Roman" w:hAnsi="Times New Roman" w:cs="Times New Roman"/>
          <w:sz w:val="24"/>
        </w:rPr>
      </w:pPr>
    </w:p>
    <w:p w14:paraId="78A2338B" w14:textId="704FB267" w:rsidR="005E51FC" w:rsidRPr="00355CB6" w:rsidRDefault="005E51FC" w:rsidP="00355CB6">
      <w:pPr>
        <w:pStyle w:val="Prrafodelista"/>
        <w:numPr>
          <w:ilvl w:val="0"/>
          <w:numId w:val="46"/>
        </w:numPr>
        <w:suppressAutoHyphens w:val="0"/>
        <w:spacing w:before="20" w:after="20" w:line="240" w:lineRule="auto"/>
        <w:ind w:left="360" w:right="57"/>
        <w:contextualSpacing/>
        <w:jc w:val="both"/>
        <w:rPr>
          <w:rFonts w:ascii="Times New Roman" w:hAnsi="Times New Roman" w:cs="Times New Roman"/>
          <w:sz w:val="24"/>
        </w:rPr>
      </w:pPr>
      <w:r w:rsidRPr="00355CB6">
        <w:rPr>
          <w:rFonts w:ascii="Times New Roman" w:hAnsi="Times New Roman" w:cs="Times New Roman"/>
          <w:sz w:val="24"/>
        </w:rPr>
        <w:t xml:space="preserve">Se realizó el acercamiento con la embajada de Francia para la participación de la Secretaría Distrital de Ambiente en el evento de Miradas Cruzadas sobre las ciudades sostenibles que se realizará en febrero de 2017. La Subdirección de Calidad del Aire, Auditiva y Visual y la Subdirección de Proyectos y Cooperación Internacional elaboraron un documento con observaciones y ajustes sobre el borrador de programación para el evento, correspondiente al Panel II: Movilidad y Calidad del Aire. En este documento la SDA define como objetivos de su participación, identificar posibles metodologías para mitigar el impacto de la calidad del aire en los ciclistas, evidenciando las diferentes opciones que se tienen para adaptar el proyecto de ciclorutas de manera que estas incentiven al uso de la bicicleta y la protección ambiental del </w:t>
      </w:r>
      <w:r w:rsidR="00355CB6" w:rsidRPr="00355CB6">
        <w:rPr>
          <w:rFonts w:ascii="Times New Roman" w:hAnsi="Times New Roman" w:cs="Times New Roman"/>
          <w:sz w:val="24"/>
        </w:rPr>
        <w:t>Biciusuarios</w:t>
      </w:r>
      <w:r w:rsidRPr="00355CB6">
        <w:rPr>
          <w:rFonts w:ascii="Times New Roman" w:hAnsi="Times New Roman" w:cs="Times New Roman"/>
          <w:sz w:val="24"/>
        </w:rPr>
        <w:t xml:space="preserve"> e Identificar posibles apoyos técnicos para desarrollar un plan de reconversión tecnológica en la industria. En este punto se plantearía la necesidad de reemplazar las calderas emisoras de gases nocivos debido a la caducidad de su tecnología. </w:t>
      </w:r>
    </w:p>
    <w:p w14:paraId="01A059FB" w14:textId="77777777" w:rsidR="005E51FC" w:rsidRPr="00355CB6" w:rsidRDefault="005E51FC" w:rsidP="00355CB6">
      <w:pPr>
        <w:pStyle w:val="Prrafodelista"/>
        <w:suppressAutoHyphens w:val="0"/>
        <w:spacing w:before="20" w:after="20" w:line="240" w:lineRule="auto"/>
        <w:ind w:left="360" w:right="57"/>
        <w:contextualSpacing/>
        <w:jc w:val="both"/>
        <w:rPr>
          <w:rFonts w:ascii="Times New Roman" w:hAnsi="Times New Roman" w:cs="Times New Roman"/>
          <w:sz w:val="24"/>
        </w:rPr>
      </w:pPr>
    </w:p>
    <w:p w14:paraId="7FA896AC" w14:textId="00881395" w:rsidR="005E51FC" w:rsidRPr="00355CB6" w:rsidRDefault="005E51FC" w:rsidP="00355CB6">
      <w:pPr>
        <w:pStyle w:val="Prrafodelista"/>
        <w:numPr>
          <w:ilvl w:val="0"/>
          <w:numId w:val="46"/>
        </w:numPr>
        <w:suppressAutoHyphens w:val="0"/>
        <w:spacing w:before="100" w:beforeAutospacing="1" w:after="100" w:afterAutospacing="1" w:line="240" w:lineRule="auto"/>
        <w:ind w:left="360" w:right="57"/>
        <w:contextualSpacing/>
        <w:jc w:val="both"/>
        <w:rPr>
          <w:rFonts w:ascii="Times New Roman" w:hAnsi="Times New Roman" w:cs="Times New Roman"/>
          <w:sz w:val="24"/>
        </w:rPr>
      </w:pPr>
      <w:r w:rsidRPr="00355CB6">
        <w:rPr>
          <w:rFonts w:ascii="Times New Roman" w:hAnsi="Times New Roman" w:cs="Times New Roman"/>
          <w:sz w:val="24"/>
        </w:rPr>
        <w:t xml:space="preserve">Se realizó una propuesta de cooperación dirigido al Departamento de Protección Ambiental de la ciudad de </w:t>
      </w:r>
      <w:r w:rsidR="00355CB6" w:rsidRPr="00355CB6">
        <w:rPr>
          <w:rFonts w:ascii="Times New Roman" w:hAnsi="Times New Roman" w:cs="Times New Roman"/>
          <w:sz w:val="24"/>
        </w:rPr>
        <w:t>Stuttgart</w:t>
      </w:r>
      <w:r w:rsidRPr="00355CB6">
        <w:rPr>
          <w:rFonts w:ascii="Times New Roman" w:hAnsi="Times New Roman" w:cs="Times New Roman"/>
          <w:sz w:val="24"/>
        </w:rPr>
        <w:t>, Alemania, con el fin de implementar metodologías que orienten a la autoridad ambiental en el manejo de casos de afectación de contaminación del agua subterránea que permita generar una línea de gestión completa de sitios contaminados en la ciudad, así como profundizar el conocimiento en materia de aguas subterráneas contaminadas y las metodologías aplicables para la investigación de este recurso, el establecimiento de valores de referencia de contaminantes en agua, la definición de lineamientos técnicos para la construcción e instalación de pozos de monitoreo, el acceso a nuevas técnicas de muestreo y monitoreo de la calidad del recurso hídrico subterráneo del acuífero somero, el modelamiento del transporte de contaminantes de acuerdo a cada caso y los sistemas de remediación en aguas subterráneas. </w:t>
      </w:r>
    </w:p>
    <w:p w14:paraId="01A92FF0" w14:textId="77777777" w:rsidR="005E51FC" w:rsidRPr="00355CB6" w:rsidRDefault="005E51FC" w:rsidP="00355CB6">
      <w:pPr>
        <w:pStyle w:val="Prrafodelista"/>
        <w:suppressAutoHyphens w:val="0"/>
        <w:spacing w:before="100" w:beforeAutospacing="1" w:after="100" w:afterAutospacing="1" w:line="240" w:lineRule="auto"/>
        <w:ind w:left="360" w:right="57"/>
        <w:contextualSpacing/>
        <w:jc w:val="both"/>
        <w:rPr>
          <w:rFonts w:ascii="Times New Roman" w:hAnsi="Times New Roman" w:cs="Times New Roman"/>
          <w:sz w:val="24"/>
        </w:rPr>
      </w:pPr>
    </w:p>
    <w:p w14:paraId="52A0B4F9" w14:textId="77777777" w:rsidR="005E51FC" w:rsidRPr="00355CB6" w:rsidRDefault="005E51FC" w:rsidP="00355CB6">
      <w:pPr>
        <w:pStyle w:val="Prrafodelista"/>
        <w:numPr>
          <w:ilvl w:val="0"/>
          <w:numId w:val="46"/>
        </w:numPr>
        <w:suppressAutoHyphens w:val="0"/>
        <w:spacing w:before="100" w:beforeAutospacing="1" w:after="100" w:afterAutospacing="1" w:line="240" w:lineRule="auto"/>
        <w:ind w:left="360" w:right="57"/>
        <w:contextualSpacing/>
        <w:jc w:val="both"/>
        <w:rPr>
          <w:rFonts w:ascii="Times New Roman" w:hAnsi="Times New Roman" w:cs="Times New Roman"/>
          <w:sz w:val="24"/>
        </w:rPr>
      </w:pPr>
      <w:r w:rsidRPr="00355CB6">
        <w:rPr>
          <w:rFonts w:ascii="Times New Roman" w:hAnsi="Times New Roman" w:cs="Times New Roman"/>
          <w:sz w:val="24"/>
        </w:rPr>
        <w:t xml:space="preserve">Se realizó el acercamiento con Koica Corea del Sur-PNUD, con el fin de conocer el modelo de apoyos que ofrecen y revisar la posibilidad de recibir apoyo técnico en procesos productivos ambientales de la zona rural de Bogotá. </w:t>
      </w:r>
    </w:p>
    <w:p w14:paraId="7A4B836E" w14:textId="77777777" w:rsidR="005E51FC" w:rsidRPr="00355CB6" w:rsidRDefault="005E51FC" w:rsidP="00355CB6">
      <w:pPr>
        <w:pStyle w:val="Prrafodelista"/>
        <w:suppressAutoHyphens w:val="0"/>
        <w:spacing w:before="100" w:beforeAutospacing="1" w:after="100" w:afterAutospacing="1" w:line="240" w:lineRule="auto"/>
        <w:ind w:left="360" w:right="57"/>
        <w:contextualSpacing/>
        <w:jc w:val="both"/>
        <w:rPr>
          <w:rFonts w:ascii="Times New Roman" w:hAnsi="Times New Roman" w:cs="Times New Roman"/>
          <w:sz w:val="24"/>
        </w:rPr>
      </w:pPr>
    </w:p>
    <w:p w14:paraId="48CDF23A" w14:textId="3DFE097F" w:rsidR="00CE1966" w:rsidRPr="005E51FC" w:rsidRDefault="005E51FC" w:rsidP="00355CB6">
      <w:pPr>
        <w:pStyle w:val="Prrafodelista"/>
        <w:shd w:val="clear" w:color="auto" w:fill="FFFFFF"/>
        <w:suppressAutoHyphens w:val="0"/>
        <w:spacing w:after="0" w:line="240" w:lineRule="auto"/>
        <w:ind w:left="360" w:right="240"/>
        <w:contextualSpacing/>
        <w:jc w:val="both"/>
        <w:textAlignment w:val="top"/>
        <w:rPr>
          <w:rFonts w:ascii="Times New Roman" w:hAnsi="Times New Roman" w:cs="Times New Roman"/>
          <w:sz w:val="24"/>
        </w:rPr>
      </w:pPr>
      <w:r w:rsidRPr="00355CB6">
        <w:rPr>
          <w:rFonts w:ascii="Times New Roman" w:hAnsi="Times New Roman" w:cs="Times New Roman"/>
          <w:sz w:val="24"/>
        </w:rPr>
        <w:t>Se realizó el borrador de propuesta de ecobarrio Las Violetas como un proyecto piloto para la localidad de Usme, donde se han identificado y realizado acercamientos con posibles aliados privados y públicos con experiencia en transformación de agrocultivos urbanos y energías renovables</w:t>
      </w:r>
      <w:r w:rsidR="000767AB" w:rsidRPr="00355CB6">
        <w:rPr>
          <w:rFonts w:ascii="Times New Roman" w:hAnsi="Times New Roman" w:cs="Times New Roman"/>
          <w:sz w:val="24"/>
        </w:rPr>
        <w:t>.</w:t>
      </w:r>
    </w:p>
    <w:p w14:paraId="1601F637" w14:textId="77777777" w:rsidR="00D572B4" w:rsidRDefault="00D572B4">
      <w:pPr>
        <w:suppressAutoHyphens w:val="0"/>
        <w:spacing w:after="0" w:line="240" w:lineRule="auto"/>
        <w:rPr>
          <w:rFonts w:ascii="Arial" w:hAnsi="Arial" w:cs="Arial"/>
          <w:b/>
          <w:sz w:val="28"/>
        </w:rPr>
      </w:pPr>
      <w:r>
        <w:rPr>
          <w:rFonts w:ascii="Arial" w:hAnsi="Arial" w:cs="Arial"/>
          <w:b/>
          <w:sz w:val="28"/>
        </w:rPr>
        <w:br w:type="page"/>
      </w:r>
    </w:p>
    <w:p w14:paraId="241DCC22" w14:textId="135448B3" w:rsidR="00D65384" w:rsidRPr="000824D1" w:rsidRDefault="00D65384" w:rsidP="00271A1D">
      <w:pPr>
        <w:pStyle w:val="Ttulo1"/>
        <w:numPr>
          <w:ilvl w:val="0"/>
          <w:numId w:val="11"/>
        </w:numPr>
        <w:rPr>
          <w:rFonts w:ascii="Times New Roman" w:hAnsi="Times New Roman" w:cs="Times New Roman"/>
          <w:color w:val="000000" w:themeColor="text1"/>
          <w:sz w:val="32"/>
        </w:rPr>
      </w:pPr>
      <w:bookmarkStart w:id="90" w:name="_Toc473627897"/>
      <w:r w:rsidRPr="000824D1">
        <w:rPr>
          <w:rFonts w:ascii="Times New Roman" w:hAnsi="Times New Roman" w:cs="Times New Roman"/>
          <w:color w:val="000000" w:themeColor="text1"/>
          <w:sz w:val="32"/>
        </w:rPr>
        <w:t>RECURSOS INVERTIDOS</w:t>
      </w:r>
      <w:bookmarkEnd w:id="90"/>
      <w:r w:rsidRPr="000824D1">
        <w:rPr>
          <w:rFonts w:ascii="Times New Roman" w:hAnsi="Times New Roman" w:cs="Times New Roman"/>
          <w:color w:val="000000" w:themeColor="text1"/>
          <w:sz w:val="32"/>
        </w:rPr>
        <w:t xml:space="preserve"> </w:t>
      </w:r>
    </w:p>
    <w:p w14:paraId="34D0CCFF" w14:textId="77777777" w:rsidR="00DF34EF" w:rsidRPr="00DF34EF" w:rsidRDefault="00DF34EF" w:rsidP="00DF34EF">
      <w:pPr>
        <w:rPr>
          <w:highlight w:val="cyan"/>
        </w:rPr>
      </w:pPr>
    </w:p>
    <w:p w14:paraId="22918365" w14:textId="39778E74" w:rsidR="009C340E" w:rsidRPr="009C340E" w:rsidRDefault="009C340E" w:rsidP="009C340E">
      <w:pPr>
        <w:pStyle w:val="Prrafodelista"/>
        <w:shd w:val="clear" w:color="auto" w:fill="FFFFFF"/>
        <w:spacing w:after="0"/>
        <w:ind w:left="390" w:right="240"/>
        <w:jc w:val="both"/>
        <w:textAlignment w:val="top"/>
        <w:rPr>
          <w:rFonts w:ascii="Arial" w:hAnsi="Arial" w:cs="Arial"/>
        </w:rPr>
      </w:pPr>
      <w:r w:rsidRPr="009C340E">
        <w:rPr>
          <w:rFonts w:ascii="Arial" w:hAnsi="Arial" w:cs="Arial"/>
        </w:rPr>
        <w:t xml:space="preserve">Con relación a los recursos de Inversión directa apropiados para la vigencia 2016 mediante decreto 533 del 2015 por el cual se liquida el presupuesto anual de rentas e ingresos y de gastos de inversiones de Bogotá, D.C., para la vigencia fiscal comprometida entre el 01 de </w:t>
      </w:r>
      <w:r w:rsidR="00355CB6">
        <w:rPr>
          <w:rFonts w:ascii="Arial" w:hAnsi="Arial" w:cs="Arial"/>
        </w:rPr>
        <w:t>junio</w:t>
      </w:r>
      <w:r w:rsidRPr="009C340E">
        <w:rPr>
          <w:rFonts w:ascii="Arial" w:hAnsi="Arial" w:cs="Arial"/>
        </w:rPr>
        <w:t xml:space="preserve"> de 2016 y el 31 de Diciembre de 2016 a cargo de la Secretaria Distrital de Ambiente se ejecutaron como se muestra en la siguiente tabla:</w:t>
      </w:r>
    </w:p>
    <w:p w14:paraId="436A7110" w14:textId="77777777" w:rsidR="009C340E" w:rsidRPr="00355CB6" w:rsidRDefault="009C340E" w:rsidP="009C340E">
      <w:pPr>
        <w:pStyle w:val="Prrafodelista"/>
        <w:shd w:val="clear" w:color="auto" w:fill="FFFFFF"/>
        <w:tabs>
          <w:tab w:val="left" w:pos="1710"/>
          <w:tab w:val="left" w:pos="2355"/>
        </w:tabs>
        <w:spacing w:after="0" w:line="240" w:lineRule="auto"/>
        <w:ind w:left="390" w:right="240"/>
        <w:jc w:val="both"/>
        <w:textAlignment w:val="top"/>
        <w:rPr>
          <w:rFonts w:ascii="Times New Roman" w:hAnsi="Times New Roman" w:cs="Times New Roman"/>
        </w:rPr>
      </w:pPr>
      <w:r w:rsidRPr="009C340E">
        <w:rPr>
          <w:rFonts w:ascii="Arial" w:hAnsi="Arial" w:cs="Arial"/>
        </w:rPr>
        <w:tab/>
      </w:r>
      <w:r w:rsidRPr="00355CB6">
        <w:rPr>
          <w:rFonts w:ascii="Times New Roman" w:hAnsi="Times New Roman" w:cs="Times New Roman"/>
        </w:rPr>
        <w:tab/>
      </w:r>
    </w:p>
    <w:p w14:paraId="65805591" w14:textId="06E88D5B" w:rsidR="009C340E" w:rsidRPr="00CB276A" w:rsidRDefault="00CB276A" w:rsidP="00CB276A">
      <w:pPr>
        <w:pStyle w:val="Descripcin"/>
        <w:jc w:val="center"/>
        <w:rPr>
          <w:rFonts w:ascii="Times New Roman" w:eastAsia="Times New Roman" w:hAnsi="Times New Roman" w:cs="Times New Roman"/>
          <w:bCs w:val="0"/>
          <w:color w:val="auto"/>
          <w:sz w:val="22"/>
          <w:szCs w:val="22"/>
          <w:lang w:eastAsia="es-CO"/>
        </w:rPr>
      </w:pPr>
      <w:bookmarkStart w:id="91" w:name="_Toc473626339"/>
      <w:r w:rsidRPr="00CB276A">
        <w:rPr>
          <w:rFonts w:ascii="Times New Roman" w:hAnsi="Times New Roman" w:cs="Times New Roman"/>
          <w:color w:val="auto"/>
          <w:sz w:val="22"/>
          <w:szCs w:val="22"/>
        </w:rPr>
        <w:t xml:space="preserve">Tabla </w:t>
      </w:r>
      <w:r w:rsidRPr="00CB276A">
        <w:rPr>
          <w:rFonts w:ascii="Times New Roman" w:hAnsi="Times New Roman" w:cs="Times New Roman"/>
          <w:color w:val="auto"/>
          <w:sz w:val="22"/>
          <w:szCs w:val="22"/>
        </w:rPr>
        <w:fldChar w:fldCharType="begin"/>
      </w:r>
      <w:r w:rsidRPr="00CB276A">
        <w:rPr>
          <w:rFonts w:ascii="Times New Roman" w:hAnsi="Times New Roman" w:cs="Times New Roman"/>
          <w:color w:val="auto"/>
          <w:sz w:val="22"/>
          <w:szCs w:val="22"/>
        </w:rPr>
        <w:instrText xml:space="preserve"> SEQ Tabla \* ARABIC </w:instrText>
      </w:r>
      <w:r w:rsidRPr="00CB276A">
        <w:rPr>
          <w:rFonts w:ascii="Times New Roman" w:hAnsi="Times New Roman" w:cs="Times New Roman"/>
          <w:color w:val="auto"/>
          <w:sz w:val="22"/>
          <w:szCs w:val="22"/>
        </w:rPr>
        <w:fldChar w:fldCharType="separate"/>
      </w:r>
      <w:r w:rsidRPr="00CB276A">
        <w:rPr>
          <w:rFonts w:ascii="Times New Roman" w:hAnsi="Times New Roman" w:cs="Times New Roman"/>
          <w:noProof/>
          <w:color w:val="auto"/>
          <w:sz w:val="22"/>
          <w:szCs w:val="22"/>
        </w:rPr>
        <w:t>14</w:t>
      </w:r>
      <w:r w:rsidRPr="00CB276A">
        <w:rPr>
          <w:rFonts w:ascii="Times New Roman" w:hAnsi="Times New Roman" w:cs="Times New Roman"/>
          <w:color w:val="auto"/>
          <w:sz w:val="22"/>
          <w:szCs w:val="22"/>
        </w:rPr>
        <w:fldChar w:fldCharType="end"/>
      </w:r>
      <w:r w:rsidR="009C340E" w:rsidRPr="00CB276A">
        <w:rPr>
          <w:rFonts w:ascii="Times New Roman" w:eastAsia="Times New Roman" w:hAnsi="Times New Roman" w:cs="Times New Roman"/>
          <w:bCs w:val="0"/>
          <w:color w:val="auto"/>
          <w:sz w:val="22"/>
          <w:szCs w:val="22"/>
          <w:lang w:eastAsia="es-CO"/>
        </w:rPr>
        <w:t>: Recurso de Inversión vigencia 2016</w:t>
      </w:r>
      <w:bookmarkEnd w:id="91"/>
    </w:p>
    <w:p w14:paraId="276A46D3" w14:textId="77777777" w:rsidR="001917EB" w:rsidRPr="001917EB" w:rsidRDefault="001917EB" w:rsidP="001917EB">
      <w:pPr>
        <w:spacing w:after="0" w:line="240" w:lineRule="auto"/>
        <w:jc w:val="center"/>
        <w:rPr>
          <w:rFonts w:ascii="Times New Roman" w:eastAsia="Times New Roman" w:hAnsi="Times New Roman" w:cs="Times New Roman"/>
          <w:b/>
          <w:bCs/>
          <w:sz w:val="20"/>
          <w:szCs w:val="20"/>
          <w:lang w:eastAsia="es-CO"/>
        </w:rPr>
      </w:pPr>
    </w:p>
    <w:p w14:paraId="4F64E23E" w14:textId="0F431BA3" w:rsidR="001324D7" w:rsidRPr="001324D7" w:rsidRDefault="001324D7" w:rsidP="001324D7">
      <w:r w:rsidRPr="001324D7">
        <w:rPr>
          <w:noProof/>
          <w:lang w:eastAsia="es-CO"/>
        </w:rPr>
        <w:drawing>
          <wp:inline distT="0" distB="0" distL="0" distR="0" wp14:anchorId="333FD558" wp14:editId="16223BA1">
            <wp:extent cx="5611999" cy="3990975"/>
            <wp:effectExtent l="0" t="0" r="8255" b="0"/>
            <wp:docPr id="18144" name="Imagen 18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617170" cy="3994653"/>
                    </a:xfrm>
                    <a:prstGeom prst="rect">
                      <a:avLst/>
                    </a:prstGeom>
                    <a:noFill/>
                    <a:ln>
                      <a:noFill/>
                    </a:ln>
                  </pic:spPr>
                </pic:pic>
              </a:graphicData>
            </a:graphic>
          </wp:inline>
        </w:drawing>
      </w:r>
    </w:p>
    <w:p w14:paraId="767C3FFB" w14:textId="02D33AB4" w:rsidR="009C340E" w:rsidRPr="009C340E" w:rsidRDefault="009C340E" w:rsidP="00271A1D">
      <w:pPr>
        <w:pStyle w:val="Prrafodelista"/>
        <w:numPr>
          <w:ilvl w:val="0"/>
          <w:numId w:val="3"/>
        </w:numPr>
        <w:spacing w:after="0"/>
        <w:jc w:val="center"/>
        <w:rPr>
          <w:rFonts w:ascii="Arial" w:hAnsi="Arial" w:cs="Arial"/>
          <w:sz w:val="16"/>
          <w:szCs w:val="16"/>
        </w:rPr>
      </w:pPr>
      <w:r w:rsidRPr="009C340E">
        <w:rPr>
          <w:rFonts w:ascii="Arial" w:hAnsi="Arial" w:cs="Arial"/>
          <w:sz w:val="16"/>
          <w:szCs w:val="16"/>
        </w:rPr>
        <w:t>Fuente: Reporte PREDIS a 3</w:t>
      </w:r>
      <w:r w:rsidR="001324D7">
        <w:rPr>
          <w:rFonts w:ascii="Arial" w:hAnsi="Arial" w:cs="Arial"/>
          <w:sz w:val="16"/>
          <w:szCs w:val="16"/>
        </w:rPr>
        <w:t>1</w:t>
      </w:r>
      <w:r w:rsidRPr="009C340E">
        <w:rPr>
          <w:rFonts w:ascii="Arial" w:hAnsi="Arial" w:cs="Arial"/>
          <w:sz w:val="16"/>
          <w:szCs w:val="16"/>
        </w:rPr>
        <w:t xml:space="preserve"> de </w:t>
      </w:r>
      <w:r w:rsidR="001324D7">
        <w:rPr>
          <w:rFonts w:ascii="Arial" w:hAnsi="Arial" w:cs="Arial"/>
          <w:sz w:val="16"/>
          <w:szCs w:val="16"/>
        </w:rPr>
        <w:t>diciembre</w:t>
      </w:r>
      <w:r w:rsidRPr="009C340E">
        <w:rPr>
          <w:rFonts w:ascii="Arial" w:hAnsi="Arial" w:cs="Arial"/>
          <w:sz w:val="16"/>
          <w:szCs w:val="16"/>
        </w:rPr>
        <w:t xml:space="preserve"> de 2016.</w:t>
      </w:r>
    </w:p>
    <w:p w14:paraId="17AF7AFE" w14:textId="77777777" w:rsidR="009C340E" w:rsidRDefault="009C340E" w:rsidP="009C340E">
      <w:pPr>
        <w:pStyle w:val="Prrafodelista"/>
        <w:suppressAutoHyphens w:val="0"/>
        <w:spacing w:after="160" w:line="259" w:lineRule="auto"/>
        <w:ind w:left="390"/>
        <w:contextualSpacing/>
        <w:jc w:val="both"/>
        <w:rPr>
          <w:rFonts w:ascii="Arial" w:hAnsi="Arial" w:cs="Arial"/>
          <w:b/>
          <w:sz w:val="18"/>
          <w:szCs w:val="16"/>
        </w:rPr>
      </w:pPr>
    </w:p>
    <w:p w14:paraId="420E3106" w14:textId="48FB7CA7" w:rsidR="009C340E" w:rsidRPr="00610717" w:rsidRDefault="009C340E" w:rsidP="009C340E">
      <w:pPr>
        <w:pStyle w:val="Prrafodelista"/>
        <w:suppressAutoHyphens w:val="0"/>
        <w:spacing w:after="160" w:line="259" w:lineRule="auto"/>
        <w:ind w:left="390"/>
        <w:contextualSpacing/>
        <w:jc w:val="both"/>
        <w:rPr>
          <w:rFonts w:ascii="Arial" w:hAnsi="Arial" w:cs="Arial"/>
          <w:sz w:val="18"/>
          <w:szCs w:val="16"/>
        </w:rPr>
      </w:pPr>
      <w:r w:rsidRPr="00610717">
        <w:rPr>
          <w:rFonts w:ascii="Arial" w:hAnsi="Arial" w:cs="Arial"/>
          <w:b/>
          <w:sz w:val="18"/>
          <w:szCs w:val="16"/>
        </w:rPr>
        <w:t>Nota 1:</w:t>
      </w:r>
      <w:r w:rsidRPr="00610717">
        <w:rPr>
          <w:rFonts w:ascii="Arial" w:hAnsi="Arial" w:cs="Arial"/>
          <w:sz w:val="18"/>
          <w:szCs w:val="16"/>
        </w:rPr>
        <w:t xml:space="preserve"> </w:t>
      </w:r>
      <w:r>
        <w:rPr>
          <w:rFonts w:ascii="Arial" w:hAnsi="Arial" w:cs="Arial"/>
          <w:sz w:val="18"/>
          <w:szCs w:val="16"/>
        </w:rPr>
        <w:t xml:space="preserve">Solo se muestra la ejecución de la inversión directa con cargo al plan de desarrollo “Bogotá </w:t>
      </w:r>
      <w:r w:rsidR="001324D7">
        <w:rPr>
          <w:rFonts w:ascii="Arial" w:hAnsi="Arial" w:cs="Arial"/>
          <w:sz w:val="18"/>
          <w:szCs w:val="16"/>
        </w:rPr>
        <w:t>Mejor para Todo</w:t>
      </w:r>
      <w:r>
        <w:rPr>
          <w:rFonts w:ascii="Arial" w:hAnsi="Arial" w:cs="Arial"/>
          <w:sz w:val="18"/>
          <w:szCs w:val="16"/>
        </w:rPr>
        <w:t xml:space="preserve"> “</w:t>
      </w:r>
    </w:p>
    <w:p w14:paraId="77E4C99C" w14:textId="77777777" w:rsidR="00EA1311" w:rsidRPr="005352D2" w:rsidRDefault="00EA1311" w:rsidP="00D65384">
      <w:pPr>
        <w:rPr>
          <w:rFonts w:ascii="Arial" w:hAnsi="Arial" w:cs="Arial"/>
          <w:b/>
          <w:sz w:val="16"/>
          <w:szCs w:val="16"/>
        </w:rPr>
      </w:pPr>
    </w:p>
    <w:p w14:paraId="0AE070EC" w14:textId="77777777" w:rsidR="00DF49C4" w:rsidRDefault="00DF49C4" w:rsidP="0076471B">
      <w:pPr>
        <w:rPr>
          <w:rFonts w:ascii="Arial" w:hAnsi="Arial" w:cs="Arial"/>
          <w:szCs w:val="18"/>
        </w:rPr>
      </w:pPr>
    </w:p>
    <w:p w14:paraId="44A78FE0" w14:textId="77777777" w:rsidR="00615E08" w:rsidRDefault="00615E08" w:rsidP="0076471B">
      <w:pPr>
        <w:rPr>
          <w:rFonts w:ascii="Arial" w:hAnsi="Arial" w:cs="Arial"/>
          <w:szCs w:val="18"/>
        </w:rPr>
      </w:pPr>
    </w:p>
    <w:p w14:paraId="6B476C73" w14:textId="77777777" w:rsidR="00615E08" w:rsidRPr="005352D2" w:rsidRDefault="00615E08" w:rsidP="0076471B">
      <w:pPr>
        <w:rPr>
          <w:rFonts w:ascii="Arial" w:hAnsi="Arial" w:cs="Arial"/>
          <w:szCs w:val="18"/>
        </w:rPr>
      </w:pPr>
    </w:p>
    <w:p w14:paraId="76094111" w14:textId="77777777" w:rsidR="00BB7378" w:rsidRPr="00386E4F" w:rsidRDefault="000B2629" w:rsidP="00980E30">
      <w:pPr>
        <w:jc w:val="center"/>
        <w:rPr>
          <w:rFonts w:ascii="Times New Roman" w:hAnsi="Times New Roman" w:cs="Times New Roman"/>
          <w:b/>
          <w:sz w:val="24"/>
          <w:szCs w:val="18"/>
        </w:rPr>
      </w:pPr>
      <w:r w:rsidRPr="00386E4F">
        <w:rPr>
          <w:rFonts w:ascii="Times New Roman" w:hAnsi="Times New Roman" w:cs="Times New Roman"/>
          <w:b/>
          <w:sz w:val="24"/>
          <w:szCs w:val="18"/>
        </w:rPr>
        <w:t>INDICE DE TABLAS</w:t>
      </w:r>
    </w:p>
    <w:p w14:paraId="0852E049" w14:textId="77777777" w:rsidR="00EE3B37" w:rsidRPr="00386E4F" w:rsidRDefault="00154D53">
      <w:pPr>
        <w:pStyle w:val="Tabladeilustraciones"/>
        <w:tabs>
          <w:tab w:val="right" w:leader="dot" w:pos="8828"/>
        </w:tabs>
        <w:rPr>
          <w:rFonts w:ascii="Times New Roman" w:eastAsiaTheme="minorEastAsia" w:hAnsi="Times New Roman" w:cs="Times New Roman"/>
          <w:caps w:val="0"/>
          <w:noProof/>
          <w:sz w:val="22"/>
          <w:szCs w:val="22"/>
          <w:lang w:val="es-ES" w:eastAsia="es-ES"/>
        </w:rPr>
      </w:pPr>
      <w:r w:rsidRPr="00386E4F">
        <w:rPr>
          <w:rFonts w:ascii="Times New Roman" w:hAnsi="Times New Roman" w:cs="Times New Roman"/>
          <w:b/>
          <w:sz w:val="22"/>
          <w:szCs w:val="22"/>
        </w:rPr>
        <w:fldChar w:fldCharType="begin"/>
      </w:r>
      <w:r w:rsidRPr="00386E4F">
        <w:rPr>
          <w:rFonts w:ascii="Times New Roman" w:hAnsi="Times New Roman" w:cs="Times New Roman"/>
          <w:b/>
          <w:sz w:val="22"/>
          <w:szCs w:val="22"/>
        </w:rPr>
        <w:instrText xml:space="preserve"> TOC \h \z \c "Tabla" </w:instrText>
      </w:r>
      <w:r w:rsidRPr="00386E4F">
        <w:rPr>
          <w:rFonts w:ascii="Times New Roman" w:hAnsi="Times New Roman" w:cs="Times New Roman"/>
          <w:b/>
          <w:sz w:val="22"/>
          <w:szCs w:val="22"/>
        </w:rPr>
        <w:fldChar w:fldCharType="separate"/>
      </w:r>
      <w:hyperlink w:anchor="_Toc473626326" w:history="1">
        <w:r w:rsidR="00EE3B37" w:rsidRPr="00386E4F">
          <w:rPr>
            <w:rStyle w:val="Hipervnculo"/>
            <w:rFonts w:ascii="Times New Roman" w:hAnsi="Times New Roman" w:cs="Times New Roman"/>
            <w:noProof/>
            <w:sz w:val="22"/>
            <w:szCs w:val="22"/>
          </w:rPr>
          <w:t>Tabla 1: Categorización, clasificación y caracterización de los Rangos del WQI</w:t>
        </w:r>
        <w:r w:rsidR="00EE3B37" w:rsidRPr="00386E4F">
          <w:rPr>
            <w:rFonts w:ascii="Times New Roman" w:hAnsi="Times New Roman" w:cs="Times New Roman"/>
            <w:noProof/>
            <w:webHidden/>
            <w:sz w:val="22"/>
            <w:szCs w:val="22"/>
          </w:rPr>
          <w:tab/>
        </w:r>
        <w:r w:rsidR="00EE3B37" w:rsidRPr="00386E4F">
          <w:rPr>
            <w:rFonts w:ascii="Times New Roman" w:hAnsi="Times New Roman" w:cs="Times New Roman"/>
            <w:noProof/>
            <w:webHidden/>
            <w:sz w:val="22"/>
            <w:szCs w:val="22"/>
          </w:rPr>
          <w:fldChar w:fldCharType="begin"/>
        </w:r>
        <w:r w:rsidR="00EE3B37" w:rsidRPr="00386E4F">
          <w:rPr>
            <w:rFonts w:ascii="Times New Roman" w:hAnsi="Times New Roman" w:cs="Times New Roman"/>
            <w:noProof/>
            <w:webHidden/>
            <w:sz w:val="22"/>
            <w:szCs w:val="22"/>
          </w:rPr>
          <w:instrText xml:space="preserve"> PAGEREF _Toc473626326 \h </w:instrText>
        </w:r>
        <w:r w:rsidR="00EE3B37" w:rsidRPr="00386E4F">
          <w:rPr>
            <w:rFonts w:ascii="Times New Roman" w:hAnsi="Times New Roman" w:cs="Times New Roman"/>
            <w:noProof/>
            <w:webHidden/>
            <w:sz w:val="22"/>
            <w:szCs w:val="22"/>
          </w:rPr>
        </w:r>
        <w:r w:rsidR="00EE3B37" w:rsidRPr="00386E4F">
          <w:rPr>
            <w:rFonts w:ascii="Times New Roman" w:hAnsi="Times New Roman" w:cs="Times New Roman"/>
            <w:noProof/>
            <w:webHidden/>
            <w:sz w:val="22"/>
            <w:szCs w:val="22"/>
          </w:rPr>
          <w:fldChar w:fldCharType="separate"/>
        </w:r>
        <w:r w:rsidR="00685392">
          <w:rPr>
            <w:rFonts w:ascii="Times New Roman" w:hAnsi="Times New Roman" w:cs="Times New Roman"/>
            <w:noProof/>
            <w:webHidden/>
            <w:sz w:val="22"/>
            <w:szCs w:val="22"/>
          </w:rPr>
          <w:t>30</w:t>
        </w:r>
        <w:r w:rsidR="00EE3B37" w:rsidRPr="00386E4F">
          <w:rPr>
            <w:rFonts w:ascii="Times New Roman" w:hAnsi="Times New Roman" w:cs="Times New Roman"/>
            <w:noProof/>
            <w:webHidden/>
            <w:sz w:val="22"/>
            <w:szCs w:val="22"/>
          </w:rPr>
          <w:fldChar w:fldCharType="end"/>
        </w:r>
      </w:hyperlink>
    </w:p>
    <w:p w14:paraId="6E730318" w14:textId="77777777" w:rsidR="00EE3B37" w:rsidRPr="00386E4F" w:rsidRDefault="00DD2C2E">
      <w:pPr>
        <w:pStyle w:val="Tabladeilustraciones"/>
        <w:tabs>
          <w:tab w:val="right" w:leader="dot" w:pos="8828"/>
        </w:tabs>
        <w:rPr>
          <w:rFonts w:ascii="Times New Roman" w:eastAsiaTheme="minorEastAsia" w:hAnsi="Times New Roman" w:cs="Times New Roman"/>
          <w:caps w:val="0"/>
          <w:noProof/>
          <w:sz w:val="22"/>
          <w:szCs w:val="22"/>
          <w:lang w:val="es-ES" w:eastAsia="es-ES"/>
        </w:rPr>
      </w:pPr>
      <w:hyperlink w:anchor="_Toc473626327" w:history="1">
        <w:r w:rsidR="00EE3B37" w:rsidRPr="00386E4F">
          <w:rPr>
            <w:rStyle w:val="Hipervnculo"/>
            <w:rFonts w:ascii="Times New Roman" w:hAnsi="Times New Roman" w:cs="Times New Roman"/>
            <w:noProof/>
            <w:sz w:val="22"/>
            <w:szCs w:val="22"/>
          </w:rPr>
          <w:t>Tabla 2: Reporte Índice de Calidad del Agua WQI</w:t>
        </w:r>
        <w:r w:rsidR="00EE3B37" w:rsidRPr="00386E4F">
          <w:rPr>
            <w:rFonts w:ascii="Times New Roman" w:hAnsi="Times New Roman" w:cs="Times New Roman"/>
            <w:noProof/>
            <w:webHidden/>
            <w:sz w:val="22"/>
            <w:szCs w:val="22"/>
          </w:rPr>
          <w:tab/>
        </w:r>
        <w:r w:rsidR="00EE3B37" w:rsidRPr="00386E4F">
          <w:rPr>
            <w:rFonts w:ascii="Times New Roman" w:hAnsi="Times New Roman" w:cs="Times New Roman"/>
            <w:noProof/>
            <w:webHidden/>
            <w:sz w:val="22"/>
            <w:szCs w:val="22"/>
          </w:rPr>
          <w:fldChar w:fldCharType="begin"/>
        </w:r>
        <w:r w:rsidR="00EE3B37" w:rsidRPr="00386E4F">
          <w:rPr>
            <w:rFonts w:ascii="Times New Roman" w:hAnsi="Times New Roman" w:cs="Times New Roman"/>
            <w:noProof/>
            <w:webHidden/>
            <w:sz w:val="22"/>
            <w:szCs w:val="22"/>
          </w:rPr>
          <w:instrText xml:space="preserve"> PAGEREF _Toc473626327 \h </w:instrText>
        </w:r>
        <w:r w:rsidR="00EE3B37" w:rsidRPr="00386E4F">
          <w:rPr>
            <w:rFonts w:ascii="Times New Roman" w:hAnsi="Times New Roman" w:cs="Times New Roman"/>
            <w:noProof/>
            <w:webHidden/>
            <w:sz w:val="22"/>
            <w:szCs w:val="22"/>
          </w:rPr>
        </w:r>
        <w:r w:rsidR="00EE3B37" w:rsidRPr="00386E4F">
          <w:rPr>
            <w:rFonts w:ascii="Times New Roman" w:hAnsi="Times New Roman" w:cs="Times New Roman"/>
            <w:noProof/>
            <w:webHidden/>
            <w:sz w:val="22"/>
            <w:szCs w:val="22"/>
          </w:rPr>
          <w:fldChar w:fldCharType="separate"/>
        </w:r>
        <w:r w:rsidR="00685392">
          <w:rPr>
            <w:rFonts w:ascii="Times New Roman" w:hAnsi="Times New Roman" w:cs="Times New Roman"/>
            <w:noProof/>
            <w:webHidden/>
            <w:sz w:val="22"/>
            <w:szCs w:val="22"/>
          </w:rPr>
          <w:t>31</w:t>
        </w:r>
        <w:r w:rsidR="00EE3B37" w:rsidRPr="00386E4F">
          <w:rPr>
            <w:rFonts w:ascii="Times New Roman" w:hAnsi="Times New Roman" w:cs="Times New Roman"/>
            <w:noProof/>
            <w:webHidden/>
            <w:sz w:val="22"/>
            <w:szCs w:val="22"/>
          </w:rPr>
          <w:fldChar w:fldCharType="end"/>
        </w:r>
      </w:hyperlink>
    </w:p>
    <w:p w14:paraId="4D4AA0DC" w14:textId="77777777" w:rsidR="00EE3B37" w:rsidRPr="00386E4F" w:rsidRDefault="00DD2C2E">
      <w:pPr>
        <w:pStyle w:val="Tabladeilustraciones"/>
        <w:tabs>
          <w:tab w:val="right" w:leader="dot" w:pos="8828"/>
        </w:tabs>
        <w:rPr>
          <w:rFonts w:ascii="Times New Roman" w:eastAsiaTheme="minorEastAsia" w:hAnsi="Times New Roman" w:cs="Times New Roman"/>
          <w:caps w:val="0"/>
          <w:noProof/>
          <w:sz w:val="22"/>
          <w:szCs w:val="22"/>
          <w:lang w:val="es-ES" w:eastAsia="es-ES"/>
        </w:rPr>
      </w:pPr>
      <w:hyperlink w:anchor="_Toc473626328" w:history="1">
        <w:r w:rsidR="00EE3B37" w:rsidRPr="00386E4F">
          <w:rPr>
            <w:rStyle w:val="Hipervnculo"/>
            <w:rFonts w:ascii="Times New Roman" w:hAnsi="Times New Roman" w:cs="Times New Roman"/>
            <w:noProof/>
            <w:sz w:val="22"/>
            <w:szCs w:val="22"/>
          </w:rPr>
          <w:t>Tabla 3: Resultados del indicador PDD 2012-2016</w:t>
        </w:r>
        <w:r w:rsidR="00EE3B37" w:rsidRPr="00386E4F">
          <w:rPr>
            <w:rFonts w:ascii="Times New Roman" w:hAnsi="Times New Roman" w:cs="Times New Roman"/>
            <w:noProof/>
            <w:webHidden/>
            <w:sz w:val="22"/>
            <w:szCs w:val="22"/>
          </w:rPr>
          <w:tab/>
        </w:r>
        <w:r w:rsidR="00EE3B37" w:rsidRPr="00386E4F">
          <w:rPr>
            <w:rFonts w:ascii="Times New Roman" w:hAnsi="Times New Roman" w:cs="Times New Roman"/>
            <w:noProof/>
            <w:webHidden/>
            <w:sz w:val="22"/>
            <w:szCs w:val="22"/>
          </w:rPr>
          <w:fldChar w:fldCharType="begin"/>
        </w:r>
        <w:r w:rsidR="00EE3B37" w:rsidRPr="00386E4F">
          <w:rPr>
            <w:rFonts w:ascii="Times New Roman" w:hAnsi="Times New Roman" w:cs="Times New Roman"/>
            <w:noProof/>
            <w:webHidden/>
            <w:sz w:val="22"/>
            <w:szCs w:val="22"/>
          </w:rPr>
          <w:instrText xml:space="preserve"> PAGEREF _Toc473626328 \h </w:instrText>
        </w:r>
        <w:r w:rsidR="00EE3B37" w:rsidRPr="00386E4F">
          <w:rPr>
            <w:rFonts w:ascii="Times New Roman" w:hAnsi="Times New Roman" w:cs="Times New Roman"/>
            <w:noProof/>
            <w:webHidden/>
            <w:sz w:val="22"/>
            <w:szCs w:val="22"/>
          </w:rPr>
        </w:r>
        <w:r w:rsidR="00EE3B37" w:rsidRPr="00386E4F">
          <w:rPr>
            <w:rFonts w:ascii="Times New Roman" w:hAnsi="Times New Roman" w:cs="Times New Roman"/>
            <w:noProof/>
            <w:webHidden/>
            <w:sz w:val="22"/>
            <w:szCs w:val="22"/>
          </w:rPr>
          <w:fldChar w:fldCharType="separate"/>
        </w:r>
        <w:r w:rsidR="00685392">
          <w:rPr>
            <w:rFonts w:ascii="Times New Roman" w:hAnsi="Times New Roman" w:cs="Times New Roman"/>
            <w:noProof/>
            <w:webHidden/>
            <w:sz w:val="22"/>
            <w:szCs w:val="22"/>
          </w:rPr>
          <w:t>32</w:t>
        </w:r>
        <w:r w:rsidR="00EE3B37" w:rsidRPr="00386E4F">
          <w:rPr>
            <w:rFonts w:ascii="Times New Roman" w:hAnsi="Times New Roman" w:cs="Times New Roman"/>
            <w:noProof/>
            <w:webHidden/>
            <w:sz w:val="22"/>
            <w:szCs w:val="22"/>
          </w:rPr>
          <w:fldChar w:fldCharType="end"/>
        </w:r>
      </w:hyperlink>
    </w:p>
    <w:p w14:paraId="4309FC8D" w14:textId="77777777" w:rsidR="00EE3B37" w:rsidRPr="00386E4F" w:rsidRDefault="00DD2C2E">
      <w:pPr>
        <w:pStyle w:val="Tabladeilustraciones"/>
        <w:tabs>
          <w:tab w:val="right" w:leader="dot" w:pos="8828"/>
        </w:tabs>
        <w:rPr>
          <w:rFonts w:ascii="Times New Roman" w:eastAsiaTheme="minorEastAsia" w:hAnsi="Times New Roman" w:cs="Times New Roman"/>
          <w:caps w:val="0"/>
          <w:noProof/>
          <w:sz w:val="22"/>
          <w:szCs w:val="22"/>
          <w:lang w:val="es-ES" w:eastAsia="es-ES"/>
        </w:rPr>
      </w:pPr>
      <w:hyperlink w:anchor="_Toc473626329" w:history="1">
        <w:r w:rsidR="00EE3B37" w:rsidRPr="00386E4F">
          <w:rPr>
            <w:rStyle w:val="Hipervnculo"/>
            <w:rFonts w:ascii="Times New Roman" w:hAnsi="Times New Roman" w:cs="Times New Roman"/>
            <w:noProof/>
            <w:sz w:val="22"/>
            <w:szCs w:val="22"/>
          </w:rPr>
          <w:t>Tabla 4: Resultados del indicador PDD 2012-2016</w:t>
        </w:r>
        <w:r w:rsidR="00EE3B37" w:rsidRPr="00386E4F">
          <w:rPr>
            <w:rFonts w:ascii="Times New Roman" w:hAnsi="Times New Roman" w:cs="Times New Roman"/>
            <w:noProof/>
            <w:webHidden/>
            <w:sz w:val="22"/>
            <w:szCs w:val="22"/>
          </w:rPr>
          <w:tab/>
        </w:r>
        <w:r w:rsidR="00EE3B37" w:rsidRPr="00386E4F">
          <w:rPr>
            <w:rFonts w:ascii="Times New Roman" w:hAnsi="Times New Roman" w:cs="Times New Roman"/>
            <w:noProof/>
            <w:webHidden/>
            <w:sz w:val="22"/>
            <w:szCs w:val="22"/>
          </w:rPr>
          <w:fldChar w:fldCharType="begin"/>
        </w:r>
        <w:r w:rsidR="00EE3B37" w:rsidRPr="00386E4F">
          <w:rPr>
            <w:rFonts w:ascii="Times New Roman" w:hAnsi="Times New Roman" w:cs="Times New Roman"/>
            <w:noProof/>
            <w:webHidden/>
            <w:sz w:val="22"/>
            <w:szCs w:val="22"/>
          </w:rPr>
          <w:instrText xml:space="preserve"> PAGEREF _Toc473626329 \h </w:instrText>
        </w:r>
        <w:r w:rsidR="00EE3B37" w:rsidRPr="00386E4F">
          <w:rPr>
            <w:rFonts w:ascii="Times New Roman" w:hAnsi="Times New Roman" w:cs="Times New Roman"/>
            <w:noProof/>
            <w:webHidden/>
            <w:sz w:val="22"/>
            <w:szCs w:val="22"/>
          </w:rPr>
        </w:r>
        <w:r w:rsidR="00EE3B37" w:rsidRPr="00386E4F">
          <w:rPr>
            <w:rFonts w:ascii="Times New Roman" w:hAnsi="Times New Roman" w:cs="Times New Roman"/>
            <w:noProof/>
            <w:webHidden/>
            <w:sz w:val="22"/>
            <w:szCs w:val="22"/>
          </w:rPr>
          <w:fldChar w:fldCharType="separate"/>
        </w:r>
        <w:r w:rsidR="00685392">
          <w:rPr>
            <w:rFonts w:ascii="Times New Roman" w:hAnsi="Times New Roman" w:cs="Times New Roman"/>
            <w:noProof/>
            <w:webHidden/>
            <w:sz w:val="22"/>
            <w:szCs w:val="22"/>
          </w:rPr>
          <w:t>32</w:t>
        </w:r>
        <w:r w:rsidR="00EE3B37" w:rsidRPr="00386E4F">
          <w:rPr>
            <w:rFonts w:ascii="Times New Roman" w:hAnsi="Times New Roman" w:cs="Times New Roman"/>
            <w:noProof/>
            <w:webHidden/>
            <w:sz w:val="22"/>
            <w:szCs w:val="22"/>
          </w:rPr>
          <w:fldChar w:fldCharType="end"/>
        </w:r>
      </w:hyperlink>
    </w:p>
    <w:p w14:paraId="712A84E3" w14:textId="77777777" w:rsidR="00EE3B37" w:rsidRPr="00386E4F" w:rsidRDefault="00DD2C2E">
      <w:pPr>
        <w:pStyle w:val="Tabladeilustraciones"/>
        <w:tabs>
          <w:tab w:val="right" w:leader="dot" w:pos="8828"/>
        </w:tabs>
        <w:rPr>
          <w:rFonts w:ascii="Times New Roman" w:eastAsiaTheme="minorEastAsia" w:hAnsi="Times New Roman" w:cs="Times New Roman"/>
          <w:caps w:val="0"/>
          <w:noProof/>
          <w:sz w:val="22"/>
          <w:szCs w:val="22"/>
          <w:lang w:val="es-ES" w:eastAsia="es-ES"/>
        </w:rPr>
      </w:pPr>
      <w:hyperlink w:anchor="_Toc473626330" w:history="1">
        <w:r w:rsidR="00EE3B37" w:rsidRPr="00386E4F">
          <w:rPr>
            <w:rStyle w:val="Hipervnculo"/>
            <w:rFonts w:ascii="Times New Roman" w:hAnsi="Times New Roman" w:cs="Times New Roman"/>
            <w:noProof/>
            <w:sz w:val="22"/>
            <w:szCs w:val="22"/>
          </w:rPr>
          <w:t>Tabla 5: Comparación WQI anual dinámico, periodos 2012- 2013, 2013-2014, 2014-2015 y 2015-2016</w:t>
        </w:r>
        <w:r w:rsidR="00EE3B37" w:rsidRPr="00386E4F">
          <w:rPr>
            <w:rFonts w:ascii="Times New Roman" w:hAnsi="Times New Roman" w:cs="Times New Roman"/>
            <w:noProof/>
            <w:webHidden/>
            <w:sz w:val="22"/>
            <w:szCs w:val="22"/>
          </w:rPr>
          <w:tab/>
        </w:r>
        <w:r w:rsidR="00EE3B37" w:rsidRPr="00386E4F">
          <w:rPr>
            <w:rFonts w:ascii="Times New Roman" w:hAnsi="Times New Roman" w:cs="Times New Roman"/>
            <w:noProof/>
            <w:webHidden/>
            <w:sz w:val="22"/>
            <w:szCs w:val="22"/>
          </w:rPr>
          <w:fldChar w:fldCharType="begin"/>
        </w:r>
        <w:r w:rsidR="00EE3B37" w:rsidRPr="00386E4F">
          <w:rPr>
            <w:rFonts w:ascii="Times New Roman" w:hAnsi="Times New Roman" w:cs="Times New Roman"/>
            <w:noProof/>
            <w:webHidden/>
            <w:sz w:val="22"/>
            <w:szCs w:val="22"/>
          </w:rPr>
          <w:instrText xml:space="preserve"> PAGEREF _Toc473626330 \h </w:instrText>
        </w:r>
        <w:r w:rsidR="00EE3B37" w:rsidRPr="00386E4F">
          <w:rPr>
            <w:rFonts w:ascii="Times New Roman" w:hAnsi="Times New Roman" w:cs="Times New Roman"/>
            <w:noProof/>
            <w:webHidden/>
            <w:sz w:val="22"/>
            <w:szCs w:val="22"/>
          </w:rPr>
        </w:r>
        <w:r w:rsidR="00EE3B37" w:rsidRPr="00386E4F">
          <w:rPr>
            <w:rFonts w:ascii="Times New Roman" w:hAnsi="Times New Roman" w:cs="Times New Roman"/>
            <w:noProof/>
            <w:webHidden/>
            <w:sz w:val="22"/>
            <w:szCs w:val="22"/>
          </w:rPr>
          <w:fldChar w:fldCharType="separate"/>
        </w:r>
        <w:r w:rsidR="00685392">
          <w:rPr>
            <w:rFonts w:ascii="Times New Roman" w:hAnsi="Times New Roman" w:cs="Times New Roman"/>
            <w:noProof/>
            <w:webHidden/>
            <w:sz w:val="22"/>
            <w:szCs w:val="22"/>
          </w:rPr>
          <w:t>38</w:t>
        </w:r>
        <w:r w:rsidR="00EE3B37" w:rsidRPr="00386E4F">
          <w:rPr>
            <w:rFonts w:ascii="Times New Roman" w:hAnsi="Times New Roman" w:cs="Times New Roman"/>
            <w:noProof/>
            <w:webHidden/>
            <w:sz w:val="22"/>
            <w:szCs w:val="22"/>
          </w:rPr>
          <w:fldChar w:fldCharType="end"/>
        </w:r>
      </w:hyperlink>
    </w:p>
    <w:p w14:paraId="0738E63D" w14:textId="77777777" w:rsidR="00EE3B37" w:rsidRPr="00386E4F" w:rsidRDefault="00DD2C2E">
      <w:pPr>
        <w:pStyle w:val="Tabladeilustraciones"/>
        <w:tabs>
          <w:tab w:val="right" w:leader="dot" w:pos="8828"/>
        </w:tabs>
        <w:rPr>
          <w:rFonts w:ascii="Times New Roman" w:eastAsiaTheme="minorEastAsia" w:hAnsi="Times New Roman" w:cs="Times New Roman"/>
          <w:caps w:val="0"/>
          <w:noProof/>
          <w:sz w:val="22"/>
          <w:szCs w:val="22"/>
          <w:lang w:val="es-ES" w:eastAsia="es-ES"/>
        </w:rPr>
      </w:pPr>
      <w:hyperlink w:anchor="_Toc473626331" w:history="1">
        <w:r w:rsidR="00EE3B37" w:rsidRPr="00386E4F">
          <w:rPr>
            <w:rStyle w:val="Hipervnculo"/>
            <w:rFonts w:ascii="Times New Roman" w:hAnsi="Times New Roman" w:cs="Times New Roman"/>
            <w:noProof/>
            <w:sz w:val="22"/>
            <w:szCs w:val="22"/>
          </w:rPr>
          <w:t>Tabla 6: Visitas por Localidad en el periodo 2016</w:t>
        </w:r>
        <w:r w:rsidR="00EE3B37" w:rsidRPr="00386E4F">
          <w:rPr>
            <w:rFonts w:ascii="Times New Roman" w:hAnsi="Times New Roman" w:cs="Times New Roman"/>
            <w:noProof/>
            <w:webHidden/>
            <w:sz w:val="22"/>
            <w:szCs w:val="22"/>
          </w:rPr>
          <w:tab/>
        </w:r>
        <w:r w:rsidR="00EE3B37" w:rsidRPr="00386E4F">
          <w:rPr>
            <w:rFonts w:ascii="Times New Roman" w:hAnsi="Times New Roman" w:cs="Times New Roman"/>
            <w:noProof/>
            <w:webHidden/>
            <w:sz w:val="22"/>
            <w:szCs w:val="22"/>
          </w:rPr>
          <w:fldChar w:fldCharType="begin"/>
        </w:r>
        <w:r w:rsidR="00EE3B37" w:rsidRPr="00386E4F">
          <w:rPr>
            <w:rFonts w:ascii="Times New Roman" w:hAnsi="Times New Roman" w:cs="Times New Roman"/>
            <w:noProof/>
            <w:webHidden/>
            <w:sz w:val="22"/>
            <w:szCs w:val="22"/>
          </w:rPr>
          <w:instrText xml:space="preserve"> PAGEREF _Toc473626331 \h </w:instrText>
        </w:r>
        <w:r w:rsidR="00EE3B37" w:rsidRPr="00386E4F">
          <w:rPr>
            <w:rFonts w:ascii="Times New Roman" w:hAnsi="Times New Roman" w:cs="Times New Roman"/>
            <w:noProof/>
            <w:webHidden/>
            <w:sz w:val="22"/>
            <w:szCs w:val="22"/>
          </w:rPr>
        </w:r>
        <w:r w:rsidR="00EE3B37" w:rsidRPr="00386E4F">
          <w:rPr>
            <w:rFonts w:ascii="Times New Roman" w:hAnsi="Times New Roman" w:cs="Times New Roman"/>
            <w:noProof/>
            <w:webHidden/>
            <w:sz w:val="22"/>
            <w:szCs w:val="22"/>
          </w:rPr>
          <w:fldChar w:fldCharType="separate"/>
        </w:r>
        <w:r w:rsidR="00685392">
          <w:rPr>
            <w:rFonts w:ascii="Times New Roman" w:hAnsi="Times New Roman" w:cs="Times New Roman"/>
            <w:noProof/>
            <w:webHidden/>
            <w:sz w:val="22"/>
            <w:szCs w:val="22"/>
          </w:rPr>
          <w:t>51</w:t>
        </w:r>
        <w:r w:rsidR="00EE3B37" w:rsidRPr="00386E4F">
          <w:rPr>
            <w:rFonts w:ascii="Times New Roman" w:hAnsi="Times New Roman" w:cs="Times New Roman"/>
            <w:noProof/>
            <w:webHidden/>
            <w:sz w:val="22"/>
            <w:szCs w:val="22"/>
          </w:rPr>
          <w:fldChar w:fldCharType="end"/>
        </w:r>
      </w:hyperlink>
    </w:p>
    <w:p w14:paraId="2CE569AF" w14:textId="77777777" w:rsidR="00EE3B37" w:rsidRPr="00386E4F" w:rsidRDefault="00DD2C2E">
      <w:pPr>
        <w:pStyle w:val="Tabladeilustraciones"/>
        <w:tabs>
          <w:tab w:val="right" w:leader="dot" w:pos="8828"/>
        </w:tabs>
        <w:rPr>
          <w:rFonts w:ascii="Times New Roman" w:eastAsiaTheme="minorEastAsia" w:hAnsi="Times New Roman" w:cs="Times New Roman"/>
          <w:caps w:val="0"/>
          <w:noProof/>
          <w:sz w:val="22"/>
          <w:szCs w:val="22"/>
          <w:lang w:val="es-ES" w:eastAsia="es-ES"/>
        </w:rPr>
      </w:pPr>
      <w:hyperlink w:anchor="_Toc473626332" w:history="1">
        <w:r w:rsidR="00EE3B37" w:rsidRPr="00386E4F">
          <w:rPr>
            <w:rStyle w:val="Hipervnculo"/>
            <w:rFonts w:ascii="Times New Roman" w:hAnsi="Times New Roman" w:cs="Times New Roman"/>
            <w:noProof/>
            <w:sz w:val="22"/>
            <w:szCs w:val="22"/>
          </w:rPr>
          <w:t>Tabla 7: Estado de intervención de áreas críticas de ruido</w:t>
        </w:r>
        <w:r w:rsidR="00EE3B37" w:rsidRPr="00386E4F">
          <w:rPr>
            <w:rFonts w:ascii="Times New Roman" w:hAnsi="Times New Roman" w:cs="Times New Roman"/>
            <w:noProof/>
            <w:webHidden/>
            <w:sz w:val="22"/>
            <w:szCs w:val="22"/>
          </w:rPr>
          <w:tab/>
        </w:r>
        <w:r w:rsidR="00EE3B37" w:rsidRPr="00386E4F">
          <w:rPr>
            <w:rFonts w:ascii="Times New Roman" w:hAnsi="Times New Roman" w:cs="Times New Roman"/>
            <w:noProof/>
            <w:webHidden/>
            <w:sz w:val="22"/>
            <w:szCs w:val="22"/>
          </w:rPr>
          <w:fldChar w:fldCharType="begin"/>
        </w:r>
        <w:r w:rsidR="00EE3B37" w:rsidRPr="00386E4F">
          <w:rPr>
            <w:rFonts w:ascii="Times New Roman" w:hAnsi="Times New Roman" w:cs="Times New Roman"/>
            <w:noProof/>
            <w:webHidden/>
            <w:sz w:val="22"/>
            <w:szCs w:val="22"/>
          </w:rPr>
          <w:instrText xml:space="preserve"> PAGEREF _Toc473626332 \h </w:instrText>
        </w:r>
        <w:r w:rsidR="00EE3B37" w:rsidRPr="00386E4F">
          <w:rPr>
            <w:rFonts w:ascii="Times New Roman" w:hAnsi="Times New Roman" w:cs="Times New Roman"/>
            <w:noProof/>
            <w:webHidden/>
            <w:sz w:val="22"/>
            <w:szCs w:val="22"/>
          </w:rPr>
        </w:r>
        <w:r w:rsidR="00EE3B37" w:rsidRPr="00386E4F">
          <w:rPr>
            <w:rFonts w:ascii="Times New Roman" w:hAnsi="Times New Roman" w:cs="Times New Roman"/>
            <w:noProof/>
            <w:webHidden/>
            <w:sz w:val="22"/>
            <w:szCs w:val="22"/>
          </w:rPr>
          <w:fldChar w:fldCharType="separate"/>
        </w:r>
        <w:r w:rsidR="00685392">
          <w:rPr>
            <w:rFonts w:ascii="Times New Roman" w:hAnsi="Times New Roman" w:cs="Times New Roman"/>
            <w:noProof/>
            <w:webHidden/>
            <w:sz w:val="22"/>
            <w:szCs w:val="22"/>
          </w:rPr>
          <w:t>52</w:t>
        </w:r>
        <w:r w:rsidR="00EE3B37" w:rsidRPr="00386E4F">
          <w:rPr>
            <w:rFonts w:ascii="Times New Roman" w:hAnsi="Times New Roman" w:cs="Times New Roman"/>
            <w:noProof/>
            <w:webHidden/>
            <w:sz w:val="22"/>
            <w:szCs w:val="22"/>
          </w:rPr>
          <w:fldChar w:fldCharType="end"/>
        </w:r>
      </w:hyperlink>
    </w:p>
    <w:p w14:paraId="781428E6" w14:textId="77777777" w:rsidR="00EE3B37" w:rsidRPr="00386E4F" w:rsidRDefault="00DD2C2E">
      <w:pPr>
        <w:pStyle w:val="Tabladeilustraciones"/>
        <w:tabs>
          <w:tab w:val="right" w:leader="dot" w:pos="8828"/>
        </w:tabs>
        <w:rPr>
          <w:rFonts w:ascii="Times New Roman" w:eastAsiaTheme="minorEastAsia" w:hAnsi="Times New Roman" w:cs="Times New Roman"/>
          <w:caps w:val="0"/>
          <w:noProof/>
          <w:sz w:val="22"/>
          <w:szCs w:val="22"/>
          <w:lang w:val="es-ES" w:eastAsia="es-ES"/>
        </w:rPr>
      </w:pPr>
      <w:hyperlink w:anchor="_Toc473626333" w:history="1">
        <w:r w:rsidR="00EE3B37" w:rsidRPr="00386E4F">
          <w:rPr>
            <w:rStyle w:val="Hipervnculo"/>
            <w:rFonts w:ascii="Times New Roman" w:hAnsi="Times New Roman" w:cs="Times New Roman"/>
            <w:noProof/>
            <w:sz w:val="22"/>
            <w:szCs w:val="22"/>
          </w:rPr>
          <w:t>Tabla 8: Promedio anual de PM10, estimado por localidad, 2011 – 2015</w:t>
        </w:r>
        <w:r w:rsidR="00EE3B37" w:rsidRPr="00386E4F">
          <w:rPr>
            <w:rFonts w:ascii="Times New Roman" w:hAnsi="Times New Roman" w:cs="Times New Roman"/>
            <w:noProof/>
            <w:webHidden/>
            <w:sz w:val="22"/>
            <w:szCs w:val="22"/>
          </w:rPr>
          <w:tab/>
        </w:r>
        <w:r w:rsidR="00EE3B37" w:rsidRPr="00386E4F">
          <w:rPr>
            <w:rFonts w:ascii="Times New Roman" w:hAnsi="Times New Roman" w:cs="Times New Roman"/>
            <w:noProof/>
            <w:webHidden/>
            <w:sz w:val="22"/>
            <w:szCs w:val="22"/>
          </w:rPr>
          <w:fldChar w:fldCharType="begin"/>
        </w:r>
        <w:r w:rsidR="00EE3B37" w:rsidRPr="00386E4F">
          <w:rPr>
            <w:rFonts w:ascii="Times New Roman" w:hAnsi="Times New Roman" w:cs="Times New Roman"/>
            <w:noProof/>
            <w:webHidden/>
            <w:sz w:val="22"/>
            <w:szCs w:val="22"/>
          </w:rPr>
          <w:instrText xml:space="preserve"> PAGEREF _Toc473626333 \h </w:instrText>
        </w:r>
        <w:r w:rsidR="00EE3B37" w:rsidRPr="00386E4F">
          <w:rPr>
            <w:rFonts w:ascii="Times New Roman" w:hAnsi="Times New Roman" w:cs="Times New Roman"/>
            <w:noProof/>
            <w:webHidden/>
            <w:sz w:val="22"/>
            <w:szCs w:val="22"/>
          </w:rPr>
        </w:r>
        <w:r w:rsidR="00EE3B37" w:rsidRPr="00386E4F">
          <w:rPr>
            <w:rFonts w:ascii="Times New Roman" w:hAnsi="Times New Roman" w:cs="Times New Roman"/>
            <w:noProof/>
            <w:webHidden/>
            <w:sz w:val="22"/>
            <w:szCs w:val="22"/>
          </w:rPr>
          <w:fldChar w:fldCharType="separate"/>
        </w:r>
        <w:r w:rsidR="00685392">
          <w:rPr>
            <w:rFonts w:ascii="Times New Roman" w:hAnsi="Times New Roman" w:cs="Times New Roman"/>
            <w:noProof/>
            <w:webHidden/>
            <w:sz w:val="22"/>
            <w:szCs w:val="22"/>
          </w:rPr>
          <w:t>55</w:t>
        </w:r>
        <w:r w:rsidR="00EE3B37" w:rsidRPr="00386E4F">
          <w:rPr>
            <w:rFonts w:ascii="Times New Roman" w:hAnsi="Times New Roman" w:cs="Times New Roman"/>
            <w:noProof/>
            <w:webHidden/>
            <w:sz w:val="22"/>
            <w:szCs w:val="22"/>
          </w:rPr>
          <w:fldChar w:fldCharType="end"/>
        </w:r>
      </w:hyperlink>
    </w:p>
    <w:p w14:paraId="387206F3" w14:textId="77777777" w:rsidR="00EE3B37" w:rsidRPr="00386E4F" w:rsidRDefault="00DD2C2E">
      <w:pPr>
        <w:pStyle w:val="Tabladeilustraciones"/>
        <w:tabs>
          <w:tab w:val="right" w:leader="dot" w:pos="8828"/>
        </w:tabs>
        <w:rPr>
          <w:rFonts w:ascii="Times New Roman" w:eastAsiaTheme="minorEastAsia" w:hAnsi="Times New Roman" w:cs="Times New Roman"/>
          <w:caps w:val="0"/>
          <w:noProof/>
          <w:sz w:val="22"/>
          <w:szCs w:val="22"/>
          <w:lang w:val="es-ES" w:eastAsia="es-ES"/>
        </w:rPr>
      </w:pPr>
      <w:hyperlink w:anchor="_Toc473626334" w:history="1">
        <w:r w:rsidR="00EE3B37" w:rsidRPr="00386E4F">
          <w:rPr>
            <w:rStyle w:val="Hipervnculo"/>
            <w:rFonts w:ascii="Times New Roman" w:hAnsi="Times New Roman" w:cs="Times New Roman"/>
            <w:noProof/>
            <w:sz w:val="22"/>
            <w:szCs w:val="22"/>
          </w:rPr>
          <w:t>Tabla 9. Relación de visitas a Publicidad Exterior Visual  por mes, realizadas en el año 2016</w:t>
        </w:r>
        <w:r w:rsidR="00EE3B37" w:rsidRPr="00386E4F">
          <w:rPr>
            <w:rFonts w:ascii="Times New Roman" w:hAnsi="Times New Roman" w:cs="Times New Roman"/>
            <w:noProof/>
            <w:webHidden/>
            <w:sz w:val="22"/>
            <w:szCs w:val="22"/>
          </w:rPr>
          <w:tab/>
        </w:r>
        <w:r w:rsidR="00EE3B37" w:rsidRPr="00386E4F">
          <w:rPr>
            <w:rFonts w:ascii="Times New Roman" w:hAnsi="Times New Roman" w:cs="Times New Roman"/>
            <w:noProof/>
            <w:webHidden/>
            <w:sz w:val="22"/>
            <w:szCs w:val="22"/>
          </w:rPr>
          <w:fldChar w:fldCharType="begin"/>
        </w:r>
        <w:r w:rsidR="00EE3B37" w:rsidRPr="00386E4F">
          <w:rPr>
            <w:rFonts w:ascii="Times New Roman" w:hAnsi="Times New Roman" w:cs="Times New Roman"/>
            <w:noProof/>
            <w:webHidden/>
            <w:sz w:val="22"/>
            <w:szCs w:val="22"/>
          </w:rPr>
          <w:instrText xml:space="preserve"> PAGEREF _Toc473626334 \h </w:instrText>
        </w:r>
        <w:r w:rsidR="00EE3B37" w:rsidRPr="00386E4F">
          <w:rPr>
            <w:rFonts w:ascii="Times New Roman" w:hAnsi="Times New Roman" w:cs="Times New Roman"/>
            <w:noProof/>
            <w:webHidden/>
            <w:sz w:val="22"/>
            <w:szCs w:val="22"/>
          </w:rPr>
        </w:r>
        <w:r w:rsidR="00EE3B37" w:rsidRPr="00386E4F">
          <w:rPr>
            <w:rFonts w:ascii="Times New Roman" w:hAnsi="Times New Roman" w:cs="Times New Roman"/>
            <w:noProof/>
            <w:webHidden/>
            <w:sz w:val="22"/>
            <w:szCs w:val="22"/>
          </w:rPr>
          <w:fldChar w:fldCharType="separate"/>
        </w:r>
        <w:r w:rsidR="00685392">
          <w:rPr>
            <w:rFonts w:ascii="Times New Roman" w:hAnsi="Times New Roman" w:cs="Times New Roman"/>
            <w:noProof/>
            <w:webHidden/>
            <w:sz w:val="22"/>
            <w:szCs w:val="22"/>
          </w:rPr>
          <w:t>56</w:t>
        </w:r>
        <w:r w:rsidR="00EE3B37" w:rsidRPr="00386E4F">
          <w:rPr>
            <w:rFonts w:ascii="Times New Roman" w:hAnsi="Times New Roman" w:cs="Times New Roman"/>
            <w:noProof/>
            <w:webHidden/>
            <w:sz w:val="22"/>
            <w:szCs w:val="22"/>
          </w:rPr>
          <w:fldChar w:fldCharType="end"/>
        </w:r>
      </w:hyperlink>
    </w:p>
    <w:p w14:paraId="09817AD0" w14:textId="77777777" w:rsidR="00EE3B37" w:rsidRPr="00386E4F" w:rsidRDefault="00DD2C2E">
      <w:pPr>
        <w:pStyle w:val="Tabladeilustraciones"/>
        <w:tabs>
          <w:tab w:val="right" w:leader="dot" w:pos="8828"/>
        </w:tabs>
        <w:rPr>
          <w:rFonts w:ascii="Times New Roman" w:eastAsiaTheme="minorEastAsia" w:hAnsi="Times New Roman" w:cs="Times New Roman"/>
          <w:caps w:val="0"/>
          <w:noProof/>
          <w:sz w:val="22"/>
          <w:szCs w:val="22"/>
          <w:lang w:val="es-ES" w:eastAsia="es-ES"/>
        </w:rPr>
      </w:pPr>
      <w:hyperlink w:anchor="_Toc473626335" w:history="1">
        <w:r w:rsidR="00EE3B37" w:rsidRPr="00386E4F">
          <w:rPr>
            <w:rStyle w:val="Hipervnculo"/>
            <w:rFonts w:ascii="Times New Roman" w:hAnsi="Times New Roman" w:cs="Times New Roman"/>
            <w:noProof/>
            <w:sz w:val="22"/>
            <w:szCs w:val="22"/>
          </w:rPr>
          <w:t>Tabla 10: Relación solicitudes de registro de PEV en línea, radicadas en el año 2016</w:t>
        </w:r>
        <w:r w:rsidR="00EE3B37" w:rsidRPr="00386E4F">
          <w:rPr>
            <w:rFonts w:ascii="Times New Roman" w:hAnsi="Times New Roman" w:cs="Times New Roman"/>
            <w:noProof/>
            <w:webHidden/>
            <w:sz w:val="22"/>
            <w:szCs w:val="22"/>
          </w:rPr>
          <w:tab/>
        </w:r>
        <w:r w:rsidR="00EE3B37" w:rsidRPr="00386E4F">
          <w:rPr>
            <w:rFonts w:ascii="Times New Roman" w:hAnsi="Times New Roman" w:cs="Times New Roman"/>
            <w:noProof/>
            <w:webHidden/>
            <w:sz w:val="22"/>
            <w:szCs w:val="22"/>
          </w:rPr>
          <w:fldChar w:fldCharType="begin"/>
        </w:r>
        <w:r w:rsidR="00EE3B37" w:rsidRPr="00386E4F">
          <w:rPr>
            <w:rFonts w:ascii="Times New Roman" w:hAnsi="Times New Roman" w:cs="Times New Roman"/>
            <w:noProof/>
            <w:webHidden/>
            <w:sz w:val="22"/>
            <w:szCs w:val="22"/>
          </w:rPr>
          <w:instrText xml:space="preserve"> PAGEREF _Toc473626335 \h </w:instrText>
        </w:r>
        <w:r w:rsidR="00EE3B37" w:rsidRPr="00386E4F">
          <w:rPr>
            <w:rFonts w:ascii="Times New Roman" w:hAnsi="Times New Roman" w:cs="Times New Roman"/>
            <w:noProof/>
            <w:webHidden/>
            <w:sz w:val="22"/>
            <w:szCs w:val="22"/>
          </w:rPr>
        </w:r>
        <w:r w:rsidR="00EE3B37" w:rsidRPr="00386E4F">
          <w:rPr>
            <w:rFonts w:ascii="Times New Roman" w:hAnsi="Times New Roman" w:cs="Times New Roman"/>
            <w:noProof/>
            <w:webHidden/>
            <w:sz w:val="22"/>
            <w:szCs w:val="22"/>
          </w:rPr>
          <w:fldChar w:fldCharType="separate"/>
        </w:r>
        <w:r w:rsidR="00685392">
          <w:rPr>
            <w:rFonts w:ascii="Times New Roman" w:hAnsi="Times New Roman" w:cs="Times New Roman"/>
            <w:noProof/>
            <w:webHidden/>
            <w:sz w:val="22"/>
            <w:szCs w:val="22"/>
          </w:rPr>
          <w:t>57</w:t>
        </w:r>
        <w:r w:rsidR="00EE3B37" w:rsidRPr="00386E4F">
          <w:rPr>
            <w:rFonts w:ascii="Times New Roman" w:hAnsi="Times New Roman" w:cs="Times New Roman"/>
            <w:noProof/>
            <w:webHidden/>
            <w:sz w:val="22"/>
            <w:szCs w:val="22"/>
          </w:rPr>
          <w:fldChar w:fldCharType="end"/>
        </w:r>
      </w:hyperlink>
    </w:p>
    <w:p w14:paraId="47512B91" w14:textId="77777777" w:rsidR="00EE3B37" w:rsidRPr="00386E4F" w:rsidRDefault="00DD2C2E">
      <w:pPr>
        <w:pStyle w:val="Tabladeilustraciones"/>
        <w:tabs>
          <w:tab w:val="right" w:leader="dot" w:pos="8828"/>
        </w:tabs>
        <w:rPr>
          <w:rFonts w:ascii="Times New Roman" w:eastAsiaTheme="minorEastAsia" w:hAnsi="Times New Roman" w:cs="Times New Roman"/>
          <w:caps w:val="0"/>
          <w:noProof/>
          <w:sz w:val="22"/>
          <w:szCs w:val="22"/>
          <w:lang w:val="es-ES" w:eastAsia="es-ES"/>
        </w:rPr>
      </w:pPr>
      <w:hyperlink w:anchor="_Toc473626336" w:history="1">
        <w:r w:rsidR="00EE3B37" w:rsidRPr="00386E4F">
          <w:rPr>
            <w:rStyle w:val="Hipervnculo"/>
            <w:rFonts w:ascii="Times New Roman" w:hAnsi="Times New Roman" w:cs="Times New Roman"/>
            <w:noProof/>
            <w:sz w:val="22"/>
            <w:szCs w:val="22"/>
          </w:rPr>
          <w:t>Tabla 11: Total De Arboles Por Tipo De Tratamiento</w:t>
        </w:r>
        <w:r w:rsidR="00EE3B37" w:rsidRPr="00386E4F">
          <w:rPr>
            <w:rFonts w:ascii="Times New Roman" w:hAnsi="Times New Roman" w:cs="Times New Roman"/>
            <w:noProof/>
            <w:webHidden/>
            <w:sz w:val="22"/>
            <w:szCs w:val="22"/>
          </w:rPr>
          <w:tab/>
        </w:r>
        <w:r w:rsidR="00EE3B37" w:rsidRPr="00386E4F">
          <w:rPr>
            <w:rFonts w:ascii="Times New Roman" w:hAnsi="Times New Roman" w:cs="Times New Roman"/>
            <w:noProof/>
            <w:webHidden/>
            <w:sz w:val="22"/>
            <w:szCs w:val="22"/>
          </w:rPr>
          <w:fldChar w:fldCharType="begin"/>
        </w:r>
        <w:r w:rsidR="00EE3B37" w:rsidRPr="00386E4F">
          <w:rPr>
            <w:rFonts w:ascii="Times New Roman" w:hAnsi="Times New Roman" w:cs="Times New Roman"/>
            <w:noProof/>
            <w:webHidden/>
            <w:sz w:val="22"/>
            <w:szCs w:val="22"/>
          </w:rPr>
          <w:instrText xml:space="preserve"> PAGEREF _Toc473626336 \h </w:instrText>
        </w:r>
        <w:r w:rsidR="00EE3B37" w:rsidRPr="00386E4F">
          <w:rPr>
            <w:rFonts w:ascii="Times New Roman" w:hAnsi="Times New Roman" w:cs="Times New Roman"/>
            <w:noProof/>
            <w:webHidden/>
            <w:sz w:val="22"/>
            <w:szCs w:val="22"/>
          </w:rPr>
        </w:r>
        <w:r w:rsidR="00EE3B37" w:rsidRPr="00386E4F">
          <w:rPr>
            <w:rFonts w:ascii="Times New Roman" w:hAnsi="Times New Roman" w:cs="Times New Roman"/>
            <w:noProof/>
            <w:webHidden/>
            <w:sz w:val="22"/>
            <w:szCs w:val="22"/>
          </w:rPr>
          <w:fldChar w:fldCharType="separate"/>
        </w:r>
        <w:r w:rsidR="00685392">
          <w:rPr>
            <w:rFonts w:ascii="Times New Roman" w:hAnsi="Times New Roman" w:cs="Times New Roman"/>
            <w:noProof/>
            <w:webHidden/>
            <w:sz w:val="22"/>
            <w:szCs w:val="22"/>
          </w:rPr>
          <w:t>66</w:t>
        </w:r>
        <w:r w:rsidR="00EE3B37" w:rsidRPr="00386E4F">
          <w:rPr>
            <w:rFonts w:ascii="Times New Roman" w:hAnsi="Times New Roman" w:cs="Times New Roman"/>
            <w:noProof/>
            <w:webHidden/>
            <w:sz w:val="22"/>
            <w:szCs w:val="22"/>
          </w:rPr>
          <w:fldChar w:fldCharType="end"/>
        </w:r>
      </w:hyperlink>
    </w:p>
    <w:p w14:paraId="100147C0" w14:textId="77777777" w:rsidR="00EE3B37" w:rsidRPr="00386E4F" w:rsidRDefault="00DD2C2E">
      <w:pPr>
        <w:pStyle w:val="Tabladeilustraciones"/>
        <w:tabs>
          <w:tab w:val="right" w:leader="dot" w:pos="8828"/>
        </w:tabs>
        <w:rPr>
          <w:rFonts w:ascii="Times New Roman" w:eastAsiaTheme="minorEastAsia" w:hAnsi="Times New Roman" w:cs="Times New Roman"/>
          <w:caps w:val="0"/>
          <w:noProof/>
          <w:sz w:val="22"/>
          <w:szCs w:val="22"/>
          <w:lang w:val="es-ES" w:eastAsia="es-ES"/>
        </w:rPr>
      </w:pPr>
      <w:hyperlink w:anchor="_Toc473626337" w:history="1">
        <w:r w:rsidR="00EE3B37" w:rsidRPr="00386E4F">
          <w:rPr>
            <w:rStyle w:val="Hipervnculo"/>
            <w:rFonts w:ascii="Times New Roman" w:hAnsi="Times New Roman" w:cs="Times New Roman"/>
            <w:noProof/>
            <w:sz w:val="22"/>
            <w:szCs w:val="22"/>
          </w:rPr>
          <w:t>Tabla 12</w:t>
        </w:r>
        <w:r w:rsidR="00EE3B37" w:rsidRPr="00386E4F">
          <w:rPr>
            <w:rStyle w:val="Hipervnculo"/>
            <w:rFonts w:ascii="Times New Roman" w:eastAsia="Times New Roman" w:hAnsi="Times New Roman" w:cs="Times New Roman"/>
            <w:noProof/>
            <w:sz w:val="22"/>
            <w:szCs w:val="22"/>
            <w:lang w:eastAsia="es-CO"/>
          </w:rPr>
          <w:t>: ciudadanos participantes en las Aulas Ambientales</w:t>
        </w:r>
        <w:r w:rsidR="00EE3B37" w:rsidRPr="00386E4F">
          <w:rPr>
            <w:rFonts w:ascii="Times New Roman" w:hAnsi="Times New Roman" w:cs="Times New Roman"/>
            <w:noProof/>
            <w:webHidden/>
            <w:sz w:val="22"/>
            <w:szCs w:val="22"/>
          </w:rPr>
          <w:tab/>
        </w:r>
        <w:r w:rsidR="00EE3B37" w:rsidRPr="00386E4F">
          <w:rPr>
            <w:rFonts w:ascii="Times New Roman" w:hAnsi="Times New Roman" w:cs="Times New Roman"/>
            <w:noProof/>
            <w:webHidden/>
            <w:sz w:val="22"/>
            <w:szCs w:val="22"/>
          </w:rPr>
          <w:fldChar w:fldCharType="begin"/>
        </w:r>
        <w:r w:rsidR="00EE3B37" w:rsidRPr="00386E4F">
          <w:rPr>
            <w:rFonts w:ascii="Times New Roman" w:hAnsi="Times New Roman" w:cs="Times New Roman"/>
            <w:noProof/>
            <w:webHidden/>
            <w:sz w:val="22"/>
            <w:szCs w:val="22"/>
          </w:rPr>
          <w:instrText xml:space="preserve"> PAGEREF _Toc473626337 \h </w:instrText>
        </w:r>
        <w:r w:rsidR="00EE3B37" w:rsidRPr="00386E4F">
          <w:rPr>
            <w:rFonts w:ascii="Times New Roman" w:hAnsi="Times New Roman" w:cs="Times New Roman"/>
            <w:noProof/>
            <w:webHidden/>
            <w:sz w:val="22"/>
            <w:szCs w:val="22"/>
          </w:rPr>
        </w:r>
        <w:r w:rsidR="00EE3B37" w:rsidRPr="00386E4F">
          <w:rPr>
            <w:rFonts w:ascii="Times New Roman" w:hAnsi="Times New Roman" w:cs="Times New Roman"/>
            <w:noProof/>
            <w:webHidden/>
            <w:sz w:val="22"/>
            <w:szCs w:val="22"/>
          </w:rPr>
          <w:fldChar w:fldCharType="separate"/>
        </w:r>
        <w:r w:rsidR="00685392">
          <w:rPr>
            <w:rFonts w:ascii="Times New Roman" w:hAnsi="Times New Roman" w:cs="Times New Roman"/>
            <w:noProof/>
            <w:webHidden/>
            <w:sz w:val="22"/>
            <w:szCs w:val="22"/>
          </w:rPr>
          <w:t>74</w:t>
        </w:r>
        <w:r w:rsidR="00EE3B37" w:rsidRPr="00386E4F">
          <w:rPr>
            <w:rFonts w:ascii="Times New Roman" w:hAnsi="Times New Roman" w:cs="Times New Roman"/>
            <w:noProof/>
            <w:webHidden/>
            <w:sz w:val="22"/>
            <w:szCs w:val="22"/>
          </w:rPr>
          <w:fldChar w:fldCharType="end"/>
        </w:r>
      </w:hyperlink>
    </w:p>
    <w:p w14:paraId="1C2A3DB6" w14:textId="77777777" w:rsidR="00EE3B37" w:rsidRPr="00386E4F" w:rsidRDefault="00DD2C2E">
      <w:pPr>
        <w:pStyle w:val="Tabladeilustraciones"/>
        <w:tabs>
          <w:tab w:val="right" w:leader="dot" w:pos="8828"/>
        </w:tabs>
        <w:rPr>
          <w:rFonts w:ascii="Times New Roman" w:eastAsiaTheme="minorEastAsia" w:hAnsi="Times New Roman" w:cs="Times New Roman"/>
          <w:caps w:val="0"/>
          <w:noProof/>
          <w:sz w:val="22"/>
          <w:szCs w:val="22"/>
          <w:lang w:val="es-ES" w:eastAsia="es-ES"/>
        </w:rPr>
      </w:pPr>
      <w:hyperlink w:anchor="_Toc473626338" w:history="1">
        <w:r w:rsidR="00EE3B37" w:rsidRPr="00386E4F">
          <w:rPr>
            <w:rStyle w:val="Hipervnculo"/>
            <w:rFonts w:ascii="Times New Roman" w:hAnsi="Times New Roman" w:cs="Times New Roman"/>
            <w:noProof/>
            <w:sz w:val="22"/>
            <w:szCs w:val="22"/>
          </w:rPr>
          <w:t>Tabla 13</w:t>
        </w:r>
        <w:r w:rsidR="00EE3B37" w:rsidRPr="00386E4F">
          <w:rPr>
            <w:rStyle w:val="Hipervnculo"/>
            <w:rFonts w:ascii="Times New Roman" w:eastAsia="Times New Roman" w:hAnsi="Times New Roman" w:cs="Times New Roman"/>
            <w:noProof/>
            <w:sz w:val="22"/>
            <w:szCs w:val="22"/>
            <w:lang w:eastAsia="es-CO"/>
          </w:rPr>
          <w:t>: participación de ciudadanos por acción de educación ambiental</w:t>
        </w:r>
        <w:r w:rsidR="00EE3B37" w:rsidRPr="00386E4F">
          <w:rPr>
            <w:rFonts w:ascii="Times New Roman" w:hAnsi="Times New Roman" w:cs="Times New Roman"/>
            <w:noProof/>
            <w:webHidden/>
            <w:sz w:val="22"/>
            <w:szCs w:val="22"/>
          </w:rPr>
          <w:tab/>
        </w:r>
        <w:r w:rsidR="00EE3B37" w:rsidRPr="00386E4F">
          <w:rPr>
            <w:rFonts w:ascii="Times New Roman" w:hAnsi="Times New Roman" w:cs="Times New Roman"/>
            <w:noProof/>
            <w:webHidden/>
            <w:sz w:val="22"/>
            <w:szCs w:val="22"/>
          </w:rPr>
          <w:fldChar w:fldCharType="begin"/>
        </w:r>
        <w:r w:rsidR="00EE3B37" w:rsidRPr="00386E4F">
          <w:rPr>
            <w:rFonts w:ascii="Times New Roman" w:hAnsi="Times New Roman" w:cs="Times New Roman"/>
            <w:noProof/>
            <w:webHidden/>
            <w:sz w:val="22"/>
            <w:szCs w:val="22"/>
          </w:rPr>
          <w:instrText xml:space="preserve"> PAGEREF _Toc473626338 \h </w:instrText>
        </w:r>
        <w:r w:rsidR="00EE3B37" w:rsidRPr="00386E4F">
          <w:rPr>
            <w:rFonts w:ascii="Times New Roman" w:hAnsi="Times New Roman" w:cs="Times New Roman"/>
            <w:noProof/>
            <w:webHidden/>
            <w:sz w:val="22"/>
            <w:szCs w:val="22"/>
          </w:rPr>
        </w:r>
        <w:r w:rsidR="00EE3B37" w:rsidRPr="00386E4F">
          <w:rPr>
            <w:rFonts w:ascii="Times New Roman" w:hAnsi="Times New Roman" w:cs="Times New Roman"/>
            <w:noProof/>
            <w:webHidden/>
            <w:sz w:val="22"/>
            <w:szCs w:val="22"/>
          </w:rPr>
          <w:fldChar w:fldCharType="separate"/>
        </w:r>
        <w:r w:rsidR="00685392">
          <w:rPr>
            <w:rFonts w:ascii="Times New Roman" w:hAnsi="Times New Roman" w:cs="Times New Roman"/>
            <w:noProof/>
            <w:webHidden/>
            <w:sz w:val="22"/>
            <w:szCs w:val="22"/>
          </w:rPr>
          <w:t>74</w:t>
        </w:r>
        <w:r w:rsidR="00EE3B37" w:rsidRPr="00386E4F">
          <w:rPr>
            <w:rFonts w:ascii="Times New Roman" w:hAnsi="Times New Roman" w:cs="Times New Roman"/>
            <w:noProof/>
            <w:webHidden/>
            <w:sz w:val="22"/>
            <w:szCs w:val="22"/>
          </w:rPr>
          <w:fldChar w:fldCharType="end"/>
        </w:r>
      </w:hyperlink>
    </w:p>
    <w:p w14:paraId="1B8E21FF" w14:textId="77777777" w:rsidR="00EE3B37" w:rsidRPr="00386E4F" w:rsidRDefault="00DD2C2E">
      <w:pPr>
        <w:pStyle w:val="Tabladeilustraciones"/>
        <w:tabs>
          <w:tab w:val="right" w:leader="dot" w:pos="8828"/>
        </w:tabs>
        <w:rPr>
          <w:rFonts w:ascii="Times New Roman" w:eastAsiaTheme="minorEastAsia" w:hAnsi="Times New Roman" w:cs="Times New Roman"/>
          <w:caps w:val="0"/>
          <w:noProof/>
          <w:sz w:val="22"/>
          <w:szCs w:val="22"/>
          <w:lang w:val="es-ES" w:eastAsia="es-ES"/>
        </w:rPr>
      </w:pPr>
      <w:hyperlink w:anchor="_Toc473626339" w:history="1">
        <w:r w:rsidR="00EE3B37" w:rsidRPr="00386E4F">
          <w:rPr>
            <w:rStyle w:val="Hipervnculo"/>
            <w:rFonts w:ascii="Times New Roman" w:hAnsi="Times New Roman" w:cs="Times New Roman"/>
            <w:noProof/>
            <w:sz w:val="22"/>
            <w:szCs w:val="22"/>
          </w:rPr>
          <w:t>Tabla 14</w:t>
        </w:r>
        <w:r w:rsidR="00EE3B37" w:rsidRPr="00386E4F">
          <w:rPr>
            <w:rStyle w:val="Hipervnculo"/>
            <w:rFonts w:ascii="Times New Roman" w:eastAsia="Times New Roman" w:hAnsi="Times New Roman" w:cs="Times New Roman"/>
            <w:noProof/>
            <w:sz w:val="22"/>
            <w:szCs w:val="22"/>
            <w:lang w:eastAsia="es-CO"/>
          </w:rPr>
          <w:t>: Recurso de Inversión vigencia 2016</w:t>
        </w:r>
        <w:r w:rsidR="00EE3B37" w:rsidRPr="00386E4F">
          <w:rPr>
            <w:rFonts w:ascii="Times New Roman" w:hAnsi="Times New Roman" w:cs="Times New Roman"/>
            <w:noProof/>
            <w:webHidden/>
            <w:sz w:val="22"/>
            <w:szCs w:val="22"/>
          </w:rPr>
          <w:tab/>
        </w:r>
        <w:r w:rsidR="00EE3B37" w:rsidRPr="00386E4F">
          <w:rPr>
            <w:rFonts w:ascii="Times New Roman" w:hAnsi="Times New Roman" w:cs="Times New Roman"/>
            <w:noProof/>
            <w:webHidden/>
            <w:sz w:val="22"/>
            <w:szCs w:val="22"/>
          </w:rPr>
          <w:fldChar w:fldCharType="begin"/>
        </w:r>
        <w:r w:rsidR="00EE3B37" w:rsidRPr="00386E4F">
          <w:rPr>
            <w:rFonts w:ascii="Times New Roman" w:hAnsi="Times New Roman" w:cs="Times New Roman"/>
            <w:noProof/>
            <w:webHidden/>
            <w:sz w:val="22"/>
            <w:szCs w:val="22"/>
          </w:rPr>
          <w:instrText xml:space="preserve"> PAGEREF _Toc473626339 \h </w:instrText>
        </w:r>
        <w:r w:rsidR="00EE3B37" w:rsidRPr="00386E4F">
          <w:rPr>
            <w:rFonts w:ascii="Times New Roman" w:hAnsi="Times New Roman" w:cs="Times New Roman"/>
            <w:noProof/>
            <w:webHidden/>
            <w:sz w:val="22"/>
            <w:szCs w:val="22"/>
          </w:rPr>
        </w:r>
        <w:r w:rsidR="00EE3B37" w:rsidRPr="00386E4F">
          <w:rPr>
            <w:rFonts w:ascii="Times New Roman" w:hAnsi="Times New Roman" w:cs="Times New Roman"/>
            <w:noProof/>
            <w:webHidden/>
            <w:sz w:val="22"/>
            <w:szCs w:val="22"/>
          </w:rPr>
          <w:fldChar w:fldCharType="separate"/>
        </w:r>
        <w:r w:rsidR="00685392">
          <w:rPr>
            <w:rFonts w:ascii="Times New Roman" w:hAnsi="Times New Roman" w:cs="Times New Roman"/>
            <w:noProof/>
            <w:webHidden/>
            <w:sz w:val="22"/>
            <w:szCs w:val="22"/>
          </w:rPr>
          <w:t>92</w:t>
        </w:r>
        <w:r w:rsidR="00EE3B37" w:rsidRPr="00386E4F">
          <w:rPr>
            <w:rFonts w:ascii="Times New Roman" w:hAnsi="Times New Roman" w:cs="Times New Roman"/>
            <w:noProof/>
            <w:webHidden/>
            <w:sz w:val="22"/>
            <w:szCs w:val="22"/>
          </w:rPr>
          <w:fldChar w:fldCharType="end"/>
        </w:r>
      </w:hyperlink>
    </w:p>
    <w:p w14:paraId="4E6FEF7A" w14:textId="77777777" w:rsidR="00980E30" w:rsidRDefault="00154D53" w:rsidP="0076471B">
      <w:pPr>
        <w:rPr>
          <w:rFonts w:ascii="Arial" w:hAnsi="Arial" w:cs="Arial"/>
          <w:b/>
          <w:szCs w:val="18"/>
        </w:rPr>
      </w:pPr>
      <w:r w:rsidRPr="00386E4F">
        <w:rPr>
          <w:rFonts w:ascii="Times New Roman" w:hAnsi="Times New Roman" w:cs="Times New Roman"/>
          <w:b/>
        </w:rPr>
        <w:fldChar w:fldCharType="end"/>
      </w:r>
    </w:p>
    <w:p w14:paraId="2B8E306D" w14:textId="77777777" w:rsidR="00E509AC" w:rsidRDefault="00E509AC" w:rsidP="0076471B">
      <w:pPr>
        <w:rPr>
          <w:rFonts w:ascii="Arial" w:hAnsi="Arial" w:cs="Arial"/>
          <w:b/>
          <w:szCs w:val="18"/>
        </w:rPr>
      </w:pPr>
    </w:p>
    <w:p w14:paraId="08E481EB" w14:textId="77777777" w:rsidR="00E509AC" w:rsidRDefault="00E509AC" w:rsidP="0076471B">
      <w:pPr>
        <w:rPr>
          <w:rFonts w:ascii="Arial" w:hAnsi="Arial" w:cs="Arial"/>
          <w:b/>
          <w:szCs w:val="18"/>
        </w:rPr>
      </w:pPr>
    </w:p>
    <w:p w14:paraId="4158D050" w14:textId="77777777" w:rsidR="00E509AC" w:rsidRDefault="00E509AC" w:rsidP="0076471B">
      <w:pPr>
        <w:rPr>
          <w:rFonts w:ascii="Arial" w:hAnsi="Arial" w:cs="Arial"/>
          <w:b/>
          <w:szCs w:val="18"/>
        </w:rPr>
      </w:pPr>
    </w:p>
    <w:p w14:paraId="3E8F3D9C" w14:textId="77777777" w:rsidR="00E108DF" w:rsidRDefault="00E108DF" w:rsidP="00576EB5">
      <w:pPr>
        <w:rPr>
          <w:rFonts w:ascii="Arial" w:hAnsi="Arial" w:cs="Arial"/>
          <w:szCs w:val="18"/>
        </w:rPr>
      </w:pPr>
    </w:p>
    <w:p w14:paraId="2A2D6908" w14:textId="77777777" w:rsidR="00154D53" w:rsidRDefault="00154D53" w:rsidP="00576EB5">
      <w:pPr>
        <w:rPr>
          <w:rFonts w:ascii="Arial" w:hAnsi="Arial" w:cs="Arial"/>
          <w:szCs w:val="18"/>
        </w:rPr>
      </w:pPr>
    </w:p>
    <w:p w14:paraId="2B231859" w14:textId="77777777" w:rsidR="00154D53" w:rsidRDefault="00154D53" w:rsidP="00576EB5">
      <w:pPr>
        <w:rPr>
          <w:rFonts w:ascii="Arial" w:hAnsi="Arial" w:cs="Arial"/>
          <w:szCs w:val="18"/>
        </w:rPr>
      </w:pPr>
    </w:p>
    <w:p w14:paraId="7C69C9E6" w14:textId="77777777" w:rsidR="00154D53" w:rsidRDefault="00154D53" w:rsidP="00576EB5">
      <w:pPr>
        <w:rPr>
          <w:rFonts w:ascii="Arial" w:hAnsi="Arial" w:cs="Arial"/>
          <w:szCs w:val="18"/>
        </w:rPr>
      </w:pPr>
    </w:p>
    <w:p w14:paraId="017365E8" w14:textId="77777777" w:rsidR="00154D53" w:rsidRPr="005352D2" w:rsidRDefault="00154D53" w:rsidP="00576EB5">
      <w:pPr>
        <w:rPr>
          <w:rFonts w:ascii="Arial" w:hAnsi="Arial" w:cs="Arial"/>
          <w:szCs w:val="18"/>
        </w:rPr>
      </w:pPr>
    </w:p>
    <w:p w14:paraId="183B573A" w14:textId="77777777" w:rsidR="00E108DF" w:rsidRPr="005352D2" w:rsidRDefault="00E108DF" w:rsidP="00576EB5">
      <w:pPr>
        <w:rPr>
          <w:rFonts w:ascii="Arial" w:hAnsi="Arial" w:cs="Arial"/>
          <w:szCs w:val="18"/>
        </w:rPr>
      </w:pPr>
    </w:p>
    <w:p w14:paraId="378DFF79" w14:textId="77777777" w:rsidR="00E108DF" w:rsidRPr="005352D2" w:rsidRDefault="00E108DF" w:rsidP="00576EB5">
      <w:pPr>
        <w:rPr>
          <w:rFonts w:ascii="Arial" w:hAnsi="Arial" w:cs="Arial"/>
          <w:szCs w:val="18"/>
        </w:rPr>
      </w:pPr>
    </w:p>
    <w:p w14:paraId="5D8E8FA9" w14:textId="77777777" w:rsidR="00E108DF" w:rsidRPr="005352D2" w:rsidRDefault="00E108DF" w:rsidP="00576EB5">
      <w:pPr>
        <w:rPr>
          <w:rFonts w:ascii="Arial" w:hAnsi="Arial" w:cs="Arial"/>
          <w:szCs w:val="18"/>
        </w:rPr>
      </w:pPr>
    </w:p>
    <w:p w14:paraId="4F8C1F90" w14:textId="45989238" w:rsidR="00E108DF" w:rsidRPr="00C35F9F" w:rsidRDefault="00E108DF" w:rsidP="00980E30">
      <w:pPr>
        <w:jc w:val="center"/>
        <w:rPr>
          <w:rFonts w:ascii="Times New Roman" w:hAnsi="Times New Roman" w:cs="Times New Roman"/>
          <w:b/>
          <w:sz w:val="24"/>
          <w:szCs w:val="18"/>
        </w:rPr>
      </w:pPr>
      <w:r w:rsidRPr="00C35F9F">
        <w:rPr>
          <w:rFonts w:ascii="Times New Roman" w:hAnsi="Times New Roman" w:cs="Times New Roman"/>
          <w:b/>
          <w:sz w:val="24"/>
          <w:szCs w:val="18"/>
        </w:rPr>
        <w:t>INDICE DE MAPAS</w:t>
      </w:r>
    </w:p>
    <w:p w14:paraId="4DA3BFC3" w14:textId="77777777" w:rsidR="00B975A2" w:rsidRPr="00980E30" w:rsidRDefault="00B975A2" w:rsidP="00B975A2">
      <w:pPr>
        <w:pStyle w:val="Descripcin"/>
        <w:rPr>
          <w:rFonts w:ascii="Arial" w:hAnsi="Arial" w:cs="Arial"/>
          <w:b w:val="0"/>
          <w:sz w:val="22"/>
          <w:szCs w:val="22"/>
        </w:rPr>
      </w:pPr>
      <w:r w:rsidRPr="00980E30">
        <w:rPr>
          <w:rFonts w:ascii="Arial" w:hAnsi="Arial" w:cs="Arial"/>
          <w:sz w:val="22"/>
          <w:szCs w:val="22"/>
        </w:rPr>
        <w:t xml:space="preserve"> </w:t>
      </w:r>
    </w:p>
    <w:p w14:paraId="7DF14078" w14:textId="77777777" w:rsidR="00F71B83" w:rsidRDefault="00F71B83">
      <w:pPr>
        <w:pStyle w:val="Tabladeilustraciones"/>
        <w:tabs>
          <w:tab w:val="right" w:leader="dot" w:pos="8828"/>
        </w:tabs>
        <w:rPr>
          <w:rFonts w:eastAsiaTheme="minorEastAsia" w:cstheme="minorBidi"/>
          <w:caps w:val="0"/>
          <w:noProof/>
          <w:sz w:val="22"/>
          <w:szCs w:val="22"/>
          <w:lang w:val="es-ES" w:eastAsia="es-ES"/>
        </w:rPr>
      </w:pPr>
      <w:r>
        <w:rPr>
          <w:rFonts w:ascii="Arial" w:eastAsiaTheme="minorHAnsi" w:hAnsi="Arial" w:cs="Arial"/>
          <w:caps w:val="0"/>
          <w:szCs w:val="18"/>
          <w:lang w:eastAsia="en-US"/>
        </w:rPr>
        <w:fldChar w:fldCharType="begin"/>
      </w:r>
      <w:r>
        <w:rPr>
          <w:rFonts w:ascii="Arial" w:eastAsiaTheme="minorHAnsi" w:hAnsi="Arial" w:cs="Arial"/>
          <w:caps w:val="0"/>
          <w:szCs w:val="18"/>
          <w:lang w:eastAsia="en-US"/>
        </w:rPr>
        <w:instrText xml:space="preserve"> TOC \h \z \c "Mapa" </w:instrText>
      </w:r>
      <w:r>
        <w:rPr>
          <w:rFonts w:ascii="Arial" w:eastAsiaTheme="minorHAnsi" w:hAnsi="Arial" w:cs="Arial"/>
          <w:caps w:val="0"/>
          <w:szCs w:val="18"/>
          <w:lang w:eastAsia="en-US"/>
        </w:rPr>
        <w:fldChar w:fldCharType="separate"/>
      </w:r>
      <w:hyperlink w:anchor="_Toc473627512" w:history="1">
        <w:r w:rsidRPr="00517CB2">
          <w:rPr>
            <w:rStyle w:val="Hipervnculo"/>
            <w:rFonts w:ascii="Times New Roman" w:hAnsi="Times New Roman" w:cs="Times New Roman"/>
            <w:noProof/>
          </w:rPr>
          <w:t>Mapa 1: Resultados del indicador WQI 2015-2016 Cuenca Salitre Torca</w:t>
        </w:r>
        <w:r>
          <w:rPr>
            <w:noProof/>
            <w:webHidden/>
          </w:rPr>
          <w:tab/>
        </w:r>
        <w:r>
          <w:rPr>
            <w:noProof/>
            <w:webHidden/>
          </w:rPr>
          <w:fldChar w:fldCharType="begin"/>
        </w:r>
        <w:r>
          <w:rPr>
            <w:noProof/>
            <w:webHidden/>
          </w:rPr>
          <w:instrText xml:space="preserve"> PAGEREF _Toc473627512 \h </w:instrText>
        </w:r>
        <w:r>
          <w:rPr>
            <w:noProof/>
            <w:webHidden/>
          </w:rPr>
        </w:r>
        <w:r>
          <w:rPr>
            <w:noProof/>
            <w:webHidden/>
          </w:rPr>
          <w:fldChar w:fldCharType="separate"/>
        </w:r>
        <w:r w:rsidR="00685392">
          <w:rPr>
            <w:noProof/>
            <w:webHidden/>
          </w:rPr>
          <w:t>34</w:t>
        </w:r>
        <w:r>
          <w:rPr>
            <w:noProof/>
            <w:webHidden/>
          </w:rPr>
          <w:fldChar w:fldCharType="end"/>
        </w:r>
      </w:hyperlink>
    </w:p>
    <w:p w14:paraId="2B432A6A" w14:textId="77777777" w:rsidR="00F71B83" w:rsidRDefault="00DD2C2E">
      <w:pPr>
        <w:pStyle w:val="Tabladeilustraciones"/>
        <w:tabs>
          <w:tab w:val="right" w:leader="dot" w:pos="8828"/>
        </w:tabs>
        <w:rPr>
          <w:rFonts w:eastAsiaTheme="minorEastAsia" w:cstheme="minorBidi"/>
          <w:caps w:val="0"/>
          <w:noProof/>
          <w:sz w:val="22"/>
          <w:szCs w:val="22"/>
          <w:lang w:val="es-ES" w:eastAsia="es-ES"/>
        </w:rPr>
      </w:pPr>
      <w:hyperlink w:anchor="_Toc473627513" w:history="1">
        <w:r w:rsidR="00F71B83" w:rsidRPr="00517CB2">
          <w:rPr>
            <w:rStyle w:val="Hipervnculo"/>
            <w:rFonts w:ascii="Times New Roman" w:hAnsi="Times New Roman" w:cs="Times New Roman"/>
            <w:noProof/>
          </w:rPr>
          <w:t>Mapa 2: Resultados del indicador WQI 2015-2016  Cuenca Salitre Torca</w:t>
        </w:r>
        <w:r w:rsidR="00F71B83">
          <w:rPr>
            <w:noProof/>
            <w:webHidden/>
          </w:rPr>
          <w:tab/>
        </w:r>
        <w:r w:rsidR="00F71B83">
          <w:rPr>
            <w:noProof/>
            <w:webHidden/>
          </w:rPr>
          <w:fldChar w:fldCharType="begin"/>
        </w:r>
        <w:r w:rsidR="00F71B83">
          <w:rPr>
            <w:noProof/>
            <w:webHidden/>
          </w:rPr>
          <w:instrText xml:space="preserve"> PAGEREF _Toc473627513 \h </w:instrText>
        </w:r>
        <w:r w:rsidR="00F71B83">
          <w:rPr>
            <w:noProof/>
            <w:webHidden/>
          </w:rPr>
        </w:r>
        <w:r w:rsidR="00F71B83">
          <w:rPr>
            <w:noProof/>
            <w:webHidden/>
          </w:rPr>
          <w:fldChar w:fldCharType="separate"/>
        </w:r>
        <w:r w:rsidR="00685392">
          <w:rPr>
            <w:noProof/>
            <w:webHidden/>
          </w:rPr>
          <w:t>35</w:t>
        </w:r>
        <w:r w:rsidR="00F71B83">
          <w:rPr>
            <w:noProof/>
            <w:webHidden/>
          </w:rPr>
          <w:fldChar w:fldCharType="end"/>
        </w:r>
      </w:hyperlink>
    </w:p>
    <w:p w14:paraId="4ABEF0DC" w14:textId="77777777" w:rsidR="00F71B83" w:rsidRDefault="00DD2C2E">
      <w:pPr>
        <w:pStyle w:val="Tabladeilustraciones"/>
        <w:tabs>
          <w:tab w:val="right" w:leader="dot" w:pos="8828"/>
        </w:tabs>
        <w:rPr>
          <w:rFonts w:eastAsiaTheme="minorEastAsia" w:cstheme="minorBidi"/>
          <w:caps w:val="0"/>
          <w:noProof/>
          <w:sz w:val="22"/>
          <w:szCs w:val="22"/>
          <w:lang w:val="es-ES" w:eastAsia="es-ES"/>
        </w:rPr>
      </w:pPr>
      <w:hyperlink w:anchor="_Toc473627514" w:history="1">
        <w:r w:rsidR="00F71B83" w:rsidRPr="00517CB2">
          <w:rPr>
            <w:rStyle w:val="Hipervnculo"/>
            <w:rFonts w:ascii="Times New Roman" w:hAnsi="Times New Roman" w:cs="Times New Roman"/>
            <w:noProof/>
          </w:rPr>
          <w:t>Mapa 3: Resultados del indicador WQI 2015-2016 Cuenca Fucha</w:t>
        </w:r>
        <w:r w:rsidR="00F71B83">
          <w:rPr>
            <w:noProof/>
            <w:webHidden/>
          </w:rPr>
          <w:tab/>
        </w:r>
        <w:r w:rsidR="00F71B83">
          <w:rPr>
            <w:noProof/>
            <w:webHidden/>
          </w:rPr>
          <w:fldChar w:fldCharType="begin"/>
        </w:r>
        <w:r w:rsidR="00F71B83">
          <w:rPr>
            <w:noProof/>
            <w:webHidden/>
          </w:rPr>
          <w:instrText xml:space="preserve"> PAGEREF _Toc473627514 \h </w:instrText>
        </w:r>
        <w:r w:rsidR="00F71B83">
          <w:rPr>
            <w:noProof/>
            <w:webHidden/>
          </w:rPr>
        </w:r>
        <w:r w:rsidR="00F71B83">
          <w:rPr>
            <w:noProof/>
            <w:webHidden/>
          </w:rPr>
          <w:fldChar w:fldCharType="separate"/>
        </w:r>
        <w:r w:rsidR="00685392">
          <w:rPr>
            <w:noProof/>
            <w:webHidden/>
          </w:rPr>
          <w:t>36</w:t>
        </w:r>
        <w:r w:rsidR="00F71B83">
          <w:rPr>
            <w:noProof/>
            <w:webHidden/>
          </w:rPr>
          <w:fldChar w:fldCharType="end"/>
        </w:r>
      </w:hyperlink>
    </w:p>
    <w:p w14:paraId="1A2B0549" w14:textId="77777777" w:rsidR="00F71B83" w:rsidRDefault="00DD2C2E">
      <w:pPr>
        <w:pStyle w:val="Tabladeilustraciones"/>
        <w:tabs>
          <w:tab w:val="right" w:leader="dot" w:pos="8828"/>
        </w:tabs>
        <w:rPr>
          <w:rFonts w:eastAsiaTheme="minorEastAsia" w:cstheme="minorBidi"/>
          <w:caps w:val="0"/>
          <w:noProof/>
          <w:sz w:val="22"/>
          <w:szCs w:val="22"/>
          <w:lang w:val="es-ES" w:eastAsia="es-ES"/>
        </w:rPr>
      </w:pPr>
      <w:hyperlink w:anchor="_Toc473627515" w:history="1">
        <w:r w:rsidR="00F71B83" w:rsidRPr="00517CB2">
          <w:rPr>
            <w:rStyle w:val="Hipervnculo"/>
            <w:rFonts w:ascii="Times New Roman" w:hAnsi="Times New Roman" w:cs="Times New Roman"/>
            <w:noProof/>
          </w:rPr>
          <w:t>Mapa 4: Resultados del indicador WQI 2015-2016 Cuenca Tunjuelo</w:t>
        </w:r>
        <w:r w:rsidR="00F71B83">
          <w:rPr>
            <w:noProof/>
            <w:webHidden/>
          </w:rPr>
          <w:tab/>
        </w:r>
        <w:r w:rsidR="00F71B83">
          <w:rPr>
            <w:noProof/>
            <w:webHidden/>
          </w:rPr>
          <w:fldChar w:fldCharType="begin"/>
        </w:r>
        <w:r w:rsidR="00F71B83">
          <w:rPr>
            <w:noProof/>
            <w:webHidden/>
          </w:rPr>
          <w:instrText xml:space="preserve"> PAGEREF _Toc473627515 \h </w:instrText>
        </w:r>
        <w:r w:rsidR="00F71B83">
          <w:rPr>
            <w:noProof/>
            <w:webHidden/>
          </w:rPr>
        </w:r>
        <w:r w:rsidR="00F71B83">
          <w:rPr>
            <w:noProof/>
            <w:webHidden/>
          </w:rPr>
          <w:fldChar w:fldCharType="separate"/>
        </w:r>
        <w:r w:rsidR="00685392">
          <w:rPr>
            <w:noProof/>
            <w:webHidden/>
          </w:rPr>
          <w:t>38</w:t>
        </w:r>
        <w:r w:rsidR="00F71B83">
          <w:rPr>
            <w:noProof/>
            <w:webHidden/>
          </w:rPr>
          <w:fldChar w:fldCharType="end"/>
        </w:r>
      </w:hyperlink>
    </w:p>
    <w:p w14:paraId="7F76816E" w14:textId="77777777" w:rsidR="00F71B83" w:rsidRDefault="00DD2C2E">
      <w:pPr>
        <w:pStyle w:val="Tabladeilustraciones"/>
        <w:tabs>
          <w:tab w:val="right" w:leader="dot" w:pos="8828"/>
        </w:tabs>
        <w:rPr>
          <w:rFonts w:eastAsiaTheme="minorEastAsia" w:cstheme="minorBidi"/>
          <w:caps w:val="0"/>
          <w:noProof/>
          <w:sz w:val="22"/>
          <w:szCs w:val="22"/>
          <w:lang w:val="es-ES" w:eastAsia="es-ES"/>
        </w:rPr>
      </w:pPr>
      <w:hyperlink w:anchor="_Toc473627516" w:history="1">
        <w:r w:rsidR="00F71B83" w:rsidRPr="00517CB2">
          <w:rPr>
            <w:rStyle w:val="Hipervnculo"/>
            <w:rFonts w:ascii="Times New Roman" w:hAnsi="Times New Roman" w:cs="Times New Roman"/>
            <w:noProof/>
          </w:rPr>
          <w:t>Mapa 5: Control a Predios con actividad Minera en el D. C. Territorializado por UPZ’s</w:t>
        </w:r>
        <w:r w:rsidR="00F71B83">
          <w:rPr>
            <w:noProof/>
            <w:webHidden/>
          </w:rPr>
          <w:tab/>
        </w:r>
        <w:r w:rsidR="00F71B83">
          <w:rPr>
            <w:noProof/>
            <w:webHidden/>
          </w:rPr>
          <w:fldChar w:fldCharType="begin"/>
        </w:r>
        <w:r w:rsidR="00F71B83">
          <w:rPr>
            <w:noProof/>
            <w:webHidden/>
          </w:rPr>
          <w:instrText xml:space="preserve"> PAGEREF _Toc473627516 \h </w:instrText>
        </w:r>
        <w:r w:rsidR="00F71B83">
          <w:rPr>
            <w:noProof/>
            <w:webHidden/>
          </w:rPr>
        </w:r>
        <w:r w:rsidR="00F71B83">
          <w:rPr>
            <w:noProof/>
            <w:webHidden/>
          </w:rPr>
          <w:fldChar w:fldCharType="separate"/>
        </w:r>
        <w:r w:rsidR="00685392">
          <w:rPr>
            <w:noProof/>
            <w:webHidden/>
          </w:rPr>
          <w:t>41</w:t>
        </w:r>
        <w:r w:rsidR="00F71B83">
          <w:rPr>
            <w:noProof/>
            <w:webHidden/>
          </w:rPr>
          <w:fldChar w:fldCharType="end"/>
        </w:r>
      </w:hyperlink>
    </w:p>
    <w:p w14:paraId="005056D8" w14:textId="77777777" w:rsidR="00F71B83" w:rsidRDefault="00DD2C2E">
      <w:pPr>
        <w:pStyle w:val="Tabladeilustraciones"/>
        <w:tabs>
          <w:tab w:val="right" w:leader="dot" w:pos="8828"/>
        </w:tabs>
        <w:rPr>
          <w:rFonts w:eastAsiaTheme="minorEastAsia" w:cstheme="minorBidi"/>
          <w:caps w:val="0"/>
          <w:noProof/>
          <w:sz w:val="22"/>
          <w:szCs w:val="22"/>
          <w:lang w:val="es-ES" w:eastAsia="es-ES"/>
        </w:rPr>
      </w:pPr>
      <w:hyperlink w:anchor="_Toc473627517" w:history="1">
        <w:r w:rsidR="00F71B83" w:rsidRPr="00517CB2">
          <w:rPr>
            <w:rStyle w:val="Hipervnculo"/>
            <w:rFonts w:ascii="Times New Roman" w:hAnsi="Times New Roman" w:cs="Times New Roman"/>
            <w:noProof/>
          </w:rPr>
          <w:t>Mapa 6: Promedio PM10 año 2015, obtenido a partir de promedios diarios</w:t>
        </w:r>
        <w:r w:rsidR="00F71B83">
          <w:rPr>
            <w:noProof/>
            <w:webHidden/>
          </w:rPr>
          <w:tab/>
        </w:r>
        <w:r w:rsidR="00F71B83">
          <w:rPr>
            <w:noProof/>
            <w:webHidden/>
          </w:rPr>
          <w:fldChar w:fldCharType="begin"/>
        </w:r>
        <w:r w:rsidR="00F71B83">
          <w:rPr>
            <w:noProof/>
            <w:webHidden/>
          </w:rPr>
          <w:instrText xml:space="preserve"> PAGEREF _Toc473627517 \h </w:instrText>
        </w:r>
        <w:r w:rsidR="00F71B83">
          <w:rPr>
            <w:noProof/>
            <w:webHidden/>
          </w:rPr>
        </w:r>
        <w:r w:rsidR="00F71B83">
          <w:rPr>
            <w:noProof/>
            <w:webHidden/>
          </w:rPr>
          <w:fldChar w:fldCharType="separate"/>
        </w:r>
        <w:r w:rsidR="00685392">
          <w:rPr>
            <w:noProof/>
            <w:webHidden/>
          </w:rPr>
          <w:t>54</w:t>
        </w:r>
        <w:r w:rsidR="00F71B83">
          <w:rPr>
            <w:noProof/>
            <w:webHidden/>
          </w:rPr>
          <w:fldChar w:fldCharType="end"/>
        </w:r>
      </w:hyperlink>
    </w:p>
    <w:p w14:paraId="252055F1" w14:textId="77777777" w:rsidR="00F71B83" w:rsidRDefault="00DD2C2E">
      <w:pPr>
        <w:pStyle w:val="Tabladeilustraciones"/>
        <w:tabs>
          <w:tab w:val="right" w:leader="dot" w:pos="8828"/>
        </w:tabs>
        <w:rPr>
          <w:rFonts w:eastAsiaTheme="minorEastAsia" w:cstheme="minorBidi"/>
          <w:caps w:val="0"/>
          <w:noProof/>
          <w:sz w:val="22"/>
          <w:szCs w:val="22"/>
          <w:lang w:val="es-ES" w:eastAsia="es-ES"/>
        </w:rPr>
      </w:pPr>
      <w:hyperlink w:anchor="_Toc473627518" w:history="1">
        <w:r w:rsidR="00F71B83" w:rsidRPr="00517CB2">
          <w:rPr>
            <w:rStyle w:val="Hipervnculo"/>
            <w:rFonts w:ascii="Times New Roman" w:hAnsi="Times New Roman" w:cs="Times New Roman"/>
            <w:noProof/>
          </w:rPr>
          <w:t>Mapa 7: Localización de las acciones de impacto ejecutadas en las Localidades</w:t>
        </w:r>
        <w:r w:rsidR="00F71B83">
          <w:rPr>
            <w:noProof/>
            <w:webHidden/>
          </w:rPr>
          <w:tab/>
        </w:r>
        <w:r w:rsidR="00F71B83">
          <w:rPr>
            <w:noProof/>
            <w:webHidden/>
          </w:rPr>
          <w:fldChar w:fldCharType="begin"/>
        </w:r>
        <w:r w:rsidR="00F71B83">
          <w:rPr>
            <w:noProof/>
            <w:webHidden/>
          </w:rPr>
          <w:instrText xml:space="preserve"> PAGEREF _Toc473627518 \h </w:instrText>
        </w:r>
        <w:r w:rsidR="00F71B83">
          <w:rPr>
            <w:noProof/>
            <w:webHidden/>
          </w:rPr>
        </w:r>
        <w:r w:rsidR="00F71B83">
          <w:rPr>
            <w:noProof/>
            <w:webHidden/>
          </w:rPr>
          <w:fldChar w:fldCharType="separate"/>
        </w:r>
        <w:r w:rsidR="00685392">
          <w:rPr>
            <w:noProof/>
            <w:webHidden/>
          </w:rPr>
          <w:t>69</w:t>
        </w:r>
        <w:r w:rsidR="00F71B83">
          <w:rPr>
            <w:noProof/>
            <w:webHidden/>
          </w:rPr>
          <w:fldChar w:fldCharType="end"/>
        </w:r>
      </w:hyperlink>
    </w:p>
    <w:p w14:paraId="0568E05D" w14:textId="77777777" w:rsidR="00B975A2" w:rsidRPr="005352D2" w:rsidRDefault="00F71B83" w:rsidP="00576EB5">
      <w:pPr>
        <w:rPr>
          <w:rFonts w:ascii="Arial" w:eastAsiaTheme="minorHAnsi" w:hAnsi="Arial" w:cs="Arial"/>
          <w:caps/>
          <w:sz w:val="20"/>
          <w:szCs w:val="18"/>
          <w:lang w:eastAsia="en-US"/>
        </w:rPr>
      </w:pPr>
      <w:r>
        <w:rPr>
          <w:rFonts w:ascii="Arial" w:eastAsiaTheme="minorHAnsi" w:hAnsi="Arial" w:cs="Arial"/>
          <w:caps/>
          <w:sz w:val="20"/>
          <w:szCs w:val="18"/>
          <w:lang w:eastAsia="en-US"/>
        </w:rPr>
        <w:fldChar w:fldCharType="end"/>
      </w:r>
    </w:p>
    <w:p w14:paraId="2373F16E" w14:textId="77777777" w:rsidR="00B975A2" w:rsidRPr="005352D2" w:rsidRDefault="00B975A2" w:rsidP="00576EB5">
      <w:pPr>
        <w:rPr>
          <w:rFonts w:ascii="Arial" w:eastAsiaTheme="minorHAnsi" w:hAnsi="Arial" w:cs="Arial"/>
          <w:caps/>
          <w:sz w:val="20"/>
          <w:szCs w:val="18"/>
          <w:lang w:eastAsia="en-US"/>
        </w:rPr>
      </w:pPr>
    </w:p>
    <w:p w14:paraId="3201D1CB" w14:textId="77777777" w:rsidR="00B975A2" w:rsidRPr="005352D2" w:rsidRDefault="00B975A2" w:rsidP="00576EB5">
      <w:pPr>
        <w:rPr>
          <w:rFonts w:ascii="Arial" w:eastAsiaTheme="minorHAnsi" w:hAnsi="Arial" w:cs="Arial"/>
          <w:caps/>
          <w:sz w:val="20"/>
          <w:szCs w:val="18"/>
          <w:lang w:eastAsia="en-US"/>
        </w:rPr>
      </w:pPr>
    </w:p>
    <w:p w14:paraId="0ADA2181" w14:textId="77777777" w:rsidR="00B975A2" w:rsidRPr="005352D2" w:rsidRDefault="00B975A2" w:rsidP="00576EB5">
      <w:pPr>
        <w:rPr>
          <w:rFonts w:ascii="Arial" w:eastAsiaTheme="minorHAnsi" w:hAnsi="Arial" w:cs="Arial"/>
          <w:caps/>
          <w:sz w:val="20"/>
          <w:szCs w:val="18"/>
          <w:lang w:eastAsia="en-US"/>
        </w:rPr>
      </w:pPr>
    </w:p>
    <w:p w14:paraId="6D4413A6" w14:textId="77777777" w:rsidR="00B975A2" w:rsidRPr="005352D2" w:rsidRDefault="00B975A2" w:rsidP="00576EB5">
      <w:pPr>
        <w:rPr>
          <w:rFonts w:ascii="Arial" w:eastAsiaTheme="minorHAnsi" w:hAnsi="Arial" w:cs="Arial"/>
          <w:caps/>
          <w:sz w:val="20"/>
          <w:szCs w:val="18"/>
          <w:lang w:eastAsia="en-US"/>
        </w:rPr>
      </w:pPr>
    </w:p>
    <w:p w14:paraId="67B2B393" w14:textId="77777777" w:rsidR="00B975A2" w:rsidRPr="005352D2" w:rsidRDefault="00B975A2" w:rsidP="00576EB5">
      <w:pPr>
        <w:rPr>
          <w:rFonts w:ascii="Arial" w:eastAsiaTheme="minorHAnsi" w:hAnsi="Arial" w:cs="Arial"/>
          <w:caps/>
          <w:sz w:val="20"/>
          <w:szCs w:val="18"/>
          <w:lang w:eastAsia="en-US"/>
        </w:rPr>
      </w:pPr>
    </w:p>
    <w:p w14:paraId="4D9FFA60" w14:textId="77777777" w:rsidR="00B975A2" w:rsidRPr="005352D2" w:rsidRDefault="00B975A2" w:rsidP="00576EB5">
      <w:pPr>
        <w:rPr>
          <w:rFonts w:ascii="Arial" w:eastAsiaTheme="minorHAnsi" w:hAnsi="Arial" w:cs="Arial"/>
          <w:caps/>
          <w:sz w:val="20"/>
          <w:szCs w:val="18"/>
          <w:lang w:eastAsia="en-US"/>
        </w:rPr>
      </w:pPr>
    </w:p>
    <w:p w14:paraId="6CF58999" w14:textId="77777777" w:rsidR="00980E30" w:rsidRDefault="00980E30">
      <w:pPr>
        <w:suppressAutoHyphens w:val="0"/>
        <w:spacing w:after="0" w:line="240" w:lineRule="auto"/>
        <w:rPr>
          <w:rFonts w:ascii="Arial" w:hAnsi="Arial" w:cs="Arial"/>
          <w:b/>
          <w:szCs w:val="18"/>
        </w:rPr>
      </w:pPr>
      <w:r>
        <w:rPr>
          <w:rFonts w:ascii="Arial" w:hAnsi="Arial" w:cs="Arial"/>
          <w:b/>
          <w:szCs w:val="18"/>
        </w:rPr>
        <w:br w:type="page"/>
      </w:r>
    </w:p>
    <w:p w14:paraId="73829FD9" w14:textId="77777777" w:rsidR="00980E30" w:rsidRDefault="00980E30" w:rsidP="00980E30">
      <w:pPr>
        <w:jc w:val="center"/>
        <w:rPr>
          <w:rFonts w:ascii="Arial" w:hAnsi="Arial" w:cs="Arial"/>
          <w:b/>
          <w:sz w:val="24"/>
          <w:szCs w:val="18"/>
        </w:rPr>
      </w:pPr>
    </w:p>
    <w:p w14:paraId="0D5504E7" w14:textId="7753F820" w:rsidR="00B975A2" w:rsidRPr="00CD40E7" w:rsidRDefault="00B975A2" w:rsidP="00980E30">
      <w:pPr>
        <w:jc w:val="center"/>
        <w:rPr>
          <w:rFonts w:ascii="Times New Roman" w:hAnsi="Times New Roman" w:cs="Times New Roman"/>
          <w:b/>
          <w:sz w:val="24"/>
          <w:szCs w:val="18"/>
        </w:rPr>
      </w:pPr>
      <w:r w:rsidRPr="00CD40E7">
        <w:rPr>
          <w:rFonts w:ascii="Times New Roman" w:hAnsi="Times New Roman" w:cs="Times New Roman"/>
          <w:b/>
          <w:sz w:val="24"/>
          <w:szCs w:val="18"/>
        </w:rPr>
        <w:t xml:space="preserve">INDICE DE </w:t>
      </w:r>
      <w:r w:rsidR="00A8684F" w:rsidRPr="00CD40E7">
        <w:rPr>
          <w:rFonts w:ascii="Times New Roman" w:hAnsi="Times New Roman" w:cs="Times New Roman"/>
          <w:b/>
          <w:sz w:val="24"/>
          <w:szCs w:val="18"/>
        </w:rPr>
        <w:t>ILUSTRACIONES</w:t>
      </w:r>
    </w:p>
    <w:p w14:paraId="22ACAAB2" w14:textId="77777777" w:rsidR="00980E30" w:rsidRDefault="00980E30" w:rsidP="00980E30">
      <w:pPr>
        <w:jc w:val="center"/>
        <w:rPr>
          <w:rFonts w:ascii="Arial" w:hAnsi="Arial" w:cs="Arial"/>
          <w:b/>
          <w:sz w:val="24"/>
          <w:szCs w:val="18"/>
        </w:rPr>
      </w:pPr>
    </w:p>
    <w:p w14:paraId="283607BE" w14:textId="77777777" w:rsidR="00385C74" w:rsidRDefault="00385C74" w:rsidP="00980E30">
      <w:pPr>
        <w:jc w:val="center"/>
        <w:rPr>
          <w:rFonts w:ascii="Arial" w:hAnsi="Arial" w:cs="Arial"/>
          <w:b/>
          <w:sz w:val="24"/>
          <w:szCs w:val="18"/>
        </w:rPr>
      </w:pPr>
    </w:p>
    <w:p w14:paraId="3BD3D40C" w14:textId="77777777" w:rsidR="00385C74" w:rsidRDefault="00385C74" w:rsidP="00980E30">
      <w:pPr>
        <w:jc w:val="center"/>
        <w:rPr>
          <w:rFonts w:ascii="Arial" w:hAnsi="Arial" w:cs="Arial"/>
          <w:b/>
          <w:sz w:val="24"/>
          <w:szCs w:val="18"/>
        </w:rPr>
      </w:pPr>
    </w:p>
    <w:p w14:paraId="4E685B89" w14:textId="77777777" w:rsidR="005565DE" w:rsidRDefault="00385C74">
      <w:pPr>
        <w:pStyle w:val="Tabladeilustraciones"/>
        <w:tabs>
          <w:tab w:val="right" w:leader="dot" w:pos="8828"/>
        </w:tabs>
        <w:rPr>
          <w:rFonts w:eastAsiaTheme="minorEastAsia" w:cstheme="minorBidi"/>
          <w:caps w:val="0"/>
          <w:noProof/>
          <w:sz w:val="22"/>
          <w:szCs w:val="22"/>
          <w:lang w:val="es-ES" w:eastAsia="es-ES"/>
        </w:rPr>
      </w:pPr>
      <w:r>
        <w:rPr>
          <w:rFonts w:ascii="Arial" w:hAnsi="Arial" w:cs="Arial"/>
          <w:b/>
          <w:sz w:val="24"/>
          <w:szCs w:val="18"/>
        </w:rPr>
        <w:fldChar w:fldCharType="begin"/>
      </w:r>
      <w:r>
        <w:rPr>
          <w:rFonts w:ascii="Arial" w:hAnsi="Arial" w:cs="Arial"/>
          <w:b/>
          <w:sz w:val="24"/>
          <w:szCs w:val="18"/>
        </w:rPr>
        <w:instrText xml:space="preserve"> TOC \h \z \c "Ilustración" </w:instrText>
      </w:r>
      <w:r>
        <w:rPr>
          <w:rFonts w:ascii="Arial" w:hAnsi="Arial" w:cs="Arial"/>
          <w:b/>
          <w:sz w:val="24"/>
          <w:szCs w:val="18"/>
        </w:rPr>
        <w:fldChar w:fldCharType="separate"/>
      </w:r>
      <w:hyperlink w:anchor="_Toc473627147" w:history="1">
        <w:r w:rsidR="005565DE" w:rsidRPr="00F64BFF">
          <w:rPr>
            <w:rStyle w:val="Hipervnculo"/>
            <w:rFonts w:ascii="Times New Roman" w:hAnsi="Times New Roman" w:cs="Times New Roman"/>
            <w:noProof/>
          </w:rPr>
          <w:t>Ilustración 1: Procesos de intervención en los Parques Ecológicos Distritales de Humedal</w:t>
        </w:r>
        <w:r w:rsidR="005565DE">
          <w:rPr>
            <w:noProof/>
            <w:webHidden/>
          </w:rPr>
          <w:tab/>
        </w:r>
        <w:r w:rsidR="005565DE">
          <w:rPr>
            <w:noProof/>
            <w:webHidden/>
          </w:rPr>
          <w:fldChar w:fldCharType="begin"/>
        </w:r>
        <w:r w:rsidR="005565DE">
          <w:rPr>
            <w:noProof/>
            <w:webHidden/>
          </w:rPr>
          <w:instrText xml:space="preserve"> PAGEREF _Toc473627147 \h </w:instrText>
        </w:r>
        <w:r w:rsidR="005565DE">
          <w:rPr>
            <w:noProof/>
            <w:webHidden/>
          </w:rPr>
        </w:r>
        <w:r w:rsidR="005565DE">
          <w:rPr>
            <w:noProof/>
            <w:webHidden/>
          </w:rPr>
          <w:fldChar w:fldCharType="separate"/>
        </w:r>
        <w:r w:rsidR="00685392">
          <w:rPr>
            <w:noProof/>
            <w:webHidden/>
          </w:rPr>
          <w:t>12</w:t>
        </w:r>
        <w:r w:rsidR="005565DE">
          <w:rPr>
            <w:noProof/>
            <w:webHidden/>
          </w:rPr>
          <w:fldChar w:fldCharType="end"/>
        </w:r>
      </w:hyperlink>
    </w:p>
    <w:p w14:paraId="148C6E97" w14:textId="77777777" w:rsidR="005565DE" w:rsidRDefault="00DD2C2E">
      <w:pPr>
        <w:pStyle w:val="Tabladeilustraciones"/>
        <w:tabs>
          <w:tab w:val="right" w:leader="dot" w:pos="8828"/>
        </w:tabs>
        <w:rPr>
          <w:rFonts w:eastAsiaTheme="minorEastAsia" w:cstheme="minorBidi"/>
          <w:caps w:val="0"/>
          <w:noProof/>
          <w:sz w:val="22"/>
          <w:szCs w:val="22"/>
          <w:lang w:val="es-ES" w:eastAsia="es-ES"/>
        </w:rPr>
      </w:pPr>
      <w:hyperlink w:anchor="_Toc473627148" w:history="1">
        <w:r w:rsidR="005565DE" w:rsidRPr="00F64BFF">
          <w:rPr>
            <w:rStyle w:val="Hipervnculo"/>
            <w:rFonts w:ascii="Times New Roman" w:hAnsi="Times New Roman" w:cs="Times New Roman"/>
            <w:noProof/>
          </w:rPr>
          <w:t>Ilustración 2: Acciones ejecutadas por la SDA en las localidades de Usme, Ciudad Bolívar y Sumapaz para el periodo 2016</w:t>
        </w:r>
        <w:r w:rsidR="005565DE">
          <w:rPr>
            <w:noProof/>
            <w:webHidden/>
          </w:rPr>
          <w:tab/>
        </w:r>
        <w:r w:rsidR="005565DE">
          <w:rPr>
            <w:noProof/>
            <w:webHidden/>
          </w:rPr>
          <w:fldChar w:fldCharType="begin"/>
        </w:r>
        <w:r w:rsidR="005565DE">
          <w:rPr>
            <w:noProof/>
            <w:webHidden/>
          </w:rPr>
          <w:instrText xml:space="preserve"> PAGEREF _Toc473627148 \h </w:instrText>
        </w:r>
        <w:r w:rsidR="005565DE">
          <w:rPr>
            <w:noProof/>
            <w:webHidden/>
          </w:rPr>
        </w:r>
        <w:r w:rsidR="005565DE">
          <w:rPr>
            <w:noProof/>
            <w:webHidden/>
          </w:rPr>
          <w:fldChar w:fldCharType="separate"/>
        </w:r>
        <w:r w:rsidR="00685392">
          <w:rPr>
            <w:noProof/>
            <w:webHidden/>
          </w:rPr>
          <w:t>14</w:t>
        </w:r>
        <w:r w:rsidR="005565DE">
          <w:rPr>
            <w:noProof/>
            <w:webHidden/>
          </w:rPr>
          <w:fldChar w:fldCharType="end"/>
        </w:r>
      </w:hyperlink>
    </w:p>
    <w:p w14:paraId="6A7B45D5" w14:textId="77777777" w:rsidR="005565DE" w:rsidRDefault="00DD2C2E">
      <w:pPr>
        <w:pStyle w:val="Tabladeilustraciones"/>
        <w:tabs>
          <w:tab w:val="right" w:leader="dot" w:pos="8828"/>
        </w:tabs>
        <w:rPr>
          <w:rFonts w:eastAsiaTheme="minorEastAsia" w:cstheme="minorBidi"/>
          <w:caps w:val="0"/>
          <w:noProof/>
          <w:sz w:val="22"/>
          <w:szCs w:val="22"/>
          <w:lang w:val="es-ES" w:eastAsia="es-ES"/>
        </w:rPr>
      </w:pPr>
      <w:hyperlink w:anchor="_Toc473627149" w:history="1">
        <w:r w:rsidR="005565DE" w:rsidRPr="00F64BFF">
          <w:rPr>
            <w:rStyle w:val="Hipervnculo"/>
            <w:rFonts w:ascii="Times New Roman" w:hAnsi="Times New Roman" w:cs="Times New Roman"/>
            <w:noProof/>
          </w:rPr>
          <w:t>Ilustración 3: Buenas prácticas ambientales en sistemas de producción agropecuaria - Localidades de Usme y Ciudad Bolívar.</w:t>
        </w:r>
        <w:r w:rsidR="005565DE">
          <w:rPr>
            <w:noProof/>
            <w:webHidden/>
          </w:rPr>
          <w:tab/>
        </w:r>
        <w:r w:rsidR="005565DE">
          <w:rPr>
            <w:noProof/>
            <w:webHidden/>
          </w:rPr>
          <w:fldChar w:fldCharType="begin"/>
        </w:r>
        <w:r w:rsidR="005565DE">
          <w:rPr>
            <w:noProof/>
            <w:webHidden/>
          </w:rPr>
          <w:instrText xml:space="preserve"> PAGEREF _Toc473627149 \h </w:instrText>
        </w:r>
        <w:r w:rsidR="005565DE">
          <w:rPr>
            <w:noProof/>
            <w:webHidden/>
          </w:rPr>
        </w:r>
        <w:r w:rsidR="005565DE">
          <w:rPr>
            <w:noProof/>
            <w:webHidden/>
          </w:rPr>
          <w:fldChar w:fldCharType="separate"/>
        </w:r>
        <w:r w:rsidR="00685392">
          <w:rPr>
            <w:noProof/>
            <w:webHidden/>
          </w:rPr>
          <w:t>15</w:t>
        </w:r>
        <w:r w:rsidR="005565DE">
          <w:rPr>
            <w:noProof/>
            <w:webHidden/>
          </w:rPr>
          <w:fldChar w:fldCharType="end"/>
        </w:r>
      </w:hyperlink>
    </w:p>
    <w:p w14:paraId="1632F850" w14:textId="77777777" w:rsidR="005565DE" w:rsidRDefault="00DD2C2E">
      <w:pPr>
        <w:pStyle w:val="Tabladeilustraciones"/>
        <w:tabs>
          <w:tab w:val="right" w:leader="dot" w:pos="8828"/>
        </w:tabs>
        <w:rPr>
          <w:rFonts w:eastAsiaTheme="minorEastAsia" w:cstheme="minorBidi"/>
          <w:caps w:val="0"/>
          <w:noProof/>
          <w:sz w:val="22"/>
          <w:szCs w:val="22"/>
          <w:lang w:val="es-ES" w:eastAsia="es-ES"/>
        </w:rPr>
      </w:pPr>
      <w:hyperlink w:anchor="_Toc473627150" w:history="1">
        <w:r w:rsidR="005565DE" w:rsidRPr="00F64BFF">
          <w:rPr>
            <w:rStyle w:val="Hipervnculo"/>
            <w:rFonts w:ascii="Times New Roman" w:hAnsi="Times New Roman" w:cs="Times New Roman"/>
            <w:noProof/>
          </w:rPr>
          <w:t>Ilustración 4: Proceso de declaratoria de áreas protegidas</w:t>
        </w:r>
        <w:r w:rsidR="005565DE">
          <w:rPr>
            <w:noProof/>
            <w:webHidden/>
          </w:rPr>
          <w:tab/>
        </w:r>
        <w:r w:rsidR="005565DE">
          <w:rPr>
            <w:noProof/>
            <w:webHidden/>
          </w:rPr>
          <w:fldChar w:fldCharType="begin"/>
        </w:r>
        <w:r w:rsidR="005565DE">
          <w:rPr>
            <w:noProof/>
            <w:webHidden/>
          </w:rPr>
          <w:instrText xml:space="preserve"> PAGEREF _Toc473627150 \h </w:instrText>
        </w:r>
        <w:r w:rsidR="005565DE">
          <w:rPr>
            <w:noProof/>
            <w:webHidden/>
          </w:rPr>
        </w:r>
        <w:r w:rsidR="005565DE">
          <w:rPr>
            <w:noProof/>
            <w:webHidden/>
          </w:rPr>
          <w:fldChar w:fldCharType="separate"/>
        </w:r>
        <w:r w:rsidR="00685392">
          <w:rPr>
            <w:noProof/>
            <w:webHidden/>
          </w:rPr>
          <w:t>18</w:t>
        </w:r>
        <w:r w:rsidR="005565DE">
          <w:rPr>
            <w:noProof/>
            <w:webHidden/>
          </w:rPr>
          <w:fldChar w:fldCharType="end"/>
        </w:r>
      </w:hyperlink>
    </w:p>
    <w:p w14:paraId="3C6CD92C" w14:textId="77777777" w:rsidR="005565DE" w:rsidRDefault="00DD2C2E">
      <w:pPr>
        <w:pStyle w:val="Tabladeilustraciones"/>
        <w:tabs>
          <w:tab w:val="right" w:leader="dot" w:pos="8828"/>
        </w:tabs>
        <w:rPr>
          <w:rFonts w:eastAsiaTheme="minorEastAsia" w:cstheme="minorBidi"/>
          <w:caps w:val="0"/>
          <w:noProof/>
          <w:sz w:val="22"/>
          <w:szCs w:val="22"/>
          <w:lang w:val="es-ES" w:eastAsia="es-ES"/>
        </w:rPr>
      </w:pPr>
      <w:hyperlink w:anchor="_Toc473627151" w:history="1">
        <w:r w:rsidR="005565DE" w:rsidRPr="00F64BFF">
          <w:rPr>
            <w:rStyle w:val="Hipervnculo"/>
            <w:rFonts w:ascii="Times New Roman" w:hAnsi="Times New Roman" w:cs="Times New Roman"/>
            <w:noProof/>
          </w:rPr>
          <w:t>Ilustración 5: Predios en proceso de adquisición</w:t>
        </w:r>
        <w:r w:rsidR="005565DE">
          <w:rPr>
            <w:noProof/>
            <w:webHidden/>
          </w:rPr>
          <w:tab/>
        </w:r>
        <w:r w:rsidR="005565DE">
          <w:rPr>
            <w:noProof/>
            <w:webHidden/>
          </w:rPr>
          <w:fldChar w:fldCharType="begin"/>
        </w:r>
        <w:r w:rsidR="005565DE">
          <w:rPr>
            <w:noProof/>
            <w:webHidden/>
          </w:rPr>
          <w:instrText xml:space="preserve"> PAGEREF _Toc473627151 \h </w:instrText>
        </w:r>
        <w:r w:rsidR="005565DE">
          <w:rPr>
            <w:noProof/>
            <w:webHidden/>
          </w:rPr>
        </w:r>
        <w:r w:rsidR="005565DE">
          <w:rPr>
            <w:noProof/>
            <w:webHidden/>
          </w:rPr>
          <w:fldChar w:fldCharType="separate"/>
        </w:r>
        <w:r w:rsidR="00685392">
          <w:rPr>
            <w:noProof/>
            <w:webHidden/>
          </w:rPr>
          <w:t>19</w:t>
        </w:r>
        <w:r w:rsidR="005565DE">
          <w:rPr>
            <w:noProof/>
            <w:webHidden/>
          </w:rPr>
          <w:fldChar w:fldCharType="end"/>
        </w:r>
      </w:hyperlink>
    </w:p>
    <w:p w14:paraId="36D44B18" w14:textId="77777777" w:rsidR="005565DE" w:rsidRDefault="00DD2C2E">
      <w:pPr>
        <w:pStyle w:val="Tabladeilustraciones"/>
        <w:tabs>
          <w:tab w:val="right" w:leader="dot" w:pos="8828"/>
        </w:tabs>
        <w:rPr>
          <w:rFonts w:eastAsiaTheme="minorEastAsia" w:cstheme="minorBidi"/>
          <w:caps w:val="0"/>
          <w:noProof/>
          <w:sz w:val="22"/>
          <w:szCs w:val="22"/>
          <w:lang w:val="es-ES" w:eastAsia="es-ES"/>
        </w:rPr>
      </w:pPr>
      <w:hyperlink w:anchor="_Toc473627152" w:history="1">
        <w:r w:rsidR="005565DE" w:rsidRPr="00F64BFF">
          <w:rPr>
            <w:rStyle w:val="Hipervnculo"/>
            <w:rFonts w:ascii="Times New Roman" w:hAnsi="Times New Roman" w:cs="Times New Roman"/>
            <w:noProof/>
          </w:rPr>
          <w:t>Ilustración 6:  Zonas seleccionadas en la franja para focalización de la gestión, en púrpura los predios a los que se les evaluará el potencial de compra a través de los estudios de títulos</w:t>
        </w:r>
        <w:r w:rsidR="005565DE">
          <w:rPr>
            <w:noProof/>
            <w:webHidden/>
          </w:rPr>
          <w:tab/>
        </w:r>
        <w:r w:rsidR="005565DE">
          <w:rPr>
            <w:noProof/>
            <w:webHidden/>
          </w:rPr>
          <w:fldChar w:fldCharType="begin"/>
        </w:r>
        <w:r w:rsidR="005565DE">
          <w:rPr>
            <w:noProof/>
            <w:webHidden/>
          </w:rPr>
          <w:instrText xml:space="preserve"> PAGEREF _Toc473627152 \h </w:instrText>
        </w:r>
        <w:r w:rsidR="005565DE">
          <w:rPr>
            <w:noProof/>
            <w:webHidden/>
          </w:rPr>
        </w:r>
        <w:r w:rsidR="005565DE">
          <w:rPr>
            <w:noProof/>
            <w:webHidden/>
          </w:rPr>
          <w:fldChar w:fldCharType="separate"/>
        </w:r>
        <w:r w:rsidR="00685392">
          <w:rPr>
            <w:noProof/>
            <w:webHidden/>
          </w:rPr>
          <w:t>24</w:t>
        </w:r>
        <w:r w:rsidR="005565DE">
          <w:rPr>
            <w:noProof/>
            <w:webHidden/>
          </w:rPr>
          <w:fldChar w:fldCharType="end"/>
        </w:r>
      </w:hyperlink>
    </w:p>
    <w:p w14:paraId="0951B6F5" w14:textId="77777777" w:rsidR="005565DE" w:rsidRDefault="00DD2C2E">
      <w:pPr>
        <w:pStyle w:val="Tabladeilustraciones"/>
        <w:tabs>
          <w:tab w:val="right" w:leader="dot" w:pos="8828"/>
        </w:tabs>
        <w:rPr>
          <w:rFonts w:eastAsiaTheme="minorEastAsia" w:cstheme="minorBidi"/>
          <w:caps w:val="0"/>
          <w:noProof/>
          <w:sz w:val="22"/>
          <w:szCs w:val="22"/>
          <w:lang w:val="es-ES" w:eastAsia="es-ES"/>
        </w:rPr>
      </w:pPr>
      <w:hyperlink w:anchor="_Toc473627153" w:history="1">
        <w:r w:rsidR="005565DE" w:rsidRPr="00F64BFF">
          <w:rPr>
            <w:rStyle w:val="Hipervnculo"/>
            <w:rFonts w:ascii="Times New Roman" w:hAnsi="Times New Roman" w:cs="Times New Roman"/>
            <w:noProof/>
          </w:rPr>
          <w:t>Ilustración 7:  Visita de reconocimiento cantera del Zuque  Control de especies invasoras Parque Nacional</w:t>
        </w:r>
        <w:r w:rsidR="005565DE">
          <w:rPr>
            <w:noProof/>
            <w:webHidden/>
          </w:rPr>
          <w:tab/>
        </w:r>
        <w:r w:rsidR="005565DE">
          <w:rPr>
            <w:noProof/>
            <w:webHidden/>
          </w:rPr>
          <w:fldChar w:fldCharType="begin"/>
        </w:r>
        <w:r w:rsidR="005565DE">
          <w:rPr>
            <w:noProof/>
            <w:webHidden/>
          </w:rPr>
          <w:instrText xml:space="preserve"> PAGEREF _Toc473627153 \h </w:instrText>
        </w:r>
        <w:r w:rsidR="005565DE">
          <w:rPr>
            <w:noProof/>
            <w:webHidden/>
          </w:rPr>
        </w:r>
        <w:r w:rsidR="005565DE">
          <w:rPr>
            <w:noProof/>
            <w:webHidden/>
          </w:rPr>
          <w:fldChar w:fldCharType="separate"/>
        </w:r>
        <w:r w:rsidR="00685392">
          <w:rPr>
            <w:noProof/>
            <w:webHidden/>
          </w:rPr>
          <w:t>25</w:t>
        </w:r>
        <w:r w:rsidR="005565DE">
          <w:rPr>
            <w:noProof/>
            <w:webHidden/>
          </w:rPr>
          <w:fldChar w:fldCharType="end"/>
        </w:r>
      </w:hyperlink>
    </w:p>
    <w:p w14:paraId="1EE48350" w14:textId="77777777" w:rsidR="005565DE" w:rsidRDefault="00DD2C2E">
      <w:pPr>
        <w:pStyle w:val="Tabladeilustraciones"/>
        <w:tabs>
          <w:tab w:val="right" w:leader="dot" w:pos="8828"/>
        </w:tabs>
        <w:rPr>
          <w:rFonts w:eastAsiaTheme="minorEastAsia" w:cstheme="minorBidi"/>
          <w:caps w:val="0"/>
          <w:noProof/>
          <w:sz w:val="22"/>
          <w:szCs w:val="22"/>
          <w:lang w:val="es-ES" w:eastAsia="es-ES"/>
        </w:rPr>
      </w:pPr>
      <w:hyperlink w:anchor="_Toc473627154" w:history="1">
        <w:r w:rsidR="005565DE" w:rsidRPr="00F64BFF">
          <w:rPr>
            <w:rStyle w:val="Hipervnculo"/>
            <w:rFonts w:ascii="Times New Roman" w:hAnsi="Times New Roman" w:cs="Times New Roman"/>
            <w:noProof/>
          </w:rPr>
          <w:t>Ilustración 8: Vista de los Cerros aeas de incendios forestales</w:t>
        </w:r>
        <w:r w:rsidR="005565DE">
          <w:rPr>
            <w:noProof/>
            <w:webHidden/>
          </w:rPr>
          <w:tab/>
        </w:r>
        <w:r w:rsidR="005565DE">
          <w:rPr>
            <w:noProof/>
            <w:webHidden/>
          </w:rPr>
          <w:fldChar w:fldCharType="begin"/>
        </w:r>
        <w:r w:rsidR="005565DE">
          <w:rPr>
            <w:noProof/>
            <w:webHidden/>
          </w:rPr>
          <w:instrText xml:space="preserve"> PAGEREF _Toc473627154 \h </w:instrText>
        </w:r>
        <w:r w:rsidR="005565DE">
          <w:rPr>
            <w:noProof/>
            <w:webHidden/>
          </w:rPr>
        </w:r>
        <w:r w:rsidR="005565DE">
          <w:rPr>
            <w:noProof/>
            <w:webHidden/>
          </w:rPr>
          <w:fldChar w:fldCharType="separate"/>
        </w:r>
        <w:r w:rsidR="00685392">
          <w:rPr>
            <w:noProof/>
            <w:webHidden/>
          </w:rPr>
          <w:t>25</w:t>
        </w:r>
        <w:r w:rsidR="005565DE">
          <w:rPr>
            <w:noProof/>
            <w:webHidden/>
          </w:rPr>
          <w:fldChar w:fldCharType="end"/>
        </w:r>
      </w:hyperlink>
    </w:p>
    <w:p w14:paraId="3F8E5147" w14:textId="77777777" w:rsidR="005565DE" w:rsidRDefault="00DD2C2E">
      <w:pPr>
        <w:pStyle w:val="Tabladeilustraciones"/>
        <w:tabs>
          <w:tab w:val="right" w:leader="dot" w:pos="8828"/>
        </w:tabs>
        <w:rPr>
          <w:rFonts w:eastAsiaTheme="minorEastAsia" w:cstheme="minorBidi"/>
          <w:caps w:val="0"/>
          <w:noProof/>
          <w:sz w:val="22"/>
          <w:szCs w:val="22"/>
          <w:lang w:val="es-ES" w:eastAsia="es-ES"/>
        </w:rPr>
      </w:pPr>
      <w:hyperlink w:anchor="_Toc473627155" w:history="1">
        <w:r w:rsidR="005565DE" w:rsidRPr="00F64BFF">
          <w:rPr>
            <w:rStyle w:val="Hipervnculo"/>
            <w:rFonts w:ascii="Times New Roman" w:hAnsi="Times New Roman" w:cs="Times New Roman"/>
            <w:noProof/>
          </w:rPr>
          <w:t>Ilustración 9</w:t>
        </w:r>
        <w:r w:rsidR="005565DE" w:rsidRPr="00F64BFF">
          <w:rPr>
            <w:rStyle w:val="Hipervnculo"/>
            <w:rFonts w:ascii="Times New Roman" w:eastAsia="Times New Roman" w:hAnsi="Times New Roman" w:cs="Times New Roman"/>
            <w:noProof/>
            <w:lang w:eastAsia="es-CO"/>
          </w:rPr>
          <w:t xml:space="preserve">: </w:t>
        </w:r>
        <w:r w:rsidR="005565DE" w:rsidRPr="00F64BFF">
          <w:rPr>
            <w:rStyle w:val="Hipervnculo"/>
            <w:rFonts w:ascii="Times New Roman" w:hAnsi="Times New Roman" w:cs="Times New Roman"/>
            <w:noProof/>
            <w:lang w:eastAsia="es-CO"/>
          </w:rPr>
          <w:t>Sector Soratama</w:t>
        </w:r>
        <w:r w:rsidR="005565DE">
          <w:rPr>
            <w:noProof/>
            <w:webHidden/>
          </w:rPr>
          <w:tab/>
        </w:r>
        <w:r w:rsidR="005565DE">
          <w:rPr>
            <w:noProof/>
            <w:webHidden/>
          </w:rPr>
          <w:fldChar w:fldCharType="begin"/>
        </w:r>
        <w:r w:rsidR="005565DE">
          <w:rPr>
            <w:noProof/>
            <w:webHidden/>
          </w:rPr>
          <w:instrText xml:space="preserve"> PAGEREF _Toc473627155 \h </w:instrText>
        </w:r>
        <w:r w:rsidR="005565DE">
          <w:rPr>
            <w:noProof/>
            <w:webHidden/>
          </w:rPr>
        </w:r>
        <w:r w:rsidR="005565DE">
          <w:rPr>
            <w:noProof/>
            <w:webHidden/>
          </w:rPr>
          <w:fldChar w:fldCharType="separate"/>
        </w:r>
        <w:r w:rsidR="00685392">
          <w:rPr>
            <w:noProof/>
            <w:webHidden/>
          </w:rPr>
          <w:t>26</w:t>
        </w:r>
        <w:r w:rsidR="005565DE">
          <w:rPr>
            <w:noProof/>
            <w:webHidden/>
          </w:rPr>
          <w:fldChar w:fldCharType="end"/>
        </w:r>
      </w:hyperlink>
    </w:p>
    <w:p w14:paraId="51D0F9FE" w14:textId="77777777" w:rsidR="005565DE" w:rsidRDefault="00DD2C2E">
      <w:pPr>
        <w:pStyle w:val="Tabladeilustraciones"/>
        <w:tabs>
          <w:tab w:val="right" w:leader="dot" w:pos="8828"/>
        </w:tabs>
        <w:rPr>
          <w:rFonts w:eastAsiaTheme="minorEastAsia" w:cstheme="minorBidi"/>
          <w:caps w:val="0"/>
          <w:noProof/>
          <w:sz w:val="22"/>
          <w:szCs w:val="22"/>
          <w:lang w:val="es-ES" w:eastAsia="es-ES"/>
        </w:rPr>
      </w:pPr>
      <w:hyperlink w:anchor="_Toc473627156" w:history="1">
        <w:r w:rsidR="005565DE" w:rsidRPr="00F64BFF">
          <w:rPr>
            <w:rStyle w:val="Hipervnculo"/>
            <w:rFonts w:ascii="Times New Roman" w:hAnsi="Times New Roman" w:cs="Times New Roman"/>
            <w:noProof/>
          </w:rPr>
          <w:t>Ilustración 10: Intervención de áreas críticas de ruido</w:t>
        </w:r>
        <w:r w:rsidR="005565DE">
          <w:rPr>
            <w:noProof/>
            <w:webHidden/>
          </w:rPr>
          <w:tab/>
        </w:r>
        <w:r w:rsidR="005565DE">
          <w:rPr>
            <w:noProof/>
            <w:webHidden/>
          </w:rPr>
          <w:fldChar w:fldCharType="begin"/>
        </w:r>
        <w:r w:rsidR="005565DE">
          <w:rPr>
            <w:noProof/>
            <w:webHidden/>
          </w:rPr>
          <w:instrText xml:space="preserve"> PAGEREF _Toc473627156 \h </w:instrText>
        </w:r>
        <w:r w:rsidR="005565DE">
          <w:rPr>
            <w:noProof/>
            <w:webHidden/>
          </w:rPr>
        </w:r>
        <w:r w:rsidR="005565DE">
          <w:rPr>
            <w:noProof/>
            <w:webHidden/>
          </w:rPr>
          <w:fldChar w:fldCharType="separate"/>
        </w:r>
        <w:r w:rsidR="00685392">
          <w:rPr>
            <w:noProof/>
            <w:webHidden/>
          </w:rPr>
          <w:t>52</w:t>
        </w:r>
        <w:r w:rsidR="005565DE">
          <w:rPr>
            <w:noProof/>
            <w:webHidden/>
          </w:rPr>
          <w:fldChar w:fldCharType="end"/>
        </w:r>
      </w:hyperlink>
    </w:p>
    <w:p w14:paraId="59136003" w14:textId="77777777" w:rsidR="005565DE" w:rsidRDefault="00DD2C2E">
      <w:pPr>
        <w:pStyle w:val="Tabladeilustraciones"/>
        <w:tabs>
          <w:tab w:val="right" w:leader="dot" w:pos="8828"/>
        </w:tabs>
        <w:rPr>
          <w:rFonts w:eastAsiaTheme="minorEastAsia" w:cstheme="minorBidi"/>
          <w:caps w:val="0"/>
          <w:noProof/>
          <w:sz w:val="22"/>
          <w:szCs w:val="22"/>
          <w:lang w:val="es-ES" w:eastAsia="es-ES"/>
        </w:rPr>
      </w:pPr>
      <w:hyperlink w:anchor="_Toc473627157" w:history="1">
        <w:r w:rsidR="005565DE" w:rsidRPr="00F64BFF">
          <w:rPr>
            <w:rStyle w:val="Hipervnculo"/>
            <w:rFonts w:ascii="Times New Roman" w:hAnsi="Times New Roman" w:cs="Times New Roman"/>
            <w:noProof/>
          </w:rPr>
          <w:t>Ilustración 11: Desmonte de vallas</w:t>
        </w:r>
        <w:r w:rsidR="005565DE">
          <w:rPr>
            <w:noProof/>
            <w:webHidden/>
          </w:rPr>
          <w:tab/>
        </w:r>
        <w:r w:rsidR="005565DE">
          <w:rPr>
            <w:noProof/>
            <w:webHidden/>
          </w:rPr>
          <w:fldChar w:fldCharType="begin"/>
        </w:r>
        <w:r w:rsidR="005565DE">
          <w:rPr>
            <w:noProof/>
            <w:webHidden/>
          </w:rPr>
          <w:instrText xml:space="preserve"> PAGEREF _Toc473627157 \h </w:instrText>
        </w:r>
        <w:r w:rsidR="005565DE">
          <w:rPr>
            <w:noProof/>
            <w:webHidden/>
          </w:rPr>
        </w:r>
        <w:r w:rsidR="005565DE">
          <w:rPr>
            <w:noProof/>
            <w:webHidden/>
          </w:rPr>
          <w:fldChar w:fldCharType="separate"/>
        </w:r>
        <w:r w:rsidR="00685392">
          <w:rPr>
            <w:noProof/>
            <w:webHidden/>
          </w:rPr>
          <w:t>58</w:t>
        </w:r>
        <w:r w:rsidR="005565DE">
          <w:rPr>
            <w:noProof/>
            <w:webHidden/>
          </w:rPr>
          <w:fldChar w:fldCharType="end"/>
        </w:r>
      </w:hyperlink>
    </w:p>
    <w:p w14:paraId="57572BA7" w14:textId="77777777" w:rsidR="005565DE" w:rsidRDefault="00DD2C2E">
      <w:pPr>
        <w:pStyle w:val="Tabladeilustraciones"/>
        <w:tabs>
          <w:tab w:val="right" w:leader="dot" w:pos="8828"/>
        </w:tabs>
        <w:rPr>
          <w:rFonts w:eastAsiaTheme="minorEastAsia" w:cstheme="minorBidi"/>
          <w:caps w:val="0"/>
          <w:noProof/>
          <w:sz w:val="22"/>
          <w:szCs w:val="22"/>
          <w:lang w:val="es-ES" w:eastAsia="es-ES"/>
        </w:rPr>
      </w:pPr>
      <w:hyperlink w:anchor="_Toc473627158" w:history="1">
        <w:r w:rsidR="005565DE" w:rsidRPr="00F64BFF">
          <w:rPr>
            <w:rStyle w:val="Hipervnculo"/>
            <w:rFonts w:ascii="Times New Roman" w:hAnsi="Times New Roman" w:cs="Times New Roman"/>
            <w:noProof/>
          </w:rPr>
          <w:t>Ilustración 12:</w:t>
        </w:r>
        <w:r w:rsidR="005565DE" w:rsidRPr="00F64BFF">
          <w:rPr>
            <w:rStyle w:val="Hipervnculo"/>
            <w:rFonts w:ascii="Times New Roman" w:eastAsia="Times New Roman" w:hAnsi="Times New Roman" w:cs="Times New Roman"/>
            <w:noProof/>
            <w:lang w:eastAsia="es-CO"/>
          </w:rPr>
          <w:t xml:space="preserve"> Jornadas de participación Ciudadana</w:t>
        </w:r>
        <w:r w:rsidR="005565DE">
          <w:rPr>
            <w:noProof/>
            <w:webHidden/>
          </w:rPr>
          <w:tab/>
        </w:r>
        <w:r w:rsidR="005565DE">
          <w:rPr>
            <w:noProof/>
            <w:webHidden/>
          </w:rPr>
          <w:fldChar w:fldCharType="begin"/>
        </w:r>
        <w:r w:rsidR="005565DE">
          <w:rPr>
            <w:noProof/>
            <w:webHidden/>
          </w:rPr>
          <w:instrText xml:space="preserve"> PAGEREF _Toc473627158 \h </w:instrText>
        </w:r>
        <w:r w:rsidR="005565DE">
          <w:rPr>
            <w:noProof/>
            <w:webHidden/>
          </w:rPr>
        </w:r>
        <w:r w:rsidR="005565DE">
          <w:rPr>
            <w:noProof/>
            <w:webHidden/>
          </w:rPr>
          <w:fldChar w:fldCharType="separate"/>
        </w:r>
        <w:r w:rsidR="00685392">
          <w:rPr>
            <w:noProof/>
            <w:webHidden/>
          </w:rPr>
          <w:t>68</w:t>
        </w:r>
        <w:r w:rsidR="005565DE">
          <w:rPr>
            <w:noProof/>
            <w:webHidden/>
          </w:rPr>
          <w:fldChar w:fldCharType="end"/>
        </w:r>
      </w:hyperlink>
    </w:p>
    <w:p w14:paraId="46329A55" w14:textId="77777777" w:rsidR="005565DE" w:rsidRDefault="00DD2C2E">
      <w:pPr>
        <w:pStyle w:val="Tabladeilustraciones"/>
        <w:tabs>
          <w:tab w:val="right" w:leader="dot" w:pos="8828"/>
        </w:tabs>
        <w:rPr>
          <w:rFonts w:eastAsiaTheme="minorEastAsia" w:cstheme="minorBidi"/>
          <w:caps w:val="0"/>
          <w:noProof/>
          <w:sz w:val="22"/>
          <w:szCs w:val="22"/>
          <w:lang w:val="es-ES" w:eastAsia="es-ES"/>
        </w:rPr>
      </w:pPr>
      <w:hyperlink w:anchor="_Toc473627159" w:history="1">
        <w:r w:rsidR="005565DE" w:rsidRPr="00F64BFF">
          <w:rPr>
            <w:rStyle w:val="Hipervnculo"/>
            <w:rFonts w:ascii="Times New Roman" w:hAnsi="Times New Roman" w:cs="Times New Roman"/>
            <w:noProof/>
          </w:rPr>
          <w:t>Ilustración 13:</w:t>
        </w:r>
        <w:r w:rsidR="005565DE" w:rsidRPr="00F64BFF">
          <w:rPr>
            <w:rStyle w:val="Hipervnculo"/>
            <w:rFonts w:ascii="Times New Roman" w:eastAsia="Times New Roman" w:hAnsi="Times New Roman" w:cs="Times New Roman"/>
            <w:noProof/>
            <w:lang w:eastAsia="es-CO"/>
          </w:rPr>
          <w:t xml:space="preserve"> Muestra de material gráfico</w:t>
        </w:r>
        <w:r w:rsidR="005565DE">
          <w:rPr>
            <w:noProof/>
            <w:webHidden/>
          </w:rPr>
          <w:tab/>
        </w:r>
        <w:r w:rsidR="005565DE">
          <w:rPr>
            <w:noProof/>
            <w:webHidden/>
          </w:rPr>
          <w:fldChar w:fldCharType="begin"/>
        </w:r>
        <w:r w:rsidR="005565DE">
          <w:rPr>
            <w:noProof/>
            <w:webHidden/>
          </w:rPr>
          <w:instrText xml:space="preserve"> PAGEREF _Toc473627159 \h </w:instrText>
        </w:r>
        <w:r w:rsidR="005565DE">
          <w:rPr>
            <w:noProof/>
            <w:webHidden/>
          </w:rPr>
        </w:r>
        <w:r w:rsidR="005565DE">
          <w:rPr>
            <w:noProof/>
            <w:webHidden/>
          </w:rPr>
          <w:fldChar w:fldCharType="separate"/>
        </w:r>
        <w:r w:rsidR="00685392">
          <w:rPr>
            <w:noProof/>
            <w:webHidden/>
          </w:rPr>
          <w:t>71</w:t>
        </w:r>
        <w:r w:rsidR="005565DE">
          <w:rPr>
            <w:noProof/>
            <w:webHidden/>
          </w:rPr>
          <w:fldChar w:fldCharType="end"/>
        </w:r>
      </w:hyperlink>
    </w:p>
    <w:p w14:paraId="1E57819A" w14:textId="77777777" w:rsidR="005565DE" w:rsidRDefault="00DD2C2E">
      <w:pPr>
        <w:pStyle w:val="Tabladeilustraciones"/>
        <w:tabs>
          <w:tab w:val="right" w:leader="dot" w:pos="8828"/>
        </w:tabs>
        <w:rPr>
          <w:rFonts w:eastAsiaTheme="minorEastAsia" w:cstheme="minorBidi"/>
          <w:caps w:val="0"/>
          <w:noProof/>
          <w:sz w:val="22"/>
          <w:szCs w:val="22"/>
          <w:lang w:val="es-ES" w:eastAsia="es-ES"/>
        </w:rPr>
      </w:pPr>
      <w:hyperlink w:anchor="_Toc473627160" w:history="1">
        <w:r w:rsidR="005565DE" w:rsidRPr="00F64BFF">
          <w:rPr>
            <w:rStyle w:val="Hipervnculo"/>
            <w:rFonts w:ascii="Times New Roman" w:hAnsi="Times New Roman" w:cs="Times New Roman"/>
            <w:noProof/>
          </w:rPr>
          <w:t>Ilustración 14</w:t>
        </w:r>
        <w:r w:rsidR="005565DE" w:rsidRPr="00F64BFF">
          <w:rPr>
            <w:rStyle w:val="Hipervnculo"/>
            <w:rFonts w:ascii="Times New Roman" w:eastAsia="Times New Roman" w:hAnsi="Times New Roman" w:cs="Times New Roman"/>
            <w:noProof/>
            <w:lang w:eastAsia="es-CO"/>
          </w:rPr>
          <w:t>: Acciones de educación Ambiental</w:t>
        </w:r>
        <w:r w:rsidR="005565DE" w:rsidRPr="00F64BFF">
          <w:rPr>
            <w:rStyle w:val="Hipervnculo"/>
            <w:rFonts w:ascii="Arial" w:eastAsia="Times New Roman" w:hAnsi="Arial" w:cs="Arial"/>
            <w:noProof/>
            <w:lang w:eastAsia="es-CO"/>
          </w:rPr>
          <w:t>.</w:t>
        </w:r>
        <w:r w:rsidR="005565DE">
          <w:rPr>
            <w:noProof/>
            <w:webHidden/>
          </w:rPr>
          <w:tab/>
        </w:r>
        <w:r w:rsidR="005565DE">
          <w:rPr>
            <w:noProof/>
            <w:webHidden/>
          </w:rPr>
          <w:fldChar w:fldCharType="begin"/>
        </w:r>
        <w:r w:rsidR="005565DE">
          <w:rPr>
            <w:noProof/>
            <w:webHidden/>
          </w:rPr>
          <w:instrText xml:space="preserve"> PAGEREF _Toc473627160 \h </w:instrText>
        </w:r>
        <w:r w:rsidR="005565DE">
          <w:rPr>
            <w:noProof/>
            <w:webHidden/>
          </w:rPr>
        </w:r>
        <w:r w:rsidR="005565DE">
          <w:rPr>
            <w:noProof/>
            <w:webHidden/>
          </w:rPr>
          <w:fldChar w:fldCharType="separate"/>
        </w:r>
        <w:r w:rsidR="00685392">
          <w:rPr>
            <w:noProof/>
            <w:webHidden/>
          </w:rPr>
          <w:t>74</w:t>
        </w:r>
        <w:r w:rsidR="005565DE">
          <w:rPr>
            <w:noProof/>
            <w:webHidden/>
          </w:rPr>
          <w:fldChar w:fldCharType="end"/>
        </w:r>
      </w:hyperlink>
    </w:p>
    <w:p w14:paraId="1E13B8CE" w14:textId="77777777" w:rsidR="005565DE" w:rsidRDefault="00DD2C2E">
      <w:pPr>
        <w:pStyle w:val="Tabladeilustraciones"/>
        <w:tabs>
          <w:tab w:val="right" w:leader="dot" w:pos="8828"/>
        </w:tabs>
        <w:rPr>
          <w:rFonts w:eastAsiaTheme="minorEastAsia" w:cstheme="minorBidi"/>
          <w:caps w:val="0"/>
          <w:noProof/>
          <w:sz w:val="22"/>
          <w:szCs w:val="22"/>
          <w:lang w:val="es-ES" w:eastAsia="es-ES"/>
        </w:rPr>
      </w:pPr>
      <w:hyperlink w:anchor="_Toc473627161" w:history="1">
        <w:r w:rsidR="005565DE" w:rsidRPr="00F64BFF">
          <w:rPr>
            <w:rStyle w:val="Hipervnculo"/>
            <w:rFonts w:ascii="Times New Roman" w:hAnsi="Times New Roman" w:cs="Times New Roman"/>
            <w:noProof/>
          </w:rPr>
          <w:t>Ilustración 15</w:t>
        </w:r>
        <w:r w:rsidR="005565DE" w:rsidRPr="00F64BFF">
          <w:rPr>
            <w:rStyle w:val="Hipervnculo"/>
            <w:rFonts w:ascii="Times New Roman" w:eastAsia="Times New Roman" w:hAnsi="Times New Roman" w:cs="Times New Roman"/>
            <w:noProof/>
            <w:lang w:eastAsia="es-CO"/>
          </w:rPr>
          <w:t>: Acciones de Educación Ambiental</w:t>
        </w:r>
        <w:r w:rsidR="005565DE">
          <w:rPr>
            <w:noProof/>
            <w:webHidden/>
          </w:rPr>
          <w:tab/>
        </w:r>
        <w:r w:rsidR="005565DE">
          <w:rPr>
            <w:noProof/>
            <w:webHidden/>
          </w:rPr>
          <w:fldChar w:fldCharType="begin"/>
        </w:r>
        <w:r w:rsidR="005565DE">
          <w:rPr>
            <w:noProof/>
            <w:webHidden/>
          </w:rPr>
          <w:instrText xml:space="preserve"> PAGEREF _Toc473627161 \h </w:instrText>
        </w:r>
        <w:r w:rsidR="005565DE">
          <w:rPr>
            <w:noProof/>
            <w:webHidden/>
          </w:rPr>
        </w:r>
        <w:r w:rsidR="005565DE">
          <w:rPr>
            <w:noProof/>
            <w:webHidden/>
          </w:rPr>
          <w:fldChar w:fldCharType="separate"/>
        </w:r>
        <w:r w:rsidR="00685392">
          <w:rPr>
            <w:noProof/>
            <w:webHidden/>
          </w:rPr>
          <w:t>75</w:t>
        </w:r>
        <w:r w:rsidR="005565DE">
          <w:rPr>
            <w:noProof/>
            <w:webHidden/>
          </w:rPr>
          <w:fldChar w:fldCharType="end"/>
        </w:r>
      </w:hyperlink>
    </w:p>
    <w:p w14:paraId="75A571BA" w14:textId="77777777" w:rsidR="005565DE" w:rsidRDefault="00DD2C2E">
      <w:pPr>
        <w:pStyle w:val="Tabladeilustraciones"/>
        <w:tabs>
          <w:tab w:val="right" w:leader="dot" w:pos="8828"/>
        </w:tabs>
        <w:rPr>
          <w:rFonts w:eastAsiaTheme="minorEastAsia" w:cstheme="minorBidi"/>
          <w:caps w:val="0"/>
          <w:noProof/>
          <w:sz w:val="22"/>
          <w:szCs w:val="22"/>
          <w:lang w:val="es-ES" w:eastAsia="es-ES"/>
        </w:rPr>
      </w:pPr>
      <w:hyperlink w:anchor="_Toc473627162" w:history="1">
        <w:r w:rsidR="005565DE" w:rsidRPr="00F64BFF">
          <w:rPr>
            <w:rStyle w:val="Hipervnculo"/>
            <w:rFonts w:ascii="Times New Roman" w:hAnsi="Times New Roman" w:cs="Times New Roman"/>
            <w:noProof/>
          </w:rPr>
          <w:t>Ilustración 16</w:t>
        </w:r>
        <w:r w:rsidR="005565DE" w:rsidRPr="00F64BFF">
          <w:rPr>
            <w:rStyle w:val="Hipervnculo"/>
            <w:rFonts w:ascii="Times New Roman" w:eastAsia="Times New Roman" w:hAnsi="Times New Roman" w:cs="Times New Roman"/>
            <w:noProof/>
            <w:lang w:eastAsia="es-CO"/>
          </w:rPr>
          <w:t>: Caminatas Ecológicas</w:t>
        </w:r>
        <w:r w:rsidR="005565DE">
          <w:rPr>
            <w:noProof/>
            <w:webHidden/>
          </w:rPr>
          <w:tab/>
        </w:r>
        <w:r w:rsidR="005565DE">
          <w:rPr>
            <w:noProof/>
            <w:webHidden/>
          </w:rPr>
          <w:fldChar w:fldCharType="begin"/>
        </w:r>
        <w:r w:rsidR="005565DE">
          <w:rPr>
            <w:noProof/>
            <w:webHidden/>
          </w:rPr>
          <w:instrText xml:space="preserve"> PAGEREF _Toc473627162 \h </w:instrText>
        </w:r>
        <w:r w:rsidR="005565DE">
          <w:rPr>
            <w:noProof/>
            <w:webHidden/>
          </w:rPr>
        </w:r>
        <w:r w:rsidR="005565DE">
          <w:rPr>
            <w:noProof/>
            <w:webHidden/>
          </w:rPr>
          <w:fldChar w:fldCharType="separate"/>
        </w:r>
        <w:r w:rsidR="00685392">
          <w:rPr>
            <w:noProof/>
            <w:webHidden/>
          </w:rPr>
          <w:t>76</w:t>
        </w:r>
        <w:r w:rsidR="005565DE">
          <w:rPr>
            <w:noProof/>
            <w:webHidden/>
          </w:rPr>
          <w:fldChar w:fldCharType="end"/>
        </w:r>
      </w:hyperlink>
    </w:p>
    <w:p w14:paraId="487AA9E6" w14:textId="77777777" w:rsidR="00385C74" w:rsidRDefault="00385C74" w:rsidP="00980E30">
      <w:pPr>
        <w:jc w:val="center"/>
        <w:rPr>
          <w:rFonts w:ascii="Arial" w:hAnsi="Arial" w:cs="Arial"/>
          <w:b/>
          <w:sz w:val="24"/>
          <w:szCs w:val="18"/>
        </w:rPr>
      </w:pPr>
      <w:r>
        <w:rPr>
          <w:rFonts w:ascii="Arial" w:hAnsi="Arial" w:cs="Arial"/>
          <w:b/>
          <w:sz w:val="24"/>
          <w:szCs w:val="18"/>
        </w:rPr>
        <w:fldChar w:fldCharType="end"/>
      </w:r>
    </w:p>
    <w:p w14:paraId="0FDF7D18" w14:textId="7C621346" w:rsidR="00CD40E7" w:rsidRDefault="00CD40E7">
      <w:pPr>
        <w:suppressAutoHyphens w:val="0"/>
        <w:spacing w:after="0" w:line="240" w:lineRule="auto"/>
        <w:rPr>
          <w:rFonts w:ascii="Arial" w:hAnsi="Arial" w:cs="Arial"/>
          <w:b/>
          <w:bCs/>
          <w:color w:val="4F81BD" w:themeColor="accent1"/>
          <w:sz w:val="18"/>
          <w:szCs w:val="18"/>
        </w:rPr>
      </w:pPr>
      <w:r>
        <w:rPr>
          <w:rFonts w:ascii="Arial" w:hAnsi="Arial" w:cs="Arial"/>
        </w:rPr>
        <w:br w:type="page"/>
      </w:r>
    </w:p>
    <w:p w14:paraId="2D99A8B8" w14:textId="4833324E" w:rsidR="00CD40E7" w:rsidRDefault="00CD40E7" w:rsidP="00CD40E7">
      <w:pPr>
        <w:jc w:val="center"/>
        <w:rPr>
          <w:rFonts w:ascii="Times New Roman" w:hAnsi="Times New Roman" w:cs="Times New Roman"/>
          <w:b/>
          <w:sz w:val="24"/>
          <w:szCs w:val="18"/>
        </w:rPr>
      </w:pPr>
      <w:r w:rsidRPr="00CD40E7">
        <w:rPr>
          <w:rFonts w:ascii="Times New Roman" w:hAnsi="Times New Roman" w:cs="Times New Roman"/>
          <w:b/>
          <w:sz w:val="24"/>
          <w:szCs w:val="18"/>
        </w:rPr>
        <w:t xml:space="preserve">INDICE DE </w:t>
      </w:r>
      <w:r>
        <w:rPr>
          <w:rFonts w:ascii="Times New Roman" w:hAnsi="Times New Roman" w:cs="Times New Roman"/>
          <w:b/>
          <w:sz w:val="24"/>
          <w:szCs w:val="18"/>
        </w:rPr>
        <w:t>GRAFICOS</w:t>
      </w:r>
    </w:p>
    <w:p w14:paraId="0F3D92BE" w14:textId="77777777" w:rsidR="00CD40E7" w:rsidRDefault="00CD40E7" w:rsidP="00CD40E7">
      <w:pPr>
        <w:jc w:val="center"/>
        <w:rPr>
          <w:rFonts w:ascii="Times New Roman" w:hAnsi="Times New Roman" w:cs="Times New Roman"/>
          <w:b/>
          <w:sz w:val="24"/>
          <w:szCs w:val="18"/>
        </w:rPr>
      </w:pPr>
    </w:p>
    <w:p w14:paraId="6F1DA569" w14:textId="77777777" w:rsidR="00CD40E7" w:rsidRDefault="00CD40E7" w:rsidP="00CD40E7">
      <w:pPr>
        <w:jc w:val="center"/>
        <w:rPr>
          <w:rFonts w:ascii="Times New Roman" w:hAnsi="Times New Roman" w:cs="Times New Roman"/>
          <w:b/>
          <w:sz w:val="24"/>
          <w:szCs w:val="18"/>
        </w:rPr>
      </w:pPr>
    </w:p>
    <w:p w14:paraId="5F5FAD7F" w14:textId="77777777" w:rsidR="00CD40E7" w:rsidRPr="00CD40E7" w:rsidRDefault="00CD40E7" w:rsidP="00CD40E7">
      <w:pPr>
        <w:jc w:val="center"/>
        <w:rPr>
          <w:rFonts w:ascii="Times New Roman" w:hAnsi="Times New Roman" w:cs="Times New Roman"/>
          <w:b/>
          <w:sz w:val="24"/>
          <w:szCs w:val="18"/>
        </w:rPr>
      </w:pPr>
    </w:p>
    <w:p w14:paraId="59BDC0B1" w14:textId="77777777" w:rsidR="00EA7B37" w:rsidRDefault="00EA7B37">
      <w:pPr>
        <w:pStyle w:val="Tabladeilustraciones"/>
        <w:tabs>
          <w:tab w:val="right" w:leader="dot" w:pos="8828"/>
        </w:tabs>
        <w:rPr>
          <w:rFonts w:eastAsiaTheme="minorEastAsia" w:cstheme="minorBidi"/>
          <w:caps w:val="0"/>
          <w:noProof/>
          <w:sz w:val="22"/>
          <w:szCs w:val="22"/>
          <w:lang w:val="es-ES" w:eastAsia="es-ES"/>
        </w:rPr>
      </w:pPr>
      <w:r>
        <w:rPr>
          <w:rFonts w:ascii="Arial" w:hAnsi="Arial" w:cs="Arial"/>
        </w:rPr>
        <w:fldChar w:fldCharType="begin"/>
      </w:r>
      <w:r>
        <w:rPr>
          <w:rFonts w:ascii="Arial" w:hAnsi="Arial" w:cs="Arial"/>
        </w:rPr>
        <w:instrText xml:space="preserve"> TOC \h \z \c "Gráfica" </w:instrText>
      </w:r>
      <w:r>
        <w:rPr>
          <w:rFonts w:ascii="Arial" w:hAnsi="Arial" w:cs="Arial"/>
        </w:rPr>
        <w:fldChar w:fldCharType="separate"/>
      </w:r>
      <w:hyperlink w:anchor="_Toc473627791" w:history="1">
        <w:r w:rsidRPr="00ED3410">
          <w:rPr>
            <w:rStyle w:val="Hipervnculo"/>
            <w:rFonts w:ascii="Times New Roman" w:hAnsi="Times New Roman" w:cs="Times New Roman"/>
            <w:noProof/>
          </w:rPr>
          <w:t>Gráfica 1: Visitas por Localidad</w:t>
        </w:r>
        <w:r>
          <w:rPr>
            <w:noProof/>
            <w:webHidden/>
          </w:rPr>
          <w:tab/>
        </w:r>
        <w:r>
          <w:rPr>
            <w:noProof/>
            <w:webHidden/>
          </w:rPr>
          <w:fldChar w:fldCharType="begin"/>
        </w:r>
        <w:r>
          <w:rPr>
            <w:noProof/>
            <w:webHidden/>
          </w:rPr>
          <w:instrText xml:space="preserve"> PAGEREF _Toc473627791 \h </w:instrText>
        </w:r>
        <w:r>
          <w:rPr>
            <w:noProof/>
            <w:webHidden/>
          </w:rPr>
        </w:r>
        <w:r>
          <w:rPr>
            <w:noProof/>
            <w:webHidden/>
          </w:rPr>
          <w:fldChar w:fldCharType="separate"/>
        </w:r>
        <w:r w:rsidR="00685392">
          <w:rPr>
            <w:noProof/>
            <w:webHidden/>
          </w:rPr>
          <w:t>50</w:t>
        </w:r>
        <w:r>
          <w:rPr>
            <w:noProof/>
            <w:webHidden/>
          </w:rPr>
          <w:fldChar w:fldCharType="end"/>
        </w:r>
      </w:hyperlink>
    </w:p>
    <w:p w14:paraId="5F961A25" w14:textId="77777777" w:rsidR="00EA7B37" w:rsidRDefault="00DD2C2E">
      <w:pPr>
        <w:pStyle w:val="Tabladeilustraciones"/>
        <w:tabs>
          <w:tab w:val="right" w:leader="dot" w:pos="8828"/>
        </w:tabs>
        <w:rPr>
          <w:rFonts w:eastAsiaTheme="minorEastAsia" w:cstheme="minorBidi"/>
          <w:caps w:val="0"/>
          <w:noProof/>
          <w:sz w:val="22"/>
          <w:szCs w:val="22"/>
          <w:lang w:val="es-ES" w:eastAsia="es-ES"/>
        </w:rPr>
      </w:pPr>
      <w:hyperlink w:anchor="_Toc473627792" w:history="1">
        <w:r w:rsidR="00EA7B37" w:rsidRPr="00ED3410">
          <w:rPr>
            <w:rStyle w:val="Hipervnculo"/>
            <w:rFonts w:ascii="Times New Roman" w:hAnsi="Times New Roman" w:cs="Times New Roman"/>
            <w:noProof/>
          </w:rPr>
          <w:t>Gráfica 2: Cantidad de encuestas mensuales</w:t>
        </w:r>
        <w:r w:rsidR="00EA7B37">
          <w:rPr>
            <w:noProof/>
            <w:webHidden/>
          </w:rPr>
          <w:tab/>
        </w:r>
        <w:r w:rsidR="00EA7B37">
          <w:rPr>
            <w:noProof/>
            <w:webHidden/>
          </w:rPr>
          <w:fldChar w:fldCharType="begin"/>
        </w:r>
        <w:r w:rsidR="00EA7B37">
          <w:rPr>
            <w:noProof/>
            <w:webHidden/>
          </w:rPr>
          <w:instrText xml:space="preserve"> PAGEREF _Toc473627792 \h </w:instrText>
        </w:r>
        <w:r w:rsidR="00EA7B37">
          <w:rPr>
            <w:noProof/>
            <w:webHidden/>
          </w:rPr>
        </w:r>
        <w:r w:rsidR="00EA7B37">
          <w:rPr>
            <w:noProof/>
            <w:webHidden/>
          </w:rPr>
          <w:fldChar w:fldCharType="separate"/>
        </w:r>
        <w:r w:rsidR="00685392">
          <w:rPr>
            <w:noProof/>
            <w:webHidden/>
          </w:rPr>
          <w:t>86</w:t>
        </w:r>
        <w:r w:rsidR="00EA7B37">
          <w:rPr>
            <w:noProof/>
            <w:webHidden/>
          </w:rPr>
          <w:fldChar w:fldCharType="end"/>
        </w:r>
      </w:hyperlink>
    </w:p>
    <w:p w14:paraId="598A66E1" w14:textId="77777777" w:rsidR="00B975A2" w:rsidRPr="005352D2" w:rsidRDefault="00EA7B37" w:rsidP="00B975A2">
      <w:pPr>
        <w:pStyle w:val="Descripcin"/>
        <w:rPr>
          <w:rFonts w:ascii="Arial" w:hAnsi="Arial" w:cs="Arial"/>
        </w:rPr>
      </w:pPr>
      <w:r>
        <w:rPr>
          <w:rFonts w:ascii="Arial" w:hAnsi="Arial" w:cs="Arial"/>
        </w:rPr>
        <w:fldChar w:fldCharType="end"/>
      </w:r>
    </w:p>
    <w:sectPr w:rsidR="00B975A2" w:rsidRPr="005352D2" w:rsidSect="002D15C4">
      <w:headerReference w:type="default" r:id="rId104"/>
      <w:footerReference w:type="default" r:id="rId105"/>
      <w:footnotePr>
        <w:pos w:val="beneathText"/>
      </w:footnotePr>
      <w:pgSz w:w="12240" w:h="15840"/>
      <w:pgMar w:top="2068" w:right="1701" w:bottom="1701" w:left="1701" w:header="709" w:footer="599"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9F1D481" w14:textId="77777777" w:rsidR="00DD2C2E" w:rsidRDefault="00DD2C2E">
      <w:r>
        <w:separator/>
      </w:r>
    </w:p>
  </w:endnote>
  <w:endnote w:type="continuationSeparator" w:id="0">
    <w:p w14:paraId="3CCE8614" w14:textId="77777777" w:rsidR="00DD2C2E" w:rsidRDefault="00DD2C2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A00002EF" w:usb1="4000004B" w:usb2="00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Verdana">
    <w:panose1 w:val="020B0604030504040204"/>
    <w:charset w:val="00"/>
    <w:family w:val="swiss"/>
    <w:pitch w:val="variable"/>
    <w:sig w:usb0="A10006FF" w:usb1="4000205B" w:usb2="00000010" w:usb3="00000000" w:csb0="0000019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sz w:val="20"/>
      </w:rPr>
      <w:id w:val="-1037895001"/>
      <w:docPartObj>
        <w:docPartGallery w:val="Page Numbers (Bottom of Page)"/>
        <w:docPartUnique/>
      </w:docPartObj>
    </w:sdtPr>
    <w:sdtEndPr>
      <w:rPr>
        <w:rFonts w:ascii="Arial" w:hAnsi="Arial" w:cs="Arial"/>
      </w:rPr>
    </w:sdtEndPr>
    <w:sdtContent>
      <w:p w14:paraId="655A2A19" w14:textId="77777777" w:rsidR="00DD2C2E" w:rsidRPr="00EA4F1C" w:rsidRDefault="00DD2C2E" w:rsidP="002D15C4">
        <w:pPr>
          <w:pStyle w:val="Piedepgina"/>
          <w:jc w:val="right"/>
          <w:rPr>
            <w:rFonts w:ascii="Arial" w:hAnsi="Arial" w:cs="Arial"/>
            <w:sz w:val="20"/>
          </w:rPr>
        </w:pPr>
        <w:r w:rsidRPr="00EA4F1C">
          <w:rPr>
            <w:rFonts w:ascii="Arial" w:hAnsi="Arial" w:cs="Arial"/>
            <w:sz w:val="20"/>
          </w:rPr>
          <w:fldChar w:fldCharType="begin"/>
        </w:r>
        <w:r w:rsidRPr="00EA4F1C">
          <w:rPr>
            <w:rFonts w:ascii="Arial" w:hAnsi="Arial" w:cs="Arial"/>
            <w:sz w:val="20"/>
          </w:rPr>
          <w:instrText xml:space="preserve"> PAGE   \* MERGEFORMAT </w:instrText>
        </w:r>
        <w:r w:rsidRPr="00EA4F1C">
          <w:rPr>
            <w:rFonts w:ascii="Arial" w:hAnsi="Arial" w:cs="Arial"/>
            <w:sz w:val="20"/>
          </w:rPr>
          <w:fldChar w:fldCharType="separate"/>
        </w:r>
        <w:r w:rsidR="00722468">
          <w:rPr>
            <w:rFonts w:ascii="Arial" w:hAnsi="Arial" w:cs="Arial"/>
            <w:noProof/>
            <w:sz w:val="20"/>
          </w:rPr>
          <w:t>2</w:t>
        </w:r>
        <w:r w:rsidRPr="00EA4F1C">
          <w:rPr>
            <w:rFonts w:ascii="Arial" w:hAnsi="Arial" w:cs="Arial"/>
            <w:noProof/>
            <w:sz w:val="20"/>
          </w:rPr>
          <w:fldChar w:fldCharType="end"/>
        </w:r>
      </w:p>
    </w:sdtContent>
  </w:sdt>
  <w:bookmarkStart w:id="92" w:name="_Toc409868610" w:displacedByCustomXml="prev"/>
  <w:bookmarkEnd w:id="92"/>
  <w:p w14:paraId="4F0DDB72" w14:textId="77777777" w:rsidR="00DD2C2E" w:rsidRDefault="00DD2C2E" w:rsidP="003266EA">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48488AA" w14:textId="77777777" w:rsidR="00DD2C2E" w:rsidRDefault="00DD2C2E">
      <w:r>
        <w:separator/>
      </w:r>
    </w:p>
  </w:footnote>
  <w:footnote w:type="continuationSeparator" w:id="0">
    <w:p w14:paraId="361D7FA4" w14:textId="77777777" w:rsidR="00DD2C2E" w:rsidRDefault="00DD2C2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15D6000" w14:textId="77777777" w:rsidR="00DD2C2E" w:rsidRDefault="00DD2C2E">
    <w:pPr>
      <w:pStyle w:val="Encabezado"/>
    </w:pPr>
    <w:r>
      <w:rPr>
        <w:noProof/>
        <w:lang w:eastAsia="es-CO"/>
      </w:rPr>
      <w:drawing>
        <wp:anchor distT="0" distB="0" distL="0" distR="0" simplePos="0" relativeHeight="251660800" behindDoc="0" locked="0" layoutInCell="1" allowOverlap="1" wp14:anchorId="73093258" wp14:editId="42DD59CC">
          <wp:simplePos x="0" y="0"/>
          <wp:positionH relativeFrom="column">
            <wp:posOffset>2463165</wp:posOffset>
          </wp:positionH>
          <wp:positionV relativeFrom="paragraph">
            <wp:posOffset>7620</wp:posOffset>
          </wp:positionV>
          <wp:extent cx="742950" cy="762000"/>
          <wp:effectExtent l="19050" t="0" r="0" b="0"/>
          <wp:wrapNone/>
          <wp:docPr id="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
                  <a:srcRect/>
                  <a:stretch>
                    <a:fillRect/>
                  </a:stretch>
                </pic:blipFill>
                <pic:spPr bwMode="auto">
                  <a:xfrm>
                    <a:off x="0" y="0"/>
                    <a:ext cx="742950" cy="762000"/>
                  </a:xfrm>
                  <a:prstGeom prst="rect">
                    <a:avLst/>
                  </a:prstGeom>
                  <a:noFill/>
                  <a:ln w="9525">
                    <a:noFill/>
                    <a:miter lim="800000"/>
                    <a:headEnd/>
                    <a:tailEnd/>
                  </a:ln>
                </pic:spPr>
              </pic:pic>
            </a:graphicData>
          </a:graphic>
        </wp:anchor>
      </w:drawing>
    </w:r>
  </w:p>
  <w:p w14:paraId="2638D304" w14:textId="77777777" w:rsidR="00DD2C2E" w:rsidRDefault="00DD2C2E" w:rsidP="000854EB">
    <w:pPr>
      <w:pStyle w:val="Encabezado"/>
      <w:jc w:val="right"/>
      <w:rPr>
        <w:rFonts w:ascii="Arial" w:hAnsi="Arial" w:cs="Arial"/>
        <w:b/>
        <w:sz w:val="20"/>
        <w:szCs w:val="20"/>
      </w:rPr>
    </w:pPr>
  </w:p>
  <w:p w14:paraId="6D041365" w14:textId="77777777" w:rsidR="00DD2C2E" w:rsidRDefault="00DD2C2E" w:rsidP="000854EB">
    <w:pPr>
      <w:pStyle w:val="Encabezado"/>
      <w:jc w:val="right"/>
      <w:rPr>
        <w:rFonts w:ascii="Arial" w:hAnsi="Arial" w:cs="Arial"/>
        <w:b/>
        <w:sz w:val="20"/>
        <w:szCs w:val="20"/>
      </w:rPr>
    </w:pPr>
  </w:p>
  <w:p w14:paraId="50690CD1" w14:textId="77777777" w:rsidR="00DD2C2E" w:rsidRDefault="00DD2C2E" w:rsidP="000854EB">
    <w:pPr>
      <w:pStyle w:val="Encabezado"/>
      <w:jc w:val="right"/>
      <w:rPr>
        <w:rFonts w:ascii="Arial" w:hAnsi="Arial" w:cs="Arial"/>
        <w:b/>
        <w:sz w:val="20"/>
        <w:szCs w:val="20"/>
      </w:rPr>
    </w:pPr>
  </w:p>
  <w:p w14:paraId="691D82F8" w14:textId="77777777" w:rsidR="00DD2C2E" w:rsidRDefault="00DD2C2E" w:rsidP="000854EB">
    <w:pPr>
      <w:pStyle w:val="Encabezado"/>
      <w:jc w:val="right"/>
      <w:rPr>
        <w:rFonts w:ascii="Arial" w:hAnsi="Arial" w:cs="Arial"/>
        <w:b/>
        <w:sz w:val="20"/>
        <w:szCs w:val="20"/>
      </w:rPr>
    </w:pPr>
  </w:p>
  <w:p w14:paraId="2C364427" w14:textId="77777777" w:rsidR="00DD2C2E" w:rsidRDefault="00DD2C2E" w:rsidP="000854EB">
    <w:pPr>
      <w:pStyle w:val="Encabezado"/>
      <w:jc w:val="right"/>
      <w:rPr>
        <w:rFonts w:ascii="Arial" w:hAnsi="Arial" w:cs="Arial"/>
        <w:b/>
        <w:sz w:val="20"/>
        <w:szCs w:val="20"/>
      </w:rPr>
    </w:pPr>
  </w:p>
  <w:p w14:paraId="38E160C3" w14:textId="77777777" w:rsidR="00DD2C2E" w:rsidRDefault="00DD2C2E" w:rsidP="000854EB">
    <w:pPr>
      <w:pStyle w:val="Encabezado"/>
      <w:jc w:val="right"/>
      <w:rPr>
        <w:rFonts w:ascii="Arial" w:hAnsi="Arial" w:cs="Arial"/>
        <w:b/>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503B2E"/>
    <w:multiLevelType w:val="hybridMultilevel"/>
    <w:tmpl w:val="51D81AA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nsid w:val="02E40BD0"/>
    <w:multiLevelType w:val="multilevel"/>
    <w:tmpl w:val="C90EAECE"/>
    <w:lvl w:ilvl="0">
      <w:start w:val="1"/>
      <w:numFmt w:val="bullet"/>
      <w:lvlText w:val="●"/>
      <w:lvlJc w:val="left"/>
      <w:pPr>
        <w:ind w:left="0" w:firstLine="360"/>
      </w:pPr>
      <w:rPr>
        <w:u w:val="none"/>
      </w:rPr>
    </w:lvl>
    <w:lvl w:ilvl="1">
      <w:start w:val="1"/>
      <w:numFmt w:val="bullet"/>
      <w:lvlText w:val="○"/>
      <w:lvlJc w:val="left"/>
      <w:pPr>
        <w:ind w:left="720" w:firstLine="1080"/>
      </w:pPr>
      <w:rPr>
        <w:u w:val="none"/>
      </w:rPr>
    </w:lvl>
    <w:lvl w:ilvl="2">
      <w:start w:val="1"/>
      <w:numFmt w:val="bullet"/>
      <w:lvlText w:val="■"/>
      <w:lvlJc w:val="left"/>
      <w:pPr>
        <w:ind w:left="1440" w:firstLine="1800"/>
      </w:pPr>
      <w:rPr>
        <w:u w:val="none"/>
      </w:rPr>
    </w:lvl>
    <w:lvl w:ilvl="3">
      <w:start w:val="1"/>
      <w:numFmt w:val="bullet"/>
      <w:lvlText w:val="●"/>
      <w:lvlJc w:val="left"/>
      <w:pPr>
        <w:ind w:left="2160" w:firstLine="2520"/>
      </w:pPr>
      <w:rPr>
        <w:u w:val="none"/>
      </w:rPr>
    </w:lvl>
    <w:lvl w:ilvl="4">
      <w:start w:val="1"/>
      <w:numFmt w:val="bullet"/>
      <w:lvlText w:val="○"/>
      <w:lvlJc w:val="left"/>
      <w:pPr>
        <w:ind w:left="2880" w:firstLine="3240"/>
      </w:pPr>
      <w:rPr>
        <w:u w:val="none"/>
      </w:rPr>
    </w:lvl>
    <w:lvl w:ilvl="5">
      <w:start w:val="1"/>
      <w:numFmt w:val="bullet"/>
      <w:lvlText w:val="■"/>
      <w:lvlJc w:val="left"/>
      <w:pPr>
        <w:ind w:left="3600" w:firstLine="3960"/>
      </w:pPr>
      <w:rPr>
        <w:u w:val="none"/>
      </w:rPr>
    </w:lvl>
    <w:lvl w:ilvl="6">
      <w:start w:val="1"/>
      <w:numFmt w:val="bullet"/>
      <w:lvlText w:val="●"/>
      <w:lvlJc w:val="left"/>
      <w:pPr>
        <w:ind w:left="4320" w:firstLine="4680"/>
      </w:pPr>
      <w:rPr>
        <w:u w:val="none"/>
      </w:rPr>
    </w:lvl>
    <w:lvl w:ilvl="7">
      <w:start w:val="1"/>
      <w:numFmt w:val="bullet"/>
      <w:lvlText w:val="○"/>
      <w:lvlJc w:val="left"/>
      <w:pPr>
        <w:ind w:left="5040" w:firstLine="5400"/>
      </w:pPr>
      <w:rPr>
        <w:u w:val="none"/>
      </w:rPr>
    </w:lvl>
    <w:lvl w:ilvl="8">
      <w:start w:val="1"/>
      <w:numFmt w:val="bullet"/>
      <w:lvlText w:val="■"/>
      <w:lvlJc w:val="left"/>
      <w:pPr>
        <w:ind w:left="5760" w:firstLine="6120"/>
      </w:pPr>
      <w:rPr>
        <w:u w:val="none"/>
      </w:rPr>
    </w:lvl>
  </w:abstractNum>
  <w:abstractNum w:abstractNumId="2">
    <w:nsid w:val="03D828C6"/>
    <w:multiLevelType w:val="hybridMultilevel"/>
    <w:tmpl w:val="CC3212D8"/>
    <w:lvl w:ilvl="0" w:tplc="24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3">
    <w:nsid w:val="041A763B"/>
    <w:multiLevelType w:val="multilevel"/>
    <w:tmpl w:val="AB32447E"/>
    <w:lvl w:ilvl="0">
      <w:start w:val="1"/>
      <w:numFmt w:val="decimal"/>
      <w:lvlText w:val="%1."/>
      <w:lvlJc w:val="left"/>
      <w:pPr>
        <w:ind w:left="360" w:hanging="360"/>
      </w:pPr>
      <w:rPr>
        <w:rFonts w:hint="default"/>
        <w:b/>
      </w:rPr>
    </w:lvl>
    <w:lvl w:ilvl="1">
      <w:start w:val="1"/>
      <w:numFmt w:val="decimal"/>
      <w:isLgl/>
      <w:lvlText w:val="%1.%2."/>
      <w:lvlJc w:val="left"/>
      <w:pPr>
        <w:ind w:left="720" w:hanging="720"/>
      </w:pPr>
      <w:rPr>
        <w:rFonts w:hint="default"/>
        <w:b/>
        <w:color w:val="auto"/>
        <w:sz w:val="28"/>
        <w:szCs w:val="24"/>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2160" w:hanging="2160"/>
      </w:pPr>
      <w:rPr>
        <w:rFonts w:hint="default"/>
      </w:rPr>
    </w:lvl>
    <w:lvl w:ilvl="8">
      <w:start w:val="1"/>
      <w:numFmt w:val="decimal"/>
      <w:isLgl/>
      <w:lvlText w:val="%1.%2.%3.%4.%5.%6.%7.%8.%9."/>
      <w:lvlJc w:val="left"/>
      <w:pPr>
        <w:ind w:left="2160" w:hanging="2160"/>
      </w:pPr>
      <w:rPr>
        <w:rFonts w:hint="default"/>
      </w:rPr>
    </w:lvl>
  </w:abstractNum>
  <w:abstractNum w:abstractNumId="4">
    <w:nsid w:val="06B20332"/>
    <w:multiLevelType w:val="hybridMultilevel"/>
    <w:tmpl w:val="3A30B126"/>
    <w:lvl w:ilvl="0" w:tplc="0C0A0001">
      <w:start w:val="1"/>
      <w:numFmt w:val="bullet"/>
      <w:lvlText w:val=""/>
      <w:lvlJc w:val="left"/>
      <w:pPr>
        <w:ind w:left="360" w:hanging="360"/>
      </w:pPr>
      <w:rPr>
        <w:rFonts w:ascii="Symbol" w:hAnsi="Symbol" w:hint="default"/>
      </w:rPr>
    </w:lvl>
    <w:lvl w:ilvl="1" w:tplc="0C0A0001">
      <w:start w:val="1"/>
      <w:numFmt w:val="bullet"/>
      <w:lvlText w:val=""/>
      <w:lvlJc w:val="left"/>
      <w:pPr>
        <w:ind w:left="1080" w:hanging="360"/>
      </w:pPr>
      <w:rPr>
        <w:rFonts w:ascii="Symbol" w:hAnsi="Symbol" w:hint="default"/>
      </w:r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5">
    <w:nsid w:val="07DD4D73"/>
    <w:multiLevelType w:val="hybridMultilevel"/>
    <w:tmpl w:val="1996F47A"/>
    <w:lvl w:ilvl="0" w:tplc="240A0001">
      <w:start w:val="1"/>
      <w:numFmt w:val="bullet"/>
      <w:lvlText w:val=""/>
      <w:lvlJc w:val="left"/>
      <w:pPr>
        <w:ind w:left="360" w:hanging="360"/>
      </w:pPr>
      <w:rPr>
        <w:rFonts w:ascii="Symbol" w:hAnsi="Symbol" w:hint="default"/>
      </w:rPr>
    </w:lvl>
    <w:lvl w:ilvl="1" w:tplc="0C0A000B">
      <w:start w:val="1"/>
      <w:numFmt w:val="bullet"/>
      <w:lvlText w:val=""/>
      <w:lvlJc w:val="left"/>
      <w:pPr>
        <w:ind w:left="1080" w:hanging="360"/>
      </w:pPr>
      <w:rPr>
        <w:rFonts w:ascii="Wingdings" w:hAnsi="Wingdings" w:hint="default"/>
      </w:r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6">
    <w:nsid w:val="081D78D5"/>
    <w:multiLevelType w:val="hybridMultilevel"/>
    <w:tmpl w:val="86EA2882"/>
    <w:lvl w:ilvl="0" w:tplc="0C0A0001">
      <w:start w:val="1"/>
      <w:numFmt w:val="bullet"/>
      <w:lvlText w:val=""/>
      <w:lvlJc w:val="left"/>
      <w:pPr>
        <w:ind w:left="720" w:hanging="360"/>
      </w:pPr>
      <w:rPr>
        <w:rFonts w:ascii="Symbol" w:hAnsi="Symbo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7">
    <w:nsid w:val="09AE130A"/>
    <w:multiLevelType w:val="hybridMultilevel"/>
    <w:tmpl w:val="CB58832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nsid w:val="11790181"/>
    <w:multiLevelType w:val="hybridMultilevel"/>
    <w:tmpl w:val="CB70280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nsid w:val="1DFF6957"/>
    <w:multiLevelType w:val="hybridMultilevel"/>
    <w:tmpl w:val="E44CE71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nsid w:val="1F0952ED"/>
    <w:multiLevelType w:val="multilevel"/>
    <w:tmpl w:val="566CEAA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color w:val="auto"/>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20A054D5"/>
    <w:multiLevelType w:val="hybridMultilevel"/>
    <w:tmpl w:val="961EA2CC"/>
    <w:lvl w:ilvl="0" w:tplc="0C0A0001">
      <w:start w:val="1"/>
      <w:numFmt w:val="bullet"/>
      <w:lvlText w:val=""/>
      <w:lvlJc w:val="left"/>
      <w:pPr>
        <w:ind w:left="1080" w:hanging="360"/>
      </w:pPr>
      <w:rPr>
        <w:rFonts w:ascii="Symbol" w:hAnsi="Symbol" w:hint="default"/>
      </w:r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12">
    <w:nsid w:val="25530C90"/>
    <w:multiLevelType w:val="hybridMultilevel"/>
    <w:tmpl w:val="A814710C"/>
    <w:lvl w:ilvl="0" w:tplc="240A000F">
      <w:start w:val="1"/>
      <w:numFmt w:val="decimal"/>
      <w:lvlText w:val="%1."/>
      <w:lvlJc w:val="left"/>
      <w:pPr>
        <w:ind w:left="360" w:hanging="360"/>
      </w:pPr>
    </w:lvl>
    <w:lvl w:ilvl="1" w:tplc="35FA2EA2">
      <w:start w:val="1"/>
      <w:numFmt w:val="lowerRoman"/>
      <w:lvlText w:val="%2)"/>
      <w:lvlJc w:val="left"/>
      <w:pPr>
        <w:ind w:left="1440" w:hanging="720"/>
      </w:pPr>
      <w:rPr>
        <w:rFonts w:hint="default"/>
      </w:r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13">
    <w:nsid w:val="263D394B"/>
    <w:multiLevelType w:val="hybridMultilevel"/>
    <w:tmpl w:val="7E6C8BF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nsid w:val="2684595C"/>
    <w:multiLevelType w:val="hybridMultilevel"/>
    <w:tmpl w:val="D5F0E4D8"/>
    <w:lvl w:ilvl="0" w:tplc="0C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nsid w:val="26F11B31"/>
    <w:multiLevelType w:val="hybridMultilevel"/>
    <w:tmpl w:val="98C42E7A"/>
    <w:lvl w:ilvl="0" w:tplc="0C0A000B">
      <w:start w:val="1"/>
      <w:numFmt w:val="bullet"/>
      <w:lvlText w:val=""/>
      <w:lvlJc w:val="left"/>
      <w:pPr>
        <w:ind w:left="720" w:hanging="360"/>
      </w:pPr>
      <w:rPr>
        <w:rFonts w:ascii="Wingdings" w:hAnsi="Wingdings" w:hint="default"/>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6">
    <w:nsid w:val="291A09D4"/>
    <w:multiLevelType w:val="hybridMultilevel"/>
    <w:tmpl w:val="5810DEC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nsid w:val="2C486E9C"/>
    <w:multiLevelType w:val="hybridMultilevel"/>
    <w:tmpl w:val="35569DE8"/>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8">
    <w:nsid w:val="2CA3146E"/>
    <w:multiLevelType w:val="hybridMultilevel"/>
    <w:tmpl w:val="C34CBF0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nsid w:val="2CB30215"/>
    <w:multiLevelType w:val="hybridMultilevel"/>
    <w:tmpl w:val="044E5D2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
    <w:nsid w:val="2F8B305F"/>
    <w:multiLevelType w:val="hybridMultilevel"/>
    <w:tmpl w:val="F6384C3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nsid w:val="338D70D9"/>
    <w:multiLevelType w:val="hybridMultilevel"/>
    <w:tmpl w:val="F9A8608E"/>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2">
    <w:nsid w:val="367B3C83"/>
    <w:multiLevelType w:val="hybridMultilevel"/>
    <w:tmpl w:val="3760CC7E"/>
    <w:lvl w:ilvl="0" w:tplc="12908BDE">
      <w:start w:val="26"/>
      <w:numFmt w:val="bullet"/>
      <w:lvlText w:val="-"/>
      <w:lvlJc w:val="left"/>
      <w:pPr>
        <w:ind w:left="1068" w:hanging="360"/>
      </w:pPr>
      <w:rPr>
        <w:rFonts w:ascii="Arial" w:eastAsiaTheme="minorHAnsi" w:hAnsi="Arial" w:cs="Arial" w:hint="default"/>
      </w:rPr>
    </w:lvl>
    <w:lvl w:ilvl="1" w:tplc="240A0003" w:tentative="1">
      <w:start w:val="1"/>
      <w:numFmt w:val="bullet"/>
      <w:lvlText w:val="o"/>
      <w:lvlJc w:val="left"/>
      <w:pPr>
        <w:ind w:left="1788" w:hanging="360"/>
      </w:pPr>
      <w:rPr>
        <w:rFonts w:ascii="Courier New" w:hAnsi="Courier New" w:cs="Courier New" w:hint="default"/>
      </w:rPr>
    </w:lvl>
    <w:lvl w:ilvl="2" w:tplc="240A0005" w:tentative="1">
      <w:start w:val="1"/>
      <w:numFmt w:val="bullet"/>
      <w:lvlText w:val=""/>
      <w:lvlJc w:val="left"/>
      <w:pPr>
        <w:ind w:left="2508" w:hanging="360"/>
      </w:pPr>
      <w:rPr>
        <w:rFonts w:ascii="Wingdings" w:hAnsi="Wingdings" w:hint="default"/>
      </w:rPr>
    </w:lvl>
    <w:lvl w:ilvl="3" w:tplc="240A0001" w:tentative="1">
      <w:start w:val="1"/>
      <w:numFmt w:val="bullet"/>
      <w:lvlText w:val=""/>
      <w:lvlJc w:val="left"/>
      <w:pPr>
        <w:ind w:left="3228" w:hanging="360"/>
      </w:pPr>
      <w:rPr>
        <w:rFonts w:ascii="Symbol" w:hAnsi="Symbol" w:hint="default"/>
      </w:rPr>
    </w:lvl>
    <w:lvl w:ilvl="4" w:tplc="240A0003" w:tentative="1">
      <w:start w:val="1"/>
      <w:numFmt w:val="bullet"/>
      <w:lvlText w:val="o"/>
      <w:lvlJc w:val="left"/>
      <w:pPr>
        <w:ind w:left="3948" w:hanging="360"/>
      </w:pPr>
      <w:rPr>
        <w:rFonts w:ascii="Courier New" w:hAnsi="Courier New" w:cs="Courier New" w:hint="default"/>
      </w:rPr>
    </w:lvl>
    <w:lvl w:ilvl="5" w:tplc="240A0005" w:tentative="1">
      <w:start w:val="1"/>
      <w:numFmt w:val="bullet"/>
      <w:lvlText w:val=""/>
      <w:lvlJc w:val="left"/>
      <w:pPr>
        <w:ind w:left="4668" w:hanging="360"/>
      </w:pPr>
      <w:rPr>
        <w:rFonts w:ascii="Wingdings" w:hAnsi="Wingdings" w:hint="default"/>
      </w:rPr>
    </w:lvl>
    <w:lvl w:ilvl="6" w:tplc="240A0001" w:tentative="1">
      <w:start w:val="1"/>
      <w:numFmt w:val="bullet"/>
      <w:lvlText w:val=""/>
      <w:lvlJc w:val="left"/>
      <w:pPr>
        <w:ind w:left="5388" w:hanging="360"/>
      </w:pPr>
      <w:rPr>
        <w:rFonts w:ascii="Symbol" w:hAnsi="Symbol" w:hint="default"/>
      </w:rPr>
    </w:lvl>
    <w:lvl w:ilvl="7" w:tplc="240A0003" w:tentative="1">
      <w:start w:val="1"/>
      <w:numFmt w:val="bullet"/>
      <w:lvlText w:val="o"/>
      <w:lvlJc w:val="left"/>
      <w:pPr>
        <w:ind w:left="6108" w:hanging="360"/>
      </w:pPr>
      <w:rPr>
        <w:rFonts w:ascii="Courier New" w:hAnsi="Courier New" w:cs="Courier New" w:hint="default"/>
      </w:rPr>
    </w:lvl>
    <w:lvl w:ilvl="8" w:tplc="240A0005" w:tentative="1">
      <w:start w:val="1"/>
      <w:numFmt w:val="bullet"/>
      <w:lvlText w:val=""/>
      <w:lvlJc w:val="left"/>
      <w:pPr>
        <w:ind w:left="6828" w:hanging="360"/>
      </w:pPr>
      <w:rPr>
        <w:rFonts w:ascii="Wingdings" w:hAnsi="Wingdings" w:hint="default"/>
      </w:rPr>
    </w:lvl>
  </w:abstractNum>
  <w:abstractNum w:abstractNumId="23">
    <w:nsid w:val="3A02266A"/>
    <w:multiLevelType w:val="hybridMultilevel"/>
    <w:tmpl w:val="D650508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4">
    <w:nsid w:val="3A4F1E43"/>
    <w:multiLevelType w:val="multilevel"/>
    <w:tmpl w:val="5D5C076C"/>
    <w:lvl w:ilvl="0">
      <w:start w:val="6"/>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5">
    <w:nsid w:val="43E431B8"/>
    <w:multiLevelType w:val="hybridMultilevel"/>
    <w:tmpl w:val="5A12E15C"/>
    <w:lvl w:ilvl="0" w:tplc="240A0001">
      <w:start w:val="1"/>
      <w:numFmt w:val="bullet"/>
      <w:lvlText w:val=""/>
      <w:lvlJc w:val="left"/>
      <w:pPr>
        <w:ind w:left="36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nsid w:val="4543629A"/>
    <w:multiLevelType w:val="hybridMultilevel"/>
    <w:tmpl w:val="D6B803BE"/>
    <w:lvl w:ilvl="0" w:tplc="0C0A000B">
      <w:start w:val="1"/>
      <w:numFmt w:val="bullet"/>
      <w:lvlText w:val=""/>
      <w:lvlJc w:val="left"/>
      <w:pPr>
        <w:ind w:left="1080" w:hanging="360"/>
      </w:pPr>
      <w:rPr>
        <w:rFonts w:ascii="Wingdings" w:hAnsi="Wingdings"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27">
    <w:nsid w:val="45ED62C2"/>
    <w:multiLevelType w:val="hybridMultilevel"/>
    <w:tmpl w:val="7132E8F0"/>
    <w:lvl w:ilvl="0" w:tplc="240A0001">
      <w:start w:val="1"/>
      <w:numFmt w:val="bullet"/>
      <w:lvlText w:val=""/>
      <w:lvlJc w:val="left"/>
      <w:pPr>
        <w:ind w:left="720" w:hanging="360"/>
      </w:pPr>
      <w:rPr>
        <w:rFonts w:ascii="Symbol" w:hAnsi="Symbol"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8">
    <w:nsid w:val="47374275"/>
    <w:multiLevelType w:val="hybridMultilevel"/>
    <w:tmpl w:val="9A8ECAD6"/>
    <w:lvl w:ilvl="0" w:tplc="0C0A000B">
      <w:start w:val="1"/>
      <w:numFmt w:val="bullet"/>
      <w:lvlText w:val=""/>
      <w:lvlJc w:val="left"/>
      <w:pPr>
        <w:ind w:left="720" w:hanging="360"/>
      </w:pPr>
      <w:rPr>
        <w:rFonts w:ascii="Wingdings" w:hAnsi="Wingdings" w:hint="default"/>
      </w:rPr>
    </w:lvl>
    <w:lvl w:ilvl="1" w:tplc="0C0A000B">
      <w:start w:val="1"/>
      <w:numFmt w:val="bullet"/>
      <w:lvlText w:val=""/>
      <w:lvlJc w:val="left"/>
      <w:pPr>
        <w:ind w:left="1440" w:hanging="360"/>
      </w:pPr>
      <w:rPr>
        <w:rFonts w:ascii="Wingdings" w:hAnsi="Wingdings"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nsid w:val="47A71B32"/>
    <w:multiLevelType w:val="hybridMultilevel"/>
    <w:tmpl w:val="9E34B9F4"/>
    <w:lvl w:ilvl="0" w:tplc="240A0001">
      <w:start w:val="1"/>
      <w:numFmt w:val="bullet"/>
      <w:lvlText w:val=""/>
      <w:lvlJc w:val="left"/>
      <w:pPr>
        <w:ind w:left="720" w:hanging="360"/>
      </w:pPr>
      <w:rPr>
        <w:rFonts w:ascii="Symbol" w:hAnsi="Symbol" w:hint="default"/>
      </w:rPr>
    </w:lvl>
    <w:lvl w:ilvl="1" w:tplc="BBE60BAA">
      <w:numFmt w:val="bullet"/>
      <w:lvlText w:val="-"/>
      <w:lvlJc w:val="left"/>
      <w:pPr>
        <w:ind w:left="1440" w:hanging="360"/>
      </w:pPr>
      <w:rPr>
        <w:rFonts w:ascii="Times New Roman" w:eastAsiaTheme="minorHAnsi" w:hAnsi="Times New Roman" w:cs="Times New Roman" w:hint="default"/>
      </w:rPr>
    </w:lvl>
    <w:lvl w:ilvl="2" w:tplc="70641D76">
      <w:start w:val="13"/>
      <w:numFmt w:val="bullet"/>
      <w:lvlText w:val="•"/>
      <w:lvlJc w:val="left"/>
      <w:pPr>
        <w:ind w:left="2310" w:hanging="510"/>
      </w:pPr>
      <w:rPr>
        <w:rFonts w:ascii="Times New Roman" w:eastAsia="Calibri" w:hAnsi="Times New Roman" w:cs="Times New Roman"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0">
    <w:nsid w:val="4C47064D"/>
    <w:multiLevelType w:val="hybridMultilevel"/>
    <w:tmpl w:val="EE6EB11E"/>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1">
    <w:nsid w:val="526E0F22"/>
    <w:multiLevelType w:val="hybridMultilevel"/>
    <w:tmpl w:val="6C1258A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nsid w:val="572162B1"/>
    <w:multiLevelType w:val="hybridMultilevel"/>
    <w:tmpl w:val="187812C4"/>
    <w:lvl w:ilvl="0" w:tplc="16B4593E">
      <w:numFmt w:val="bullet"/>
      <w:lvlText w:val=""/>
      <w:lvlJc w:val="left"/>
      <w:pPr>
        <w:ind w:left="720" w:hanging="360"/>
      </w:pPr>
      <w:rPr>
        <w:rFonts w:ascii="Symbol" w:eastAsia="Calibri" w:hAnsi="Symbo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3">
    <w:nsid w:val="583A7C8B"/>
    <w:multiLevelType w:val="hybridMultilevel"/>
    <w:tmpl w:val="ECAC06A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4">
    <w:nsid w:val="60F15394"/>
    <w:multiLevelType w:val="multilevel"/>
    <w:tmpl w:val="22B28B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64B532A0"/>
    <w:multiLevelType w:val="hybridMultilevel"/>
    <w:tmpl w:val="53CC36FE"/>
    <w:lvl w:ilvl="0" w:tplc="0C0A0001">
      <w:start w:val="1"/>
      <w:numFmt w:val="bullet"/>
      <w:lvlText w:val=""/>
      <w:lvlJc w:val="left"/>
      <w:pPr>
        <w:ind w:left="360" w:hanging="360"/>
      </w:pPr>
      <w:rPr>
        <w:rFonts w:ascii="Symbol" w:hAnsi="Symbol" w:hint="default"/>
      </w:rPr>
    </w:lvl>
    <w:lvl w:ilvl="1" w:tplc="240A0019">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36">
    <w:nsid w:val="672A797E"/>
    <w:multiLevelType w:val="hybridMultilevel"/>
    <w:tmpl w:val="7116E75C"/>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7">
    <w:nsid w:val="69EF416D"/>
    <w:multiLevelType w:val="multilevel"/>
    <w:tmpl w:val="7DFCC2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6AAB7B96"/>
    <w:multiLevelType w:val="multilevel"/>
    <w:tmpl w:val="044402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6C2C352F"/>
    <w:multiLevelType w:val="multilevel"/>
    <w:tmpl w:val="F50A08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70664EEB"/>
    <w:multiLevelType w:val="hybridMultilevel"/>
    <w:tmpl w:val="81E6EE4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1">
    <w:nsid w:val="72E91D60"/>
    <w:multiLevelType w:val="hybridMultilevel"/>
    <w:tmpl w:val="034CB5BA"/>
    <w:lvl w:ilvl="0" w:tplc="240A0001">
      <w:start w:val="1"/>
      <w:numFmt w:val="bullet"/>
      <w:lvlText w:val=""/>
      <w:lvlJc w:val="left"/>
      <w:pPr>
        <w:ind w:left="360" w:hanging="360"/>
      </w:pPr>
      <w:rPr>
        <w:rFonts w:ascii="Symbol" w:hAnsi="Symbol" w:hint="default"/>
      </w:rPr>
    </w:lvl>
    <w:lvl w:ilvl="1" w:tplc="240A0019">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42">
    <w:nsid w:val="7717790A"/>
    <w:multiLevelType w:val="hybridMultilevel"/>
    <w:tmpl w:val="B58437DA"/>
    <w:lvl w:ilvl="0" w:tplc="240A0001">
      <w:start w:val="1"/>
      <w:numFmt w:val="bullet"/>
      <w:lvlText w:val=""/>
      <w:lvlJc w:val="left"/>
      <w:pPr>
        <w:ind w:left="360" w:hanging="360"/>
      </w:pPr>
      <w:rPr>
        <w:rFonts w:ascii="Symbol" w:hAnsi="Symbol" w:hint="default"/>
      </w:rPr>
    </w:lvl>
    <w:lvl w:ilvl="1" w:tplc="240A0003">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43">
    <w:nsid w:val="7A0432EA"/>
    <w:multiLevelType w:val="hybridMultilevel"/>
    <w:tmpl w:val="D07E210A"/>
    <w:lvl w:ilvl="0" w:tplc="0C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4">
    <w:nsid w:val="7B8B62A3"/>
    <w:multiLevelType w:val="hybridMultilevel"/>
    <w:tmpl w:val="83EA4278"/>
    <w:lvl w:ilvl="0" w:tplc="0C0A000B">
      <w:start w:val="1"/>
      <w:numFmt w:val="bullet"/>
      <w:lvlText w:val=""/>
      <w:lvlJc w:val="left"/>
      <w:pPr>
        <w:ind w:left="1080" w:hanging="360"/>
      </w:pPr>
      <w:rPr>
        <w:rFonts w:ascii="Wingdings" w:hAnsi="Wingdings" w:hint="default"/>
      </w:r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45">
    <w:nsid w:val="7C576FA9"/>
    <w:multiLevelType w:val="hybridMultilevel"/>
    <w:tmpl w:val="D1DA4B9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16"/>
  </w:num>
  <w:num w:numId="2">
    <w:abstractNumId w:val="12"/>
  </w:num>
  <w:num w:numId="3">
    <w:abstractNumId w:val="24"/>
  </w:num>
  <w:num w:numId="4">
    <w:abstractNumId w:val="29"/>
  </w:num>
  <w:num w:numId="5">
    <w:abstractNumId w:val="36"/>
  </w:num>
  <w:num w:numId="6">
    <w:abstractNumId w:val="34"/>
  </w:num>
  <w:num w:numId="7">
    <w:abstractNumId w:val="37"/>
  </w:num>
  <w:num w:numId="8">
    <w:abstractNumId w:val="39"/>
  </w:num>
  <w:num w:numId="9">
    <w:abstractNumId w:val="38"/>
  </w:num>
  <w:num w:numId="10">
    <w:abstractNumId w:val="10"/>
  </w:num>
  <w:num w:numId="11">
    <w:abstractNumId w:val="3"/>
  </w:num>
  <w:num w:numId="12">
    <w:abstractNumId w:val="19"/>
  </w:num>
  <w:num w:numId="13">
    <w:abstractNumId w:val="32"/>
  </w:num>
  <w:num w:numId="14">
    <w:abstractNumId w:val="22"/>
  </w:num>
  <w:num w:numId="15">
    <w:abstractNumId w:val="45"/>
  </w:num>
  <w:num w:numId="16">
    <w:abstractNumId w:val="33"/>
  </w:num>
  <w:num w:numId="17">
    <w:abstractNumId w:val="9"/>
  </w:num>
  <w:num w:numId="18">
    <w:abstractNumId w:val="20"/>
  </w:num>
  <w:num w:numId="19">
    <w:abstractNumId w:val="7"/>
  </w:num>
  <w:num w:numId="20">
    <w:abstractNumId w:val="31"/>
  </w:num>
  <w:num w:numId="21">
    <w:abstractNumId w:val="41"/>
  </w:num>
  <w:num w:numId="22">
    <w:abstractNumId w:val="5"/>
  </w:num>
  <w:num w:numId="23">
    <w:abstractNumId w:val="17"/>
  </w:num>
  <w:num w:numId="24">
    <w:abstractNumId w:val="35"/>
  </w:num>
  <w:num w:numId="25">
    <w:abstractNumId w:val="4"/>
  </w:num>
  <w:num w:numId="26">
    <w:abstractNumId w:val="21"/>
  </w:num>
  <w:num w:numId="27">
    <w:abstractNumId w:val="6"/>
  </w:num>
  <w:num w:numId="28">
    <w:abstractNumId w:val="8"/>
  </w:num>
  <w:num w:numId="29">
    <w:abstractNumId w:val="30"/>
  </w:num>
  <w:num w:numId="30">
    <w:abstractNumId w:val="42"/>
  </w:num>
  <w:num w:numId="31">
    <w:abstractNumId w:val="1"/>
  </w:num>
  <w:num w:numId="32">
    <w:abstractNumId w:val="13"/>
  </w:num>
  <w:num w:numId="33">
    <w:abstractNumId w:val="18"/>
  </w:num>
  <w:num w:numId="34">
    <w:abstractNumId w:val="44"/>
  </w:num>
  <w:num w:numId="35">
    <w:abstractNumId w:val="11"/>
  </w:num>
  <w:num w:numId="36">
    <w:abstractNumId w:val="25"/>
  </w:num>
  <w:num w:numId="37">
    <w:abstractNumId w:val="0"/>
  </w:num>
  <w:num w:numId="38">
    <w:abstractNumId w:val="23"/>
  </w:num>
  <w:num w:numId="39">
    <w:abstractNumId w:val="27"/>
  </w:num>
  <w:num w:numId="40">
    <w:abstractNumId w:val="2"/>
  </w:num>
  <w:num w:numId="41">
    <w:abstractNumId w:val="15"/>
  </w:num>
  <w:num w:numId="42">
    <w:abstractNumId w:val="26"/>
  </w:num>
  <w:num w:numId="43">
    <w:abstractNumId w:val="14"/>
  </w:num>
  <w:num w:numId="44">
    <w:abstractNumId w:val="43"/>
  </w:num>
  <w:num w:numId="45">
    <w:abstractNumId w:val="28"/>
  </w:num>
  <w:num w:numId="46">
    <w:abstractNumId w:val="40"/>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0"/>
  <w:embedSystemFonts/>
  <w:activeWritingStyle w:appName="MSWord" w:lang="pt-BR" w:vendorID="64" w:dllVersion="131078" w:nlCheck="1" w:checkStyle="0"/>
  <w:activeWritingStyle w:appName="MSWord" w:lang="es-CO" w:vendorID="64" w:dllVersion="131078" w:nlCheck="1" w:checkStyle="1"/>
  <w:activeWritingStyle w:appName="MSWord" w:lang="es-ES_tradnl" w:vendorID="64" w:dllVersion="131078" w:nlCheck="1" w:checkStyle="1"/>
  <w:activeWritingStyle w:appName="MSWord" w:lang="en-US" w:vendorID="64" w:dllVersion="131078" w:nlCheck="1" w:checkStyle="1"/>
  <w:activeWritingStyle w:appName="MSWord" w:lang="es-ES" w:vendorID="64" w:dllVersion="131078" w:nlCheck="1"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10"/>
  <w:drawingGridVerticalSpacing w:val="0"/>
  <w:displayHorizontalDrawingGridEvery w:val="0"/>
  <w:displayVerticalDrawingGridEvery w:val="0"/>
  <w:characterSpacingControl w:val="doNotCompress"/>
  <w:hdrShapeDefaults>
    <o:shapedefaults v:ext="edit" spidmax="4097"/>
  </w:hdrShapeDefaults>
  <w:footnotePr>
    <w:pos w:val="beneathTex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957F4"/>
    <w:rsid w:val="00000E2A"/>
    <w:rsid w:val="000062BB"/>
    <w:rsid w:val="00010577"/>
    <w:rsid w:val="000105BA"/>
    <w:rsid w:val="000110C2"/>
    <w:rsid w:val="00011639"/>
    <w:rsid w:val="00012741"/>
    <w:rsid w:val="00016398"/>
    <w:rsid w:val="00016ACA"/>
    <w:rsid w:val="00021521"/>
    <w:rsid w:val="00021DB2"/>
    <w:rsid w:val="000222D1"/>
    <w:rsid w:val="0002448F"/>
    <w:rsid w:val="0002470D"/>
    <w:rsid w:val="00024FF6"/>
    <w:rsid w:val="00027C96"/>
    <w:rsid w:val="00031726"/>
    <w:rsid w:val="00031E9D"/>
    <w:rsid w:val="00032411"/>
    <w:rsid w:val="00035CC2"/>
    <w:rsid w:val="000364C8"/>
    <w:rsid w:val="00037288"/>
    <w:rsid w:val="00040B71"/>
    <w:rsid w:val="000424A9"/>
    <w:rsid w:val="00043365"/>
    <w:rsid w:val="00043528"/>
    <w:rsid w:val="00044112"/>
    <w:rsid w:val="00044F21"/>
    <w:rsid w:val="00045DE8"/>
    <w:rsid w:val="00047D70"/>
    <w:rsid w:val="00050446"/>
    <w:rsid w:val="000506D9"/>
    <w:rsid w:val="00051A38"/>
    <w:rsid w:val="000566C4"/>
    <w:rsid w:val="00057C63"/>
    <w:rsid w:val="000626D0"/>
    <w:rsid w:val="00062C86"/>
    <w:rsid w:val="00063403"/>
    <w:rsid w:val="000676C8"/>
    <w:rsid w:val="0006789A"/>
    <w:rsid w:val="00067F04"/>
    <w:rsid w:val="00070C9B"/>
    <w:rsid w:val="00072AD5"/>
    <w:rsid w:val="000744D6"/>
    <w:rsid w:val="000744EA"/>
    <w:rsid w:val="0007647E"/>
    <w:rsid w:val="000767AB"/>
    <w:rsid w:val="000801A2"/>
    <w:rsid w:val="0008067D"/>
    <w:rsid w:val="000824D1"/>
    <w:rsid w:val="0008297A"/>
    <w:rsid w:val="000837F8"/>
    <w:rsid w:val="000854EB"/>
    <w:rsid w:val="00086D77"/>
    <w:rsid w:val="000947C3"/>
    <w:rsid w:val="00097160"/>
    <w:rsid w:val="00097B78"/>
    <w:rsid w:val="000A24BB"/>
    <w:rsid w:val="000A2C7F"/>
    <w:rsid w:val="000A38BB"/>
    <w:rsid w:val="000A5DB9"/>
    <w:rsid w:val="000A6096"/>
    <w:rsid w:val="000A7F7B"/>
    <w:rsid w:val="000B1FB2"/>
    <w:rsid w:val="000B209E"/>
    <w:rsid w:val="000B2629"/>
    <w:rsid w:val="000B4B18"/>
    <w:rsid w:val="000B4C46"/>
    <w:rsid w:val="000B568D"/>
    <w:rsid w:val="000B6E6B"/>
    <w:rsid w:val="000B7AB3"/>
    <w:rsid w:val="000C035B"/>
    <w:rsid w:val="000C097C"/>
    <w:rsid w:val="000C142B"/>
    <w:rsid w:val="000C323F"/>
    <w:rsid w:val="000C357E"/>
    <w:rsid w:val="000C5C45"/>
    <w:rsid w:val="000C6356"/>
    <w:rsid w:val="000C6B5B"/>
    <w:rsid w:val="000C735C"/>
    <w:rsid w:val="000D0189"/>
    <w:rsid w:val="000D0E37"/>
    <w:rsid w:val="000D2D88"/>
    <w:rsid w:val="000D3767"/>
    <w:rsid w:val="000D483E"/>
    <w:rsid w:val="000D6097"/>
    <w:rsid w:val="000D744F"/>
    <w:rsid w:val="000E0CB2"/>
    <w:rsid w:val="000E13D9"/>
    <w:rsid w:val="000E4798"/>
    <w:rsid w:val="000E534E"/>
    <w:rsid w:val="000E5F39"/>
    <w:rsid w:val="000E62C7"/>
    <w:rsid w:val="000E7931"/>
    <w:rsid w:val="000F094B"/>
    <w:rsid w:val="000F094F"/>
    <w:rsid w:val="000F5AC3"/>
    <w:rsid w:val="000F630F"/>
    <w:rsid w:val="00101254"/>
    <w:rsid w:val="001037D8"/>
    <w:rsid w:val="00104740"/>
    <w:rsid w:val="0010489E"/>
    <w:rsid w:val="001070BF"/>
    <w:rsid w:val="00107897"/>
    <w:rsid w:val="00110D11"/>
    <w:rsid w:val="00112DCE"/>
    <w:rsid w:val="00116AEB"/>
    <w:rsid w:val="00120230"/>
    <w:rsid w:val="001243A5"/>
    <w:rsid w:val="0012449F"/>
    <w:rsid w:val="00126D18"/>
    <w:rsid w:val="00127359"/>
    <w:rsid w:val="0012785D"/>
    <w:rsid w:val="001303F3"/>
    <w:rsid w:val="00132086"/>
    <w:rsid w:val="001320B1"/>
    <w:rsid w:val="001324D7"/>
    <w:rsid w:val="001330A6"/>
    <w:rsid w:val="001348C1"/>
    <w:rsid w:val="00135739"/>
    <w:rsid w:val="00135AEE"/>
    <w:rsid w:val="001364EC"/>
    <w:rsid w:val="0013714A"/>
    <w:rsid w:val="001375AA"/>
    <w:rsid w:val="00140D4F"/>
    <w:rsid w:val="001454A6"/>
    <w:rsid w:val="00145DC6"/>
    <w:rsid w:val="00146935"/>
    <w:rsid w:val="00146A61"/>
    <w:rsid w:val="001522BF"/>
    <w:rsid w:val="00152AD0"/>
    <w:rsid w:val="001541C2"/>
    <w:rsid w:val="00154D53"/>
    <w:rsid w:val="00160E2A"/>
    <w:rsid w:val="001622E2"/>
    <w:rsid w:val="0016274E"/>
    <w:rsid w:val="00162BCC"/>
    <w:rsid w:val="00163224"/>
    <w:rsid w:val="00164FED"/>
    <w:rsid w:val="00165FD4"/>
    <w:rsid w:val="00166381"/>
    <w:rsid w:val="001675B2"/>
    <w:rsid w:val="001678C0"/>
    <w:rsid w:val="00172CD6"/>
    <w:rsid w:val="0017459F"/>
    <w:rsid w:val="00174E8A"/>
    <w:rsid w:val="00175895"/>
    <w:rsid w:val="001772A6"/>
    <w:rsid w:val="001779B7"/>
    <w:rsid w:val="00183F92"/>
    <w:rsid w:val="001871C3"/>
    <w:rsid w:val="001871C8"/>
    <w:rsid w:val="0019098A"/>
    <w:rsid w:val="001917EB"/>
    <w:rsid w:val="00194382"/>
    <w:rsid w:val="00195FFA"/>
    <w:rsid w:val="00196ED4"/>
    <w:rsid w:val="0019701D"/>
    <w:rsid w:val="001A17A4"/>
    <w:rsid w:val="001A42BA"/>
    <w:rsid w:val="001A5990"/>
    <w:rsid w:val="001B1497"/>
    <w:rsid w:val="001B294D"/>
    <w:rsid w:val="001B4256"/>
    <w:rsid w:val="001B460E"/>
    <w:rsid w:val="001B4EAA"/>
    <w:rsid w:val="001B510C"/>
    <w:rsid w:val="001B59AE"/>
    <w:rsid w:val="001B7945"/>
    <w:rsid w:val="001C093F"/>
    <w:rsid w:val="001C13C1"/>
    <w:rsid w:val="001C35DF"/>
    <w:rsid w:val="001C4E78"/>
    <w:rsid w:val="001C646F"/>
    <w:rsid w:val="001C7B41"/>
    <w:rsid w:val="001D480F"/>
    <w:rsid w:val="001D5E9C"/>
    <w:rsid w:val="001D5F2D"/>
    <w:rsid w:val="001D5FB1"/>
    <w:rsid w:val="001D7EAA"/>
    <w:rsid w:val="001E1186"/>
    <w:rsid w:val="001E156B"/>
    <w:rsid w:val="001E22A4"/>
    <w:rsid w:val="001E7A33"/>
    <w:rsid w:val="001F1097"/>
    <w:rsid w:val="001F1567"/>
    <w:rsid w:val="001F2EC9"/>
    <w:rsid w:val="001F3782"/>
    <w:rsid w:val="001F4C75"/>
    <w:rsid w:val="001F5D8C"/>
    <w:rsid w:val="001F6835"/>
    <w:rsid w:val="001F6ABC"/>
    <w:rsid w:val="001F6FB4"/>
    <w:rsid w:val="001F7B2D"/>
    <w:rsid w:val="00200098"/>
    <w:rsid w:val="00204976"/>
    <w:rsid w:val="00205C8E"/>
    <w:rsid w:val="00205E5A"/>
    <w:rsid w:val="002063E9"/>
    <w:rsid w:val="00207F7F"/>
    <w:rsid w:val="00210303"/>
    <w:rsid w:val="00210CDB"/>
    <w:rsid w:val="00212A94"/>
    <w:rsid w:val="00212EC8"/>
    <w:rsid w:val="0021325F"/>
    <w:rsid w:val="002147F9"/>
    <w:rsid w:val="002150B5"/>
    <w:rsid w:val="00216E65"/>
    <w:rsid w:val="00220E4C"/>
    <w:rsid w:val="00222520"/>
    <w:rsid w:val="00224115"/>
    <w:rsid w:val="00235C20"/>
    <w:rsid w:val="00236B11"/>
    <w:rsid w:val="00236DB7"/>
    <w:rsid w:val="002408D8"/>
    <w:rsid w:val="00241747"/>
    <w:rsid w:val="002431C9"/>
    <w:rsid w:val="0024503F"/>
    <w:rsid w:val="00246127"/>
    <w:rsid w:val="00247858"/>
    <w:rsid w:val="00247F2A"/>
    <w:rsid w:val="0025084F"/>
    <w:rsid w:val="00256A1F"/>
    <w:rsid w:val="00257924"/>
    <w:rsid w:val="00260185"/>
    <w:rsid w:val="00260BCF"/>
    <w:rsid w:val="002613E4"/>
    <w:rsid w:val="00261638"/>
    <w:rsid w:val="002623E0"/>
    <w:rsid w:val="00264176"/>
    <w:rsid w:val="002641B3"/>
    <w:rsid w:val="00264B27"/>
    <w:rsid w:val="00264BC8"/>
    <w:rsid w:val="0026672D"/>
    <w:rsid w:val="002669F8"/>
    <w:rsid w:val="0027013A"/>
    <w:rsid w:val="00271A1D"/>
    <w:rsid w:val="00273111"/>
    <w:rsid w:val="002761C6"/>
    <w:rsid w:val="00280EC8"/>
    <w:rsid w:val="00282E46"/>
    <w:rsid w:val="002833A6"/>
    <w:rsid w:val="00283BE4"/>
    <w:rsid w:val="00283C2D"/>
    <w:rsid w:val="00291FB7"/>
    <w:rsid w:val="0029223D"/>
    <w:rsid w:val="00293513"/>
    <w:rsid w:val="00293F8A"/>
    <w:rsid w:val="00295E72"/>
    <w:rsid w:val="00297733"/>
    <w:rsid w:val="002A1EEF"/>
    <w:rsid w:val="002A2082"/>
    <w:rsid w:val="002A333A"/>
    <w:rsid w:val="002A3F57"/>
    <w:rsid w:val="002A4FD7"/>
    <w:rsid w:val="002A5F37"/>
    <w:rsid w:val="002A732F"/>
    <w:rsid w:val="002B10A0"/>
    <w:rsid w:val="002B127C"/>
    <w:rsid w:val="002B2B40"/>
    <w:rsid w:val="002B2DB5"/>
    <w:rsid w:val="002B3102"/>
    <w:rsid w:val="002B4F26"/>
    <w:rsid w:val="002B545B"/>
    <w:rsid w:val="002C088E"/>
    <w:rsid w:val="002C1CEA"/>
    <w:rsid w:val="002C21FC"/>
    <w:rsid w:val="002C3D92"/>
    <w:rsid w:val="002C463B"/>
    <w:rsid w:val="002C5342"/>
    <w:rsid w:val="002C5624"/>
    <w:rsid w:val="002C6A84"/>
    <w:rsid w:val="002D068E"/>
    <w:rsid w:val="002D15C4"/>
    <w:rsid w:val="002D167A"/>
    <w:rsid w:val="002D2A4E"/>
    <w:rsid w:val="002D2FF4"/>
    <w:rsid w:val="002D394F"/>
    <w:rsid w:val="002D3AE1"/>
    <w:rsid w:val="002D5029"/>
    <w:rsid w:val="002D608D"/>
    <w:rsid w:val="002D6144"/>
    <w:rsid w:val="002D634E"/>
    <w:rsid w:val="002E1240"/>
    <w:rsid w:val="002E1B71"/>
    <w:rsid w:val="002E2166"/>
    <w:rsid w:val="002E4B55"/>
    <w:rsid w:val="002E4F4B"/>
    <w:rsid w:val="002F379E"/>
    <w:rsid w:val="002F40B0"/>
    <w:rsid w:val="002F5D82"/>
    <w:rsid w:val="00302827"/>
    <w:rsid w:val="00302FB9"/>
    <w:rsid w:val="00302FE9"/>
    <w:rsid w:val="00303F85"/>
    <w:rsid w:val="0030563C"/>
    <w:rsid w:val="0031068C"/>
    <w:rsid w:val="00311EE6"/>
    <w:rsid w:val="003121DF"/>
    <w:rsid w:val="00312CD9"/>
    <w:rsid w:val="00312E98"/>
    <w:rsid w:val="00315832"/>
    <w:rsid w:val="0031653B"/>
    <w:rsid w:val="00316C7F"/>
    <w:rsid w:val="00317205"/>
    <w:rsid w:val="00317F38"/>
    <w:rsid w:val="00317F77"/>
    <w:rsid w:val="00323418"/>
    <w:rsid w:val="003266EA"/>
    <w:rsid w:val="003279D7"/>
    <w:rsid w:val="00327E5B"/>
    <w:rsid w:val="00335BC0"/>
    <w:rsid w:val="00335BFA"/>
    <w:rsid w:val="00337F56"/>
    <w:rsid w:val="0034261A"/>
    <w:rsid w:val="00342D00"/>
    <w:rsid w:val="00342EBB"/>
    <w:rsid w:val="003450A3"/>
    <w:rsid w:val="00347502"/>
    <w:rsid w:val="00347FCB"/>
    <w:rsid w:val="00352116"/>
    <w:rsid w:val="00353CB4"/>
    <w:rsid w:val="00353F70"/>
    <w:rsid w:val="00355CB6"/>
    <w:rsid w:val="00357818"/>
    <w:rsid w:val="00360262"/>
    <w:rsid w:val="0036080D"/>
    <w:rsid w:val="00363F96"/>
    <w:rsid w:val="00366012"/>
    <w:rsid w:val="0036647D"/>
    <w:rsid w:val="00367214"/>
    <w:rsid w:val="0037067D"/>
    <w:rsid w:val="003708ED"/>
    <w:rsid w:val="00370BEC"/>
    <w:rsid w:val="00370D96"/>
    <w:rsid w:val="003713CD"/>
    <w:rsid w:val="003715D0"/>
    <w:rsid w:val="0037465C"/>
    <w:rsid w:val="00375592"/>
    <w:rsid w:val="00376063"/>
    <w:rsid w:val="00381B26"/>
    <w:rsid w:val="00383230"/>
    <w:rsid w:val="0038333A"/>
    <w:rsid w:val="00384ABB"/>
    <w:rsid w:val="00385C74"/>
    <w:rsid w:val="00385C7A"/>
    <w:rsid w:val="00386E4F"/>
    <w:rsid w:val="00390279"/>
    <w:rsid w:val="00391B8D"/>
    <w:rsid w:val="00393105"/>
    <w:rsid w:val="00393126"/>
    <w:rsid w:val="003938A2"/>
    <w:rsid w:val="00393B1B"/>
    <w:rsid w:val="00394453"/>
    <w:rsid w:val="003A1A87"/>
    <w:rsid w:val="003A4A62"/>
    <w:rsid w:val="003A4E32"/>
    <w:rsid w:val="003A73CA"/>
    <w:rsid w:val="003A7481"/>
    <w:rsid w:val="003B0239"/>
    <w:rsid w:val="003B0442"/>
    <w:rsid w:val="003B3429"/>
    <w:rsid w:val="003B47DD"/>
    <w:rsid w:val="003B6A8E"/>
    <w:rsid w:val="003B780C"/>
    <w:rsid w:val="003C157C"/>
    <w:rsid w:val="003C1E90"/>
    <w:rsid w:val="003C27DC"/>
    <w:rsid w:val="003C3A7D"/>
    <w:rsid w:val="003C66BD"/>
    <w:rsid w:val="003C7E6A"/>
    <w:rsid w:val="003D044E"/>
    <w:rsid w:val="003D2112"/>
    <w:rsid w:val="003D2563"/>
    <w:rsid w:val="003D34F9"/>
    <w:rsid w:val="003D3C38"/>
    <w:rsid w:val="003D5F6A"/>
    <w:rsid w:val="003D6CD9"/>
    <w:rsid w:val="003E29F9"/>
    <w:rsid w:val="003E2F2A"/>
    <w:rsid w:val="003E385B"/>
    <w:rsid w:val="003E4526"/>
    <w:rsid w:val="003E4F72"/>
    <w:rsid w:val="003E5ED4"/>
    <w:rsid w:val="003E6E2C"/>
    <w:rsid w:val="003F0173"/>
    <w:rsid w:val="003F156A"/>
    <w:rsid w:val="003F2621"/>
    <w:rsid w:val="003F2792"/>
    <w:rsid w:val="003F2B72"/>
    <w:rsid w:val="003F43CA"/>
    <w:rsid w:val="003F4E0B"/>
    <w:rsid w:val="003F6135"/>
    <w:rsid w:val="003F7677"/>
    <w:rsid w:val="003F7E5B"/>
    <w:rsid w:val="004018E2"/>
    <w:rsid w:val="004034DB"/>
    <w:rsid w:val="004056F7"/>
    <w:rsid w:val="00406F42"/>
    <w:rsid w:val="00412E9D"/>
    <w:rsid w:val="00414637"/>
    <w:rsid w:val="004156A5"/>
    <w:rsid w:val="0041643D"/>
    <w:rsid w:val="00420494"/>
    <w:rsid w:val="0042531A"/>
    <w:rsid w:val="00425AE3"/>
    <w:rsid w:val="00426DD3"/>
    <w:rsid w:val="00430178"/>
    <w:rsid w:val="0043062A"/>
    <w:rsid w:val="00430BB3"/>
    <w:rsid w:val="00430E22"/>
    <w:rsid w:val="0043126A"/>
    <w:rsid w:val="004333B5"/>
    <w:rsid w:val="0043411F"/>
    <w:rsid w:val="0044093D"/>
    <w:rsid w:val="004419DA"/>
    <w:rsid w:val="00445A00"/>
    <w:rsid w:val="00447BDB"/>
    <w:rsid w:val="00451A04"/>
    <w:rsid w:val="004529FE"/>
    <w:rsid w:val="00453757"/>
    <w:rsid w:val="004540BD"/>
    <w:rsid w:val="00460856"/>
    <w:rsid w:val="004609E5"/>
    <w:rsid w:val="00462BF3"/>
    <w:rsid w:val="004630D5"/>
    <w:rsid w:val="0046498E"/>
    <w:rsid w:val="00464D53"/>
    <w:rsid w:val="004653A6"/>
    <w:rsid w:val="004666BA"/>
    <w:rsid w:val="00470E66"/>
    <w:rsid w:val="0047406C"/>
    <w:rsid w:val="004761F1"/>
    <w:rsid w:val="00476AF9"/>
    <w:rsid w:val="00476B08"/>
    <w:rsid w:val="00476BC6"/>
    <w:rsid w:val="004806C1"/>
    <w:rsid w:val="00481130"/>
    <w:rsid w:val="004814FD"/>
    <w:rsid w:val="004816B9"/>
    <w:rsid w:val="00481971"/>
    <w:rsid w:val="00484735"/>
    <w:rsid w:val="00486218"/>
    <w:rsid w:val="00486617"/>
    <w:rsid w:val="0048733E"/>
    <w:rsid w:val="0049144A"/>
    <w:rsid w:val="00491BFC"/>
    <w:rsid w:val="004927CB"/>
    <w:rsid w:val="00495C21"/>
    <w:rsid w:val="004A04D4"/>
    <w:rsid w:val="004A1D90"/>
    <w:rsid w:val="004B04A5"/>
    <w:rsid w:val="004B0DFA"/>
    <w:rsid w:val="004B0F0F"/>
    <w:rsid w:val="004B1E73"/>
    <w:rsid w:val="004B2FC7"/>
    <w:rsid w:val="004B3734"/>
    <w:rsid w:val="004B55FC"/>
    <w:rsid w:val="004B75EE"/>
    <w:rsid w:val="004B7C29"/>
    <w:rsid w:val="004C0006"/>
    <w:rsid w:val="004C1EA3"/>
    <w:rsid w:val="004C5A8F"/>
    <w:rsid w:val="004D18C5"/>
    <w:rsid w:val="004D1F87"/>
    <w:rsid w:val="004D2038"/>
    <w:rsid w:val="004D2BDF"/>
    <w:rsid w:val="004D31E1"/>
    <w:rsid w:val="004D4A98"/>
    <w:rsid w:val="004D4CA2"/>
    <w:rsid w:val="004D5EB8"/>
    <w:rsid w:val="004D5F89"/>
    <w:rsid w:val="004D6E4C"/>
    <w:rsid w:val="004D7740"/>
    <w:rsid w:val="004D7AE5"/>
    <w:rsid w:val="004D7F51"/>
    <w:rsid w:val="004E0A4A"/>
    <w:rsid w:val="004E157C"/>
    <w:rsid w:val="004E18E9"/>
    <w:rsid w:val="004E2775"/>
    <w:rsid w:val="004E52E8"/>
    <w:rsid w:val="004E70B6"/>
    <w:rsid w:val="004E76D5"/>
    <w:rsid w:val="004E7E9E"/>
    <w:rsid w:val="004F050A"/>
    <w:rsid w:val="004F05D9"/>
    <w:rsid w:val="00502859"/>
    <w:rsid w:val="005035B3"/>
    <w:rsid w:val="00505DD6"/>
    <w:rsid w:val="00507F34"/>
    <w:rsid w:val="005100D3"/>
    <w:rsid w:val="00510CCF"/>
    <w:rsid w:val="00511C93"/>
    <w:rsid w:val="00511E57"/>
    <w:rsid w:val="005131BE"/>
    <w:rsid w:val="0051466F"/>
    <w:rsid w:val="00515141"/>
    <w:rsid w:val="005159CE"/>
    <w:rsid w:val="00522FBB"/>
    <w:rsid w:val="00526B6C"/>
    <w:rsid w:val="005307C8"/>
    <w:rsid w:val="00531139"/>
    <w:rsid w:val="005321A0"/>
    <w:rsid w:val="0053372D"/>
    <w:rsid w:val="00534E75"/>
    <w:rsid w:val="005352D2"/>
    <w:rsid w:val="00535F6E"/>
    <w:rsid w:val="00537F17"/>
    <w:rsid w:val="005429C5"/>
    <w:rsid w:val="00542D77"/>
    <w:rsid w:val="00543A85"/>
    <w:rsid w:val="00543BC7"/>
    <w:rsid w:val="00544160"/>
    <w:rsid w:val="0055025C"/>
    <w:rsid w:val="005552F5"/>
    <w:rsid w:val="005564F0"/>
    <w:rsid w:val="005565DE"/>
    <w:rsid w:val="00557692"/>
    <w:rsid w:val="00557CA1"/>
    <w:rsid w:val="00557E26"/>
    <w:rsid w:val="00564677"/>
    <w:rsid w:val="00564B76"/>
    <w:rsid w:val="005667ED"/>
    <w:rsid w:val="0057064C"/>
    <w:rsid w:val="00570ABF"/>
    <w:rsid w:val="0057198A"/>
    <w:rsid w:val="00576EB5"/>
    <w:rsid w:val="005770F9"/>
    <w:rsid w:val="0057747E"/>
    <w:rsid w:val="00580BC5"/>
    <w:rsid w:val="005824B9"/>
    <w:rsid w:val="00586024"/>
    <w:rsid w:val="0058683D"/>
    <w:rsid w:val="00587FA0"/>
    <w:rsid w:val="00591001"/>
    <w:rsid w:val="00591D82"/>
    <w:rsid w:val="005920A4"/>
    <w:rsid w:val="005929A2"/>
    <w:rsid w:val="00592DF7"/>
    <w:rsid w:val="00595A67"/>
    <w:rsid w:val="005A01A2"/>
    <w:rsid w:val="005A0CB4"/>
    <w:rsid w:val="005A3AF1"/>
    <w:rsid w:val="005A3E5F"/>
    <w:rsid w:val="005A4201"/>
    <w:rsid w:val="005A4244"/>
    <w:rsid w:val="005A4730"/>
    <w:rsid w:val="005A4A36"/>
    <w:rsid w:val="005A4BFE"/>
    <w:rsid w:val="005A5F4C"/>
    <w:rsid w:val="005A5F81"/>
    <w:rsid w:val="005A7A37"/>
    <w:rsid w:val="005B0AAC"/>
    <w:rsid w:val="005B3054"/>
    <w:rsid w:val="005B4334"/>
    <w:rsid w:val="005B4898"/>
    <w:rsid w:val="005B6CAE"/>
    <w:rsid w:val="005B6D50"/>
    <w:rsid w:val="005B747B"/>
    <w:rsid w:val="005C0F5D"/>
    <w:rsid w:val="005C1B4F"/>
    <w:rsid w:val="005C6781"/>
    <w:rsid w:val="005C6C83"/>
    <w:rsid w:val="005C70E2"/>
    <w:rsid w:val="005D0510"/>
    <w:rsid w:val="005D317D"/>
    <w:rsid w:val="005D34C3"/>
    <w:rsid w:val="005D360A"/>
    <w:rsid w:val="005D384C"/>
    <w:rsid w:val="005D3981"/>
    <w:rsid w:val="005D48DD"/>
    <w:rsid w:val="005D5B06"/>
    <w:rsid w:val="005D5FA1"/>
    <w:rsid w:val="005E2CF8"/>
    <w:rsid w:val="005E4646"/>
    <w:rsid w:val="005E51FC"/>
    <w:rsid w:val="005E5A6C"/>
    <w:rsid w:val="005E615E"/>
    <w:rsid w:val="005E6CE4"/>
    <w:rsid w:val="005E74A5"/>
    <w:rsid w:val="005F1086"/>
    <w:rsid w:val="005F1160"/>
    <w:rsid w:val="005F5825"/>
    <w:rsid w:val="005F672C"/>
    <w:rsid w:val="005F7FB7"/>
    <w:rsid w:val="00600868"/>
    <w:rsid w:val="006013E6"/>
    <w:rsid w:val="006016C0"/>
    <w:rsid w:val="00602EF3"/>
    <w:rsid w:val="006063D1"/>
    <w:rsid w:val="00610717"/>
    <w:rsid w:val="00612BC3"/>
    <w:rsid w:val="00613495"/>
    <w:rsid w:val="00614EC1"/>
    <w:rsid w:val="0061514F"/>
    <w:rsid w:val="00615E08"/>
    <w:rsid w:val="006178B1"/>
    <w:rsid w:val="006216A3"/>
    <w:rsid w:val="00623E49"/>
    <w:rsid w:val="006240B4"/>
    <w:rsid w:val="00624DDE"/>
    <w:rsid w:val="00630D09"/>
    <w:rsid w:val="00631759"/>
    <w:rsid w:val="00632F9C"/>
    <w:rsid w:val="00636486"/>
    <w:rsid w:val="006406CD"/>
    <w:rsid w:val="00642B40"/>
    <w:rsid w:val="00642D36"/>
    <w:rsid w:val="00643235"/>
    <w:rsid w:val="00645A47"/>
    <w:rsid w:val="006504EA"/>
    <w:rsid w:val="00650FAA"/>
    <w:rsid w:val="0065435F"/>
    <w:rsid w:val="0065593F"/>
    <w:rsid w:val="00655CE4"/>
    <w:rsid w:val="00655F71"/>
    <w:rsid w:val="0065716A"/>
    <w:rsid w:val="00660504"/>
    <w:rsid w:val="00660AD0"/>
    <w:rsid w:val="00660D36"/>
    <w:rsid w:val="00660F21"/>
    <w:rsid w:val="00662968"/>
    <w:rsid w:val="00662FE0"/>
    <w:rsid w:val="0066465F"/>
    <w:rsid w:val="00665DF5"/>
    <w:rsid w:val="006661C0"/>
    <w:rsid w:val="00666EDF"/>
    <w:rsid w:val="00667C4F"/>
    <w:rsid w:val="00674A1F"/>
    <w:rsid w:val="006756A5"/>
    <w:rsid w:val="00675CFE"/>
    <w:rsid w:val="00675F13"/>
    <w:rsid w:val="006771F2"/>
    <w:rsid w:val="0067741E"/>
    <w:rsid w:val="00677EE4"/>
    <w:rsid w:val="00677F46"/>
    <w:rsid w:val="00681A9E"/>
    <w:rsid w:val="006846BF"/>
    <w:rsid w:val="00684792"/>
    <w:rsid w:val="00685392"/>
    <w:rsid w:val="006867C1"/>
    <w:rsid w:val="00687B13"/>
    <w:rsid w:val="00687F10"/>
    <w:rsid w:val="0069145B"/>
    <w:rsid w:val="006922D2"/>
    <w:rsid w:val="006931CF"/>
    <w:rsid w:val="006936C0"/>
    <w:rsid w:val="0069611C"/>
    <w:rsid w:val="006969BC"/>
    <w:rsid w:val="00697369"/>
    <w:rsid w:val="006A4FAB"/>
    <w:rsid w:val="006A5B50"/>
    <w:rsid w:val="006B1600"/>
    <w:rsid w:val="006B257F"/>
    <w:rsid w:val="006B2C2D"/>
    <w:rsid w:val="006B3FC4"/>
    <w:rsid w:val="006C0161"/>
    <w:rsid w:val="006C1EF4"/>
    <w:rsid w:val="006C32F5"/>
    <w:rsid w:val="006C72BE"/>
    <w:rsid w:val="006D31E6"/>
    <w:rsid w:val="006D70A9"/>
    <w:rsid w:val="006E25F8"/>
    <w:rsid w:val="006E4380"/>
    <w:rsid w:val="006E4B6F"/>
    <w:rsid w:val="006E54CC"/>
    <w:rsid w:val="006E56C2"/>
    <w:rsid w:val="006E6A5D"/>
    <w:rsid w:val="006E771A"/>
    <w:rsid w:val="006F3712"/>
    <w:rsid w:val="006F5C8A"/>
    <w:rsid w:val="00700826"/>
    <w:rsid w:val="00701481"/>
    <w:rsid w:val="0070198D"/>
    <w:rsid w:val="00701EA1"/>
    <w:rsid w:val="007027C4"/>
    <w:rsid w:val="00702C89"/>
    <w:rsid w:val="00704142"/>
    <w:rsid w:val="00704B10"/>
    <w:rsid w:val="007065C6"/>
    <w:rsid w:val="0071139B"/>
    <w:rsid w:val="00722002"/>
    <w:rsid w:val="00722468"/>
    <w:rsid w:val="007239E6"/>
    <w:rsid w:val="00724784"/>
    <w:rsid w:val="007253BA"/>
    <w:rsid w:val="00730A12"/>
    <w:rsid w:val="007350B0"/>
    <w:rsid w:val="007360AF"/>
    <w:rsid w:val="00736DBE"/>
    <w:rsid w:val="00740377"/>
    <w:rsid w:val="00741516"/>
    <w:rsid w:val="007424CA"/>
    <w:rsid w:val="0074357F"/>
    <w:rsid w:val="00743651"/>
    <w:rsid w:val="007452CA"/>
    <w:rsid w:val="007453B1"/>
    <w:rsid w:val="0074583E"/>
    <w:rsid w:val="007464AC"/>
    <w:rsid w:val="007505CD"/>
    <w:rsid w:val="00750BFF"/>
    <w:rsid w:val="00751C11"/>
    <w:rsid w:val="0075403B"/>
    <w:rsid w:val="00754D14"/>
    <w:rsid w:val="0075689D"/>
    <w:rsid w:val="00757884"/>
    <w:rsid w:val="0075798C"/>
    <w:rsid w:val="00757F54"/>
    <w:rsid w:val="00760F16"/>
    <w:rsid w:val="00761199"/>
    <w:rsid w:val="00761584"/>
    <w:rsid w:val="00761BE3"/>
    <w:rsid w:val="00763BA4"/>
    <w:rsid w:val="00763F64"/>
    <w:rsid w:val="0076414A"/>
    <w:rsid w:val="0076471B"/>
    <w:rsid w:val="00765A73"/>
    <w:rsid w:val="00766B82"/>
    <w:rsid w:val="007708C9"/>
    <w:rsid w:val="00771A50"/>
    <w:rsid w:val="007734CF"/>
    <w:rsid w:val="007734F5"/>
    <w:rsid w:val="00773F0E"/>
    <w:rsid w:val="00776D73"/>
    <w:rsid w:val="00777111"/>
    <w:rsid w:val="007802A3"/>
    <w:rsid w:val="00781845"/>
    <w:rsid w:val="007818AA"/>
    <w:rsid w:val="007826B7"/>
    <w:rsid w:val="00784091"/>
    <w:rsid w:val="00784F46"/>
    <w:rsid w:val="00787883"/>
    <w:rsid w:val="00787C02"/>
    <w:rsid w:val="00790382"/>
    <w:rsid w:val="0079046D"/>
    <w:rsid w:val="00790755"/>
    <w:rsid w:val="00790995"/>
    <w:rsid w:val="00791607"/>
    <w:rsid w:val="00793133"/>
    <w:rsid w:val="007944E5"/>
    <w:rsid w:val="00794FAB"/>
    <w:rsid w:val="007958ED"/>
    <w:rsid w:val="00795958"/>
    <w:rsid w:val="00797B6F"/>
    <w:rsid w:val="007A20CE"/>
    <w:rsid w:val="007B09AB"/>
    <w:rsid w:val="007B0C92"/>
    <w:rsid w:val="007B0E68"/>
    <w:rsid w:val="007B412A"/>
    <w:rsid w:val="007B73AD"/>
    <w:rsid w:val="007C1DA4"/>
    <w:rsid w:val="007C3012"/>
    <w:rsid w:val="007C4313"/>
    <w:rsid w:val="007C4488"/>
    <w:rsid w:val="007C5365"/>
    <w:rsid w:val="007C5FAB"/>
    <w:rsid w:val="007C7A59"/>
    <w:rsid w:val="007D0E60"/>
    <w:rsid w:val="007D2AD1"/>
    <w:rsid w:val="007D2FA9"/>
    <w:rsid w:val="007D633C"/>
    <w:rsid w:val="007D6906"/>
    <w:rsid w:val="007E0F9A"/>
    <w:rsid w:val="007E25E1"/>
    <w:rsid w:val="007E4B3E"/>
    <w:rsid w:val="007E4CF2"/>
    <w:rsid w:val="007E7056"/>
    <w:rsid w:val="007F291A"/>
    <w:rsid w:val="007F548F"/>
    <w:rsid w:val="007F6768"/>
    <w:rsid w:val="007F7893"/>
    <w:rsid w:val="007F7B60"/>
    <w:rsid w:val="00804C88"/>
    <w:rsid w:val="008050B3"/>
    <w:rsid w:val="008058E7"/>
    <w:rsid w:val="00806460"/>
    <w:rsid w:val="00806FF5"/>
    <w:rsid w:val="00807254"/>
    <w:rsid w:val="008100AE"/>
    <w:rsid w:val="0081163E"/>
    <w:rsid w:val="00811D5A"/>
    <w:rsid w:val="00814399"/>
    <w:rsid w:val="008159F7"/>
    <w:rsid w:val="00816BB2"/>
    <w:rsid w:val="00817148"/>
    <w:rsid w:val="008174DD"/>
    <w:rsid w:val="00821163"/>
    <w:rsid w:val="008213ED"/>
    <w:rsid w:val="0082189D"/>
    <w:rsid w:val="00821C23"/>
    <w:rsid w:val="00822DE8"/>
    <w:rsid w:val="008236E6"/>
    <w:rsid w:val="00823826"/>
    <w:rsid w:val="008251C2"/>
    <w:rsid w:val="00825770"/>
    <w:rsid w:val="00825C80"/>
    <w:rsid w:val="00830865"/>
    <w:rsid w:val="00833BE7"/>
    <w:rsid w:val="00833DD6"/>
    <w:rsid w:val="00834A10"/>
    <w:rsid w:val="00834AC6"/>
    <w:rsid w:val="0083518A"/>
    <w:rsid w:val="00836031"/>
    <w:rsid w:val="008363EB"/>
    <w:rsid w:val="00836465"/>
    <w:rsid w:val="00836752"/>
    <w:rsid w:val="00837D43"/>
    <w:rsid w:val="00841463"/>
    <w:rsid w:val="0084196C"/>
    <w:rsid w:val="00846760"/>
    <w:rsid w:val="008508D1"/>
    <w:rsid w:val="008516A3"/>
    <w:rsid w:val="0085234A"/>
    <w:rsid w:val="00854971"/>
    <w:rsid w:val="00855368"/>
    <w:rsid w:val="008571AB"/>
    <w:rsid w:val="00857A8E"/>
    <w:rsid w:val="008606E7"/>
    <w:rsid w:val="00860FB0"/>
    <w:rsid w:val="00861A21"/>
    <w:rsid w:val="00861EB2"/>
    <w:rsid w:val="00864873"/>
    <w:rsid w:val="008649AD"/>
    <w:rsid w:val="00864E5B"/>
    <w:rsid w:val="00867853"/>
    <w:rsid w:val="00867C8D"/>
    <w:rsid w:val="008705FE"/>
    <w:rsid w:val="00873A44"/>
    <w:rsid w:val="008771E2"/>
    <w:rsid w:val="00877506"/>
    <w:rsid w:val="00882672"/>
    <w:rsid w:val="008831B9"/>
    <w:rsid w:val="00883A2D"/>
    <w:rsid w:val="00884210"/>
    <w:rsid w:val="00884936"/>
    <w:rsid w:val="00884A16"/>
    <w:rsid w:val="00890316"/>
    <w:rsid w:val="00890C60"/>
    <w:rsid w:val="00891445"/>
    <w:rsid w:val="0089298C"/>
    <w:rsid w:val="0089414A"/>
    <w:rsid w:val="00894B0E"/>
    <w:rsid w:val="00894E1A"/>
    <w:rsid w:val="008957F4"/>
    <w:rsid w:val="00895A56"/>
    <w:rsid w:val="00897AA9"/>
    <w:rsid w:val="008A06D2"/>
    <w:rsid w:val="008A29F8"/>
    <w:rsid w:val="008A3516"/>
    <w:rsid w:val="008A37D9"/>
    <w:rsid w:val="008A51C2"/>
    <w:rsid w:val="008A6123"/>
    <w:rsid w:val="008A6947"/>
    <w:rsid w:val="008A6D6B"/>
    <w:rsid w:val="008B1FB4"/>
    <w:rsid w:val="008B4AD6"/>
    <w:rsid w:val="008B4EF4"/>
    <w:rsid w:val="008B51A3"/>
    <w:rsid w:val="008B533E"/>
    <w:rsid w:val="008B7344"/>
    <w:rsid w:val="008C04F6"/>
    <w:rsid w:val="008C2465"/>
    <w:rsid w:val="008C356C"/>
    <w:rsid w:val="008C359F"/>
    <w:rsid w:val="008C3F6B"/>
    <w:rsid w:val="008C40E1"/>
    <w:rsid w:val="008C4E04"/>
    <w:rsid w:val="008C5562"/>
    <w:rsid w:val="008C5731"/>
    <w:rsid w:val="008C5C5C"/>
    <w:rsid w:val="008C7F66"/>
    <w:rsid w:val="008D1A43"/>
    <w:rsid w:val="008D21A0"/>
    <w:rsid w:val="008D21A6"/>
    <w:rsid w:val="008D3373"/>
    <w:rsid w:val="008D5624"/>
    <w:rsid w:val="008D5EBD"/>
    <w:rsid w:val="008E2154"/>
    <w:rsid w:val="008E2675"/>
    <w:rsid w:val="008E3445"/>
    <w:rsid w:val="008E3B9E"/>
    <w:rsid w:val="008E5EF4"/>
    <w:rsid w:val="008F358E"/>
    <w:rsid w:val="008F3A04"/>
    <w:rsid w:val="008F640D"/>
    <w:rsid w:val="008F69C9"/>
    <w:rsid w:val="008F734E"/>
    <w:rsid w:val="008F78D5"/>
    <w:rsid w:val="00900D8F"/>
    <w:rsid w:val="00901C46"/>
    <w:rsid w:val="00903D4C"/>
    <w:rsid w:val="0090518A"/>
    <w:rsid w:val="009057F7"/>
    <w:rsid w:val="009064F4"/>
    <w:rsid w:val="00907AF3"/>
    <w:rsid w:val="0091269F"/>
    <w:rsid w:val="0091323A"/>
    <w:rsid w:val="0091326A"/>
    <w:rsid w:val="00916399"/>
    <w:rsid w:val="009173CB"/>
    <w:rsid w:val="00917510"/>
    <w:rsid w:val="00920B59"/>
    <w:rsid w:val="009214E0"/>
    <w:rsid w:val="00921E47"/>
    <w:rsid w:val="00922E54"/>
    <w:rsid w:val="00925F4E"/>
    <w:rsid w:val="009263C3"/>
    <w:rsid w:val="00926DD3"/>
    <w:rsid w:val="00926F61"/>
    <w:rsid w:val="00931F8E"/>
    <w:rsid w:val="00932A2D"/>
    <w:rsid w:val="00935FDD"/>
    <w:rsid w:val="009371ED"/>
    <w:rsid w:val="009403B1"/>
    <w:rsid w:val="00941697"/>
    <w:rsid w:val="00943045"/>
    <w:rsid w:val="009433A0"/>
    <w:rsid w:val="009464F3"/>
    <w:rsid w:val="00946B2C"/>
    <w:rsid w:val="009509E0"/>
    <w:rsid w:val="00952BE7"/>
    <w:rsid w:val="0095638C"/>
    <w:rsid w:val="00956BB7"/>
    <w:rsid w:val="00956DBF"/>
    <w:rsid w:val="00957C8B"/>
    <w:rsid w:val="0096038A"/>
    <w:rsid w:val="00960A8B"/>
    <w:rsid w:val="00962D02"/>
    <w:rsid w:val="0096351C"/>
    <w:rsid w:val="00964EF4"/>
    <w:rsid w:val="0096534E"/>
    <w:rsid w:val="00965D91"/>
    <w:rsid w:val="00967AEF"/>
    <w:rsid w:val="009705ED"/>
    <w:rsid w:val="0097176A"/>
    <w:rsid w:val="00971E89"/>
    <w:rsid w:val="0097239E"/>
    <w:rsid w:val="00972F5C"/>
    <w:rsid w:val="00976736"/>
    <w:rsid w:val="00980C53"/>
    <w:rsid w:val="00980E30"/>
    <w:rsid w:val="0098135D"/>
    <w:rsid w:val="00983D11"/>
    <w:rsid w:val="009857D0"/>
    <w:rsid w:val="00986B5F"/>
    <w:rsid w:val="00991C91"/>
    <w:rsid w:val="009932D2"/>
    <w:rsid w:val="009943C5"/>
    <w:rsid w:val="00995813"/>
    <w:rsid w:val="0099619C"/>
    <w:rsid w:val="009A1779"/>
    <w:rsid w:val="009A1AF2"/>
    <w:rsid w:val="009A27C0"/>
    <w:rsid w:val="009A4AAB"/>
    <w:rsid w:val="009A5A43"/>
    <w:rsid w:val="009A7FFD"/>
    <w:rsid w:val="009B46AF"/>
    <w:rsid w:val="009B51A7"/>
    <w:rsid w:val="009B5264"/>
    <w:rsid w:val="009B75FD"/>
    <w:rsid w:val="009C1021"/>
    <w:rsid w:val="009C2EB1"/>
    <w:rsid w:val="009C340E"/>
    <w:rsid w:val="009C3FF7"/>
    <w:rsid w:val="009C4429"/>
    <w:rsid w:val="009C48F8"/>
    <w:rsid w:val="009C687E"/>
    <w:rsid w:val="009C759B"/>
    <w:rsid w:val="009C7850"/>
    <w:rsid w:val="009D102D"/>
    <w:rsid w:val="009D3D98"/>
    <w:rsid w:val="009D575F"/>
    <w:rsid w:val="009D63F0"/>
    <w:rsid w:val="009E1231"/>
    <w:rsid w:val="009E1472"/>
    <w:rsid w:val="009E35FC"/>
    <w:rsid w:val="009E4B74"/>
    <w:rsid w:val="009E625B"/>
    <w:rsid w:val="009F1C04"/>
    <w:rsid w:val="009F3224"/>
    <w:rsid w:val="009F46C5"/>
    <w:rsid w:val="009F52F2"/>
    <w:rsid w:val="009F6D09"/>
    <w:rsid w:val="009F711B"/>
    <w:rsid w:val="009F7968"/>
    <w:rsid w:val="00A007AD"/>
    <w:rsid w:val="00A01648"/>
    <w:rsid w:val="00A01C03"/>
    <w:rsid w:val="00A0265A"/>
    <w:rsid w:val="00A02EF1"/>
    <w:rsid w:val="00A03629"/>
    <w:rsid w:val="00A03877"/>
    <w:rsid w:val="00A0646F"/>
    <w:rsid w:val="00A06D2E"/>
    <w:rsid w:val="00A07C43"/>
    <w:rsid w:val="00A120E4"/>
    <w:rsid w:val="00A135EE"/>
    <w:rsid w:val="00A14047"/>
    <w:rsid w:val="00A14552"/>
    <w:rsid w:val="00A149A8"/>
    <w:rsid w:val="00A14B32"/>
    <w:rsid w:val="00A1597C"/>
    <w:rsid w:val="00A17799"/>
    <w:rsid w:val="00A201E8"/>
    <w:rsid w:val="00A2078D"/>
    <w:rsid w:val="00A213B4"/>
    <w:rsid w:val="00A22D25"/>
    <w:rsid w:val="00A23909"/>
    <w:rsid w:val="00A2492B"/>
    <w:rsid w:val="00A25931"/>
    <w:rsid w:val="00A267A4"/>
    <w:rsid w:val="00A27E39"/>
    <w:rsid w:val="00A317FC"/>
    <w:rsid w:val="00A31F63"/>
    <w:rsid w:val="00A33B0E"/>
    <w:rsid w:val="00A346CD"/>
    <w:rsid w:val="00A4010E"/>
    <w:rsid w:val="00A4098F"/>
    <w:rsid w:val="00A421BD"/>
    <w:rsid w:val="00A4339C"/>
    <w:rsid w:val="00A44C99"/>
    <w:rsid w:val="00A44E7F"/>
    <w:rsid w:val="00A45342"/>
    <w:rsid w:val="00A4574C"/>
    <w:rsid w:val="00A46CA9"/>
    <w:rsid w:val="00A56AFF"/>
    <w:rsid w:val="00A5701F"/>
    <w:rsid w:val="00A57EE3"/>
    <w:rsid w:val="00A644E7"/>
    <w:rsid w:val="00A66529"/>
    <w:rsid w:val="00A70055"/>
    <w:rsid w:val="00A70144"/>
    <w:rsid w:val="00A7053D"/>
    <w:rsid w:val="00A7479F"/>
    <w:rsid w:val="00A772E0"/>
    <w:rsid w:val="00A808B4"/>
    <w:rsid w:val="00A80DAD"/>
    <w:rsid w:val="00A81E1A"/>
    <w:rsid w:val="00A81E55"/>
    <w:rsid w:val="00A827A8"/>
    <w:rsid w:val="00A83F24"/>
    <w:rsid w:val="00A83F5E"/>
    <w:rsid w:val="00A8684F"/>
    <w:rsid w:val="00A87A44"/>
    <w:rsid w:val="00A901D1"/>
    <w:rsid w:val="00A90A2A"/>
    <w:rsid w:val="00A9140E"/>
    <w:rsid w:val="00A9174A"/>
    <w:rsid w:val="00A91CE2"/>
    <w:rsid w:val="00A93B08"/>
    <w:rsid w:val="00A949AD"/>
    <w:rsid w:val="00A96E5A"/>
    <w:rsid w:val="00A96E67"/>
    <w:rsid w:val="00AA04EB"/>
    <w:rsid w:val="00AA2AAD"/>
    <w:rsid w:val="00AA451D"/>
    <w:rsid w:val="00AA5238"/>
    <w:rsid w:val="00AA559A"/>
    <w:rsid w:val="00AA57E9"/>
    <w:rsid w:val="00AA6ED2"/>
    <w:rsid w:val="00AA720A"/>
    <w:rsid w:val="00AB17E5"/>
    <w:rsid w:val="00AB3167"/>
    <w:rsid w:val="00AB3739"/>
    <w:rsid w:val="00AB37D1"/>
    <w:rsid w:val="00AB4689"/>
    <w:rsid w:val="00AB54EB"/>
    <w:rsid w:val="00AC1214"/>
    <w:rsid w:val="00AC268F"/>
    <w:rsid w:val="00AC586F"/>
    <w:rsid w:val="00AD146D"/>
    <w:rsid w:val="00AD312C"/>
    <w:rsid w:val="00AD3213"/>
    <w:rsid w:val="00AE0624"/>
    <w:rsid w:val="00AE1446"/>
    <w:rsid w:val="00AE16A5"/>
    <w:rsid w:val="00AE1EF3"/>
    <w:rsid w:val="00AE2033"/>
    <w:rsid w:val="00AE293E"/>
    <w:rsid w:val="00AE4361"/>
    <w:rsid w:val="00AF353B"/>
    <w:rsid w:val="00AF490D"/>
    <w:rsid w:val="00AF54D9"/>
    <w:rsid w:val="00AF55F3"/>
    <w:rsid w:val="00AF69CA"/>
    <w:rsid w:val="00AF7E77"/>
    <w:rsid w:val="00B011A2"/>
    <w:rsid w:val="00B012CA"/>
    <w:rsid w:val="00B02AFF"/>
    <w:rsid w:val="00B040DA"/>
    <w:rsid w:val="00B04CC1"/>
    <w:rsid w:val="00B070D1"/>
    <w:rsid w:val="00B10A03"/>
    <w:rsid w:val="00B11449"/>
    <w:rsid w:val="00B117E0"/>
    <w:rsid w:val="00B12107"/>
    <w:rsid w:val="00B12EF9"/>
    <w:rsid w:val="00B137ED"/>
    <w:rsid w:val="00B142F7"/>
    <w:rsid w:val="00B15E60"/>
    <w:rsid w:val="00B16663"/>
    <w:rsid w:val="00B17A54"/>
    <w:rsid w:val="00B2019D"/>
    <w:rsid w:val="00B2678C"/>
    <w:rsid w:val="00B339B2"/>
    <w:rsid w:val="00B34434"/>
    <w:rsid w:val="00B41B64"/>
    <w:rsid w:val="00B4276A"/>
    <w:rsid w:val="00B42ED5"/>
    <w:rsid w:val="00B434F3"/>
    <w:rsid w:val="00B45B77"/>
    <w:rsid w:val="00B45C94"/>
    <w:rsid w:val="00B46ADA"/>
    <w:rsid w:val="00B46F10"/>
    <w:rsid w:val="00B521A4"/>
    <w:rsid w:val="00B523BD"/>
    <w:rsid w:val="00B57442"/>
    <w:rsid w:val="00B57643"/>
    <w:rsid w:val="00B61F8E"/>
    <w:rsid w:val="00B62DBC"/>
    <w:rsid w:val="00B63064"/>
    <w:rsid w:val="00B63306"/>
    <w:rsid w:val="00B63B8A"/>
    <w:rsid w:val="00B648B4"/>
    <w:rsid w:val="00B66603"/>
    <w:rsid w:val="00B71DD9"/>
    <w:rsid w:val="00B7257E"/>
    <w:rsid w:val="00B72822"/>
    <w:rsid w:val="00B73CF9"/>
    <w:rsid w:val="00B75D23"/>
    <w:rsid w:val="00B75DAD"/>
    <w:rsid w:val="00B765EF"/>
    <w:rsid w:val="00B7793B"/>
    <w:rsid w:val="00B80848"/>
    <w:rsid w:val="00B82330"/>
    <w:rsid w:val="00B83060"/>
    <w:rsid w:val="00B8387A"/>
    <w:rsid w:val="00B855E0"/>
    <w:rsid w:val="00B86288"/>
    <w:rsid w:val="00B867FD"/>
    <w:rsid w:val="00B909ED"/>
    <w:rsid w:val="00B90BFE"/>
    <w:rsid w:val="00B90C82"/>
    <w:rsid w:val="00B92230"/>
    <w:rsid w:val="00B94B00"/>
    <w:rsid w:val="00B975A2"/>
    <w:rsid w:val="00B97B35"/>
    <w:rsid w:val="00BA0991"/>
    <w:rsid w:val="00BA0ABE"/>
    <w:rsid w:val="00BA0EF6"/>
    <w:rsid w:val="00BA3723"/>
    <w:rsid w:val="00BA4E89"/>
    <w:rsid w:val="00BA7521"/>
    <w:rsid w:val="00BB0F54"/>
    <w:rsid w:val="00BB2D94"/>
    <w:rsid w:val="00BB2E91"/>
    <w:rsid w:val="00BB5285"/>
    <w:rsid w:val="00BB70DF"/>
    <w:rsid w:val="00BB7378"/>
    <w:rsid w:val="00BC1519"/>
    <w:rsid w:val="00BC2CB6"/>
    <w:rsid w:val="00BC30E6"/>
    <w:rsid w:val="00BC385B"/>
    <w:rsid w:val="00BC3F92"/>
    <w:rsid w:val="00BD09EA"/>
    <w:rsid w:val="00BD1CFE"/>
    <w:rsid w:val="00BD1F9A"/>
    <w:rsid w:val="00BD2A92"/>
    <w:rsid w:val="00BD3A4E"/>
    <w:rsid w:val="00BD4105"/>
    <w:rsid w:val="00BD5953"/>
    <w:rsid w:val="00BD6519"/>
    <w:rsid w:val="00BE311A"/>
    <w:rsid w:val="00BE403F"/>
    <w:rsid w:val="00BF05D2"/>
    <w:rsid w:val="00BF661A"/>
    <w:rsid w:val="00BF6E46"/>
    <w:rsid w:val="00BF7424"/>
    <w:rsid w:val="00BF7C94"/>
    <w:rsid w:val="00C00D2B"/>
    <w:rsid w:val="00C0324A"/>
    <w:rsid w:val="00C032B8"/>
    <w:rsid w:val="00C0374B"/>
    <w:rsid w:val="00C0493E"/>
    <w:rsid w:val="00C05667"/>
    <w:rsid w:val="00C06690"/>
    <w:rsid w:val="00C06824"/>
    <w:rsid w:val="00C12135"/>
    <w:rsid w:val="00C12712"/>
    <w:rsid w:val="00C145DD"/>
    <w:rsid w:val="00C156F7"/>
    <w:rsid w:val="00C16CF4"/>
    <w:rsid w:val="00C208CE"/>
    <w:rsid w:val="00C20C14"/>
    <w:rsid w:val="00C20F8B"/>
    <w:rsid w:val="00C21BB1"/>
    <w:rsid w:val="00C21C84"/>
    <w:rsid w:val="00C2255E"/>
    <w:rsid w:val="00C2277C"/>
    <w:rsid w:val="00C22866"/>
    <w:rsid w:val="00C2386A"/>
    <w:rsid w:val="00C255AE"/>
    <w:rsid w:val="00C30792"/>
    <w:rsid w:val="00C3238F"/>
    <w:rsid w:val="00C32D42"/>
    <w:rsid w:val="00C34079"/>
    <w:rsid w:val="00C35F9F"/>
    <w:rsid w:val="00C366D2"/>
    <w:rsid w:val="00C3691E"/>
    <w:rsid w:val="00C405B8"/>
    <w:rsid w:val="00C41118"/>
    <w:rsid w:val="00C41F98"/>
    <w:rsid w:val="00C4572B"/>
    <w:rsid w:val="00C462CD"/>
    <w:rsid w:val="00C46F0E"/>
    <w:rsid w:val="00C4775A"/>
    <w:rsid w:val="00C500F1"/>
    <w:rsid w:val="00C508B8"/>
    <w:rsid w:val="00C51198"/>
    <w:rsid w:val="00C528D2"/>
    <w:rsid w:val="00C52920"/>
    <w:rsid w:val="00C551F6"/>
    <w:rsid w:val="00C553BB"/>
    <w:rsid w:val="00C567B3"/>
    <w:rsid w:val="00C57801"/>
    <w:rsid w:val="00C609E5"/>
    <w:rsid w:val="00C61122"/>
    <w:rsid w:val="00C61F82"/>
    <w:rsid w:val="00C63337"/>
    <w:rsid w:val="00C65841"/>
    <w:rsid w:val="00C668C2"/>
    <w:rsid w:val="00C676D2"/>
    <w:rsid w:val="00C721CC"/>
    <w:rsid w:val="00C7646D"/>
    <w:rsid w:val="00C7675D"/>
    <w:rsid w:val="00C77138"/>
    <w:rsid w:val="00C7714A"/>
    <w:rsid w:val="00C843E8"/>
    <w:rsid w:val="00C87F3E"/>
    <w:rsid w:val="00C905BA"/>
    <w:rsid w:val="00C91010"/>
    <w:rsid w:val="00C92280"/>
    <w:rsid w:val="00C929B1"/>
    <w:rsid w:val="00C95A10"/>
    <w:rsid w:val="00CA0803"/>
    <w:rsid w:val="00CA236C"/>
    <w:rsid w:val="00CA5BE4"/>
    <w:rsid w:val="00CA5DEC"/>
    <w:rsid w:val="00CA6691"/>
    <w:rsid w:val="00CB158C"/>
    <w:rsid w:val="00CB1938"/>
    <w:rsid w:val="00CB1EF8"/>
    <w:rsid w:val="00CB276A"/>
    <w:rsid w:val="00CB3C03"/>
    <w:rsid w:val="00CB3F52"/>
    <w:rsid w:val="00CB4B08"/>
    <w:rsid w:val="00CB4F81"/>
    <w:rsid w:val="00CB5398"/>
    <w:rsid w:val="00CC32E8"/>
    <w:rsid w:val="00CC422B"/>
    <w:rsid w:val="00CC61A9"/>
    <w:rsid w:val="00CC7F74"/>
    <w:rsid w:val="00CD0293"/>
    <w:rsid w:val="00CD0B4B"/>
    <w:rsid w:val="00CD3C14"/>
    <w:rsid w:val="00CD40E7"/>
    <w:rsid w:val="00CD4638"/>
    <w:rsid w:val="00CD7C58"/>
    <w:rsid w:val="00CE0DA6"/>
    <w:rsid w:val="00CE0FC5"/>
    <w:rsid w:val="00CE1800"/>
    <w:rsid w:val="00CE1966"/>
    <w:rsid w:val="00CE2D3C"/>
    <w:rsid w:val="00CE4EA8"/>
    <w:rsid w:val="00CE7F9A"/>
    <w:rsid w:val="00CF0A81"/>
    <w:rsid w:val="00CF0D0D"/>
    <w:rsid w:val="00CF1EB1"/>
    <w:rsid w:val="00CF20F5"/>
    <w:rsid w:val="00CF275E"/>
    <w:rsid w:val="00CF64C7"/>
    <w:rsid w:val="00D00E71"/>
    <w:rsid w:val="00D02C32"/>
    <w:rsid w:val="00D03241"/>
    <w:rsid w:val="00D03305"/>
    <w:rsid w:val="00D0387D"/>
    <w:rsid w:val="00D0406D"/>
    <w:rsid w:val="00D04630"/>
    <w:rsid w:val="00D04CE7"/>
    <w:rsid w:val="00D05CC1"/>
    <w:rsid w:val="00D061A5"/>
    <w:rsid w:val="00D10C20"/>
    <w:rsid w:val="00D1168E"/>
    <w:rsid w:val="00D11DC6"/>
    <w:rsid w:val="00D153FF"/>
    <w:rsid w:val="00D167E7"/>
    <w:rsid w:val="00D17CE8"/>
    <w:rsid w:val="00D23D16"/>
    <w:rsid w:val="00D25411"/>
    <w:rsid w:val="00D26098"/>
    <w:rsid w:val="00D30EBA"/>
    <w:rsid w:val="00D30F2E"/>
    <w:rsid w:val="00D310C5"/>
    <w:rsid w:val="00D310D6"/>
    <w:rsid w:val="00D334DC"/>
    <w:rsid w:val="00D35CFC"/>
    <w:rsid w:val="00D3798B"/>
    <w:rsid w:val="00D37EF9"/>
    <w:rsid w:val="00D40851"/>
    <w:rsid w:val="00D428BB"/>
    <w:rsid w:val="00D42E42"/>
    <w:rsid w:val="00D442AB"/>
    <w:rsid w:val="00D4484F"/>
    <w:rsid w:val="00D46248"/>
    <w:rsid w:val="00D4705C"/>
    <w:rsid w:val="00D50090"/>
    <w:rsid w:val="00D5207B"/>
    <w:rsid w:val="00D52AA2"/>
    <w:rsid w:val="00D52D70"/>
    <w:rsid w:val="00D53070"/>
    <w:rsid w:val="00D5453A"/>
    <w:rsid w:val="00D572B4"/>
    <w:rsid w:val="00D602AD"/>
    <w:rsid w:val="00D60A3F"/>
    <w:rsid w:val="00D62A91"/>
    <w:rsid w:val="00D64079"/>
    <w:rsid w:val="00D64E8A"/>
    <w:rsid w:val="00D64F57"/>
    <w:rsid w:val="00D65384"/>
    <w:rsid w:val="00D6671B"/>
    <w:rsid w:val="00D66E00"/>
    <w:rsid w:val="00D70AA3"/>
    <w:rsid w:val="00D71B7A"/>
    <w:rsid w:val="00D7352F"/>
    <w:rsid w:val="00D7379A"/>
    <w:rsid w:val="00D77575"/>
    <w:rsid w:val="00D77B8F"/>
    <w:rsid w:val="00D8046B"/>
    <w:rsid w:val="00D81134"/>
    <w:rsid w:val="00D81D4B"/>
    <w:rsid w:val="00D81F9D"/>
    <w:rsid w:val="00D823E8"/>
    <w:rsid w:val="00D824CB"/>
    <w:rsid w:val="00D84E48"/>
    <w:rsid w:val="00D86223"/>
    <w:rsid w:val="00D86972"/>
    <w:rsid w:val="00D879F6"/>
    <w:rsid w:val="00D87AC0"/>
    <w:rsid w:val="00D91511"/>
    <w:rsid w:val="00D91969"/>
    <w:rsid w:val="00D91C78"/>
    <w:rsid w:val="00D9203A"/>
    <w:rsid w:val="00D93205"/>
    <w:rsid w:val="00D96FAD"/>
    <w:rsid w:val="00DA087C"/>
    <w:rsid w:val="00DA096D"/>
    <w:rsid w:val="00DA1C57"/>
    <w:rsid w:val="00DA3369"/>
    <w:rsid w:val="00DA4158"/>
    <w:rsid w:val="00DA5F73"/>
    <w:rsid w:val="00DB0388"/>
    <w:rsid w:val="00DB13B4"/>
    <w:rsid w:val="00DB1F2B"/>
    <w:rsid w:val="00DB43A6"/>
    <w:rsid w:val="00DB4704"/>
    <w:rsid w:val="00DB6308"/>
    <w:rsid w:val="00DB7A4E"/>
    <w:rsid w:val="00DC1427"/>
    <w:rsid w:val="00DC40EC"/>
    <w:rsid w:val="00DC6414"/>
    <w:rsid w:val="00DD0367"/>
    <w:rsid w:val="00DD2C2E"/>
    <w:rsid w:val="00DD3316"/>
    <w:rsid w:val="00DD4047"/>
    <w:rsid w:val="00DD40CA"/>
    <w:rsid w:val="00DE11B2"/>
    <w:rsid w:val="00DE1BC0"/>
    <w:rsid w:val="00DE2EB0"/>
    <w:rsid w:val="00DE2FEF"/>
    <w:rsid w:val="00DE32E0"/>
    <w:rsid w:val="00DE3D37"/>
    <w:rsid w:val="00DE4740"/>
    <w:rsid w:val="00DE4A78"/>
    <w:rsid w:val="00DE65BD"/>
    <w:rsid w:val="00DE75D6"/>
    <w:rsid w:val="00DE799E"/>
    <w:rsid w:val="00DE7D7C"/>
    <w:rsid w:val="00DF0F71"/>
    <w:rsid w:val="00DF12CC"/>
    <w:rsid w:val="00DF2671"/>
    <w:rsid w:val="00DF3240"/>
    <w:rsid w:val="00DF34EF"/>
    <w:rsid w:val="00DF4920"/>
    <w:rsid w:val="00DF49C4"/>
    <w:rsid w:val="00DF548F"/>
    <w:rsid w:val="00DF5DA8"/>
    <w:rsid w:val="00DF5F38"/>
    <w:rsid w:val="00E00BDC"/>
    <w:rsid w:val="00E01456"/>
    <w:rsid w:val="00E018DF"/>
    <w:rsid w:val="00E02CBC"/>
    <w:rsid w:val="00E045A8"/>
    <w:rsid w:val="00E049A5"/>
    <w:rsid w:val="00E06204"/>
    <w:rsid w:val="00E108DF"/>
    <w:rsid w:val="00E12486"/>
    <w:rsid w:val="00E12C33"/>
    <w:rsid w:val="00E13B7C"/>
    <w:rsid w:val="00E13DFA"/>
    <w:rsid w:val="00E14309"/>
    <w:rsid w:val="00E1607E"/>
    <w:rsid w:val="00E201EA"/>
    <w:rsid w:val="00E25432"/>
    <w:rsid w:val="00E26B6D"/>
    <w:rsid w:val="00E40E61"/>
    <w:rsid w:val="00E41769"/>
    <w:rsid w:val="00E41AFF"/>
    <w:rsid w:val="00E41D5B"/>
    <w:rsid w:val="00E41D76"/>
    <w:rsid w:val="00E450FB"/>
    <w:rsid w:val="00E46394"/>
    <w:rsid w:val="00E466ED"/>
    <w:rsid w:val="00E46A4F"/>
    <w:rsid w:val="00E4725A"/>
    <w:rsid w:val="00E476D5"/>
    <w:rsid w:val="00E509AC"/>
    <w:rsid w:val="00E52340"/>
    <w:rsid w:val="00E52539"/>
    <w:rsid w:val="00E53107"/>
    <w:rsid w:val="00E53A84"/>
    <w:rsid w:val="00E56406"/>
    <w:rsid w:val="00E579AE"/>
    <w:rsid w:val="00E6002D"/>
    <w:rsid w:val="00E62693"/>
    <w:rsid w:val="00E6553C"/>
    <w:rsid w:val="00E66428"/>
    <w:rsid w:val="00E70140"/>
    <w:rsid w:val="00E70D9D"/>
    <w:rsid w:val="00E72781"/>
    <w:rsid w:val="00E73A61"/>
    <w:rsid w:val="00E74A2F"/>
    <w:rsid w:val="00E753FF"/>
    <w:rsid w:val="00E75FC7"/>
    <w:rsid w:val="00E76ECA"/>
    <w:rsid w:val="00E77B4E"/>
    <w:rsid w:val="00E77B61"/>
    <w:rsid w:val="00E83D25"/>
    <w:rsid w:val="00E843AB"/>
    <w:rsid w:val="00E8558C"/>
    <w:rsid w:val="00E85F36"/>
    <w:rsid w:val="00E85F3C"/>
    <w:rsid w:val="00E867F9"/>
    <w:rsid w:val="00E8789E"/>
    <w:rsid w:val="00E90FC5"/>
    <w:rsid w:val="00E915D7"/>
    <w:rsid w:val="00E92FA1"/>
    <w:rsid w:val="00E95439"/>
    <w:rsid w:val="00E9558F"/>
    <w:rsid w:val="00E9578A"/>
    <w:rsid w:val="00E9584C"/>
    <w:rsid w:val="00E95C64"/>
    <w:rsid w:val="00E97585"/>
    <w:rsid w:val="00EA0CF3"/>
    <w:rsid w:val="00EA1311"/>
    <w:rsid w:val="00EA19F4"/>
    <w:rsid w:val="00EA33FF"/>
    <w:rsid w:val="00EA48E5"/>
    <w:rsid w:val="00EA4F1C"/>
    <w:rsid w:val="00EA7B37"/>
    <w:rsid w:val="00EB15DC"/>
    <w:rsid w:val="00EB1CC6"/>
    <w:rsid w:val="00EB1D39"/>
    <w:rsid w:val="00EB5D79"/>
    <w:rsid w:val="00EC506E"/>
    <w:rsid w:val="00EC5098"/>
    <w:rsid w:val="00EC5EAD"/>
    <w:rsid w:val="00EC65F2"/>
    <w:rsid w:val="00EC70EF"/>
    <w:rsid w:val="00EC7F28"/>
    <w:rsid w:val="00ED1A8A"/>
    <w:rsid w:val="00ED1D28"/>
    <w:rsid w:val="00ED2267"/>
    <w:rsid w:val="00ED261F"/>
    <w:rsid w:val="00ED5BBD"/>
    <w:rsid w:val="00ED77D1"/>
    <w:rsid w:val="00EE2ADB"/>
    <w:rsid w:val="00EE3B37"/>
    <w:rsid w:val="00EE4355"/>
    <w:rsid w:val="00EE55EF"/>
    <w:rsid w:val="00EF166A"/>
    <w:rsid w:val="00EF252B"/>
    <w:rsid w:val="00EF3049"/>
    <w:rsid w:val="00EF633A"/>
    <w:rsid w:val="00EF7FAB"/>
    <w:rsid w:val="00F00165"/>
    <w:rsid w:val="00F00A39"/>
    <w:rsid w:val="00F02084"/>
    <w:rsid w:val="00F10C2C"/>
    <w:rsid w:val="00F117E3"/>
    <w:rsid w:val="00F1201D"/>
    <w:rsid w:val="00F1300D"/>
    <w:rsid w:val="00F13CED"/>
    <w:rsid w:val="00F13D2E"/>
    <w:rsid w:val="00F215A2"/>
    <w:rsid w:val="00F234FE"/>
    <w:rsid w:val="00F23814"/>
    <w:rsid w:val="00F24D53"/>
    <w:rsid w:val="00F252B0"/>
    <w:rsid w:val="00F26865"/>
    <w:rsid w:val="00F30733"/>
    <w:rsid w:val="00F3076B"/>
    <w:rsid w:val="00F31303"/>
    <w:rsid w:val="00F315D1"/>
    <w:rsid w:val="00F31D08"/>
    <w:rsid w:val="00F32219"/>
    <w:rsid w:val="00F32CEC"/>
    <w:rsid w:val="00F33520"/>
    <w:rsid w:val="00F34086"/>
    <w:rsid w:val="00F34F82"/>
    <w:rsid w:val="00F355EE"/>
    <w:rsid w:val="00F371B0"/>
    <w:rsid w:val="00F372F6"/>
    <w:rsid w:val="00F3769D"/>
    <w:rsid w:val="00F40909"/>
    <w:rsid w:val="00F42B8D"/>
    <w:rsid w:val="00F4377E"/>
    <w:rsid w:val="00F4390E"/>
    <w:rsid w:val="00F448AA"/>
    <w:rsid w:val="00F518E6"/>
    <w:rsid w:val="00F530B9"/>
    <w:rsid w:val="00F545C6"/>
    <w:rsid w:val="00F54CCF"/>
    <w:rsid w:val="00F55C58"/>
    <w:rsid w:val="00F56C25"/>
    <w:rsid w:val="00F60D13"/>
    <w:rsid w:val="00F63839"/>
    <w:rsid w:val="00F64089"/>
    <w:rsid w:val="00F66042"/>
    <w:rsid w:val="00F67149"/>
    <w:rsid w:val="00F67526"/>
    <w:rsid w:val="00F709E7"/>
    <w:rsid w:val="00F71B83"/>
    <w:rsid w:val="00F7491F"/>
    <w:rsid w:val="00F82A49"/>
    <w:rsid w:val="00F82CAE"/>
    <w:rsid w:val="00F83526"/>
    <w:rsid w:val="00F8379B"/>
    <w:rsid w:val="00F8713C"/>
    <w:rsid w:val="00F912B4"/>
    <w:rsid w:val="00F92191"/>
    <w:rsid w:val="00F941E5"/>
    <w:rsid w:val="00F94D55"/>
    <w:rsid w:val="00F96EB7"/>
    <w:rsid w:val="00F97361"/>
    <w:rsid w:val="00FA0CC3"/>
    <w:rsid w:val="00FA3C49"/>
    <w:rsid w:val="00FA5B8D"/>
    <w:rsid w:val="00FA5FA0"/>
    <w:rsid w:val="00FA7276"/>
    <w:rsid w:val="00FA7521"/>
    <w:rsid w:val="00FA7721"/>
    <w:rsid w:val="00FB2F41"/>
    <w:rsid w:val="00FB321F"/>
    <w:rsid w:val="00FB3B1D"/>
    <w:rsid w:val="00FB5777"/>
    <w:rsid w:val="00FC1012"/>
    <w:rsid w:val="00FC1F0D"/>
    <w:rsid w:val="00FC268B"/>
    <w:rsid w:val="00FC33D1"/>
    <w:rsid w:val="00FC513B"/>
    <w:rsid w:val="00FC55BA"/>
    <w:rsid w:val="00FC630B"/>
    <w:rsid w:val="00FC69D1"/>
    <w:rsid w:val="00FD017E"/>
    <w:rsid w:val="00FD25E4"/>
    <w:rsid w:val="00FD4417"/>
    <w:rsid w:val="00FD44E9"/>
    <w:rsid w:val="00FD506E"/>
    <w:rsid w:val="00FD6C58"/>
    <w:rsid w:val="00FE0B3E"/>
    <w:rsid w:val="00FE3C58"/>
    <w:rsid w:val="00FE5065"/>
    <w:rsid w:val="00FE5DDD"/>
    <w:rsid w:val="00FE6522"/>
    <w:rsid w:val="00FF0CA4"/>
    <w:rsid w:val="00FF1347"/>
    <w:rsid w:val="00FF55CC"/>
    <w:rsid w:val="00FF72A6"/>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40CABC74"/>
  <w15:docId w15:val="{32A4BDA9-6C34-463D-B5FB-A03F6427D7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s-CO" w:eastAsia="es-CO"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D3AE1"/>
    <w:pPr>
      <w:suppressAutoHyphens/>
      <w:spacing w:after="200" w:line="276" w:lineRule="auto"/>
    </w:pPr>
    <w:rPr>
      <w:rFonts w:ascii="Calibri" w:eastAsia="Calibri" w:hAnsi="Calibri" w:cs="Calibri"/>
      <w:sz w:val="22"/>
      <w:szCs w:val="22"/>
      <w:lang w:eastAsia="ar-SA"/>
    </w:rPr>
  </w:style>
  <w:style w:type="paragraph" w:styleId="Ttulo1">
    <w:name w:val="heading 1"/>
    <w:basedOn w:val="Normal"/>
    <w:next w:val="Normal"/>
    <w:link w:val="Ttulo1Car"/>
    <w:uiPriority w:val="9"/>
    <w:qFormat/>
    <w:rsid w:val="009F46C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unhideWhenUsed/>
    <w:qFormat/>
    <w:rsid w:val="00D65384"/>
    <w:pPr>
      <w:keepNext/>
      <w:keepLines/>
      <w:suppressAutoHyphens w:val="0"/>
      <w:spacing w:before="200" w:after="0"/>
      <w:outlineLvl w:val="1"/>
    </w:pPr>
    <w:rPr>
      <w:rFonts w:asciiTheme="majorHAnsi" w:eastAsiaTheme="majorEastAsia" w:hAnsiTheme="majorHAnsi" w:cstheme="majorBidi"/>
      <w:b/>
      <w:bCs/>
      <w:color w:val="4F81BD" w:themeColor="accent1"/>
      <w:sz w:val="26"/>
      <w:szCs w:val="26"/>
      <w:lang w:eastAsia="en-US"/>
    </w:rPr>
  </w:style>
  <w:style w:type="paragraph" w:styleId="Ttulo3">
    <w:name w:val="heading 3"/>
    <w:basedOn w:val="Normal"/>
    <w:next w:val="Normal"/>
    <w:link w:val="Ttulo3Car"/>
    <w:uiPriority w:val="9"/>
    <w:unhideWhenUsed/>
    <w:qFormat/>
    <w:rsid w:val="00D65384"/>
    <w:pPr>
      <w:keepNext/>
      <w:keepLines/>
      <w:suppressAutoHyphens w:val="0"/>
      <w:spacing w:before="200" w:after="0"/>
      <w:outlineLvl w:val="2"/>
    </w:pPr>
    <w:rPr>
      <w:rFonts w:asciiTheme="majorHAnsi" w:eastAsiaTheme="majorEastAsia" w:hAnsiTheme="majorHAnsi" w:cstheme="majorBidi"/>
      <w:b/>
      <w:bCs/>
      <w:color w:val="4F81BD" w:themeColor="accent1"/>
      <w:lang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Fuentedeprrafopredeter1">
    <w:name w:val="Fuente de párrafo predeter.1"/>
    <w:rsid w:val="00EA33FF"/>
  </w:style>
  <w:style w:type="character" w:customStyle="1" w:styleId="EncabezadoCar">
    <w:name w:val="Encabezado Car"/>
    <w:aliases w:val="Encabezado1 Car,encabezado Car"/>
    <w:basedOn w:val="Fuentedeprrafopredeter1"/>
    <w:rsid w:val="00EA33FF"/>
  </w:style>
  <w:style w:type="character" w:customStyle="1" w:styleId="PiedepginaCar">
    <w:name w:val="Pie de página Car"/>
    <w:basedOn w:val="Fuentedeprrafopredeter1"/>
    <w:uiPriority w:val="99"/>
    <w:rsid w:val="00EA33FF"/>
  </w:style>
  <w:style w:type="character" w:customStyle="1" w:styleId="TextodegloboCar">
    <w:name w:val="Texto de globo Car"/>
    <w:uiPriority w:val="99"/>
    <w:rsid w:val="00EA33FF"/>
    <w:rPr>
      <w:rFonts w:ascii="Tahoma" w:hAnsi="Tahoma" w:cs="Tahoma"/>
      <w:sz w:val="16"/>
      <w:szCs w:val="16"/>
    </w:rPr>
  </w:style>
  <w:style w:type="paragraph" w:customStyle="1" w:styleId="Encabezado1">
    <w:name w:val="Encabezado1"/>
    <w:basedOn w:val="Normal"/>
    <w:next w:val="Textoindependiente"/>
    <w:rsid w:val="00EA33FF"/>
    <w:pPr>
      <w:keepNext/>
      <w:spacing w:before="240" w:after="120"/>
    </w:pPr>
    <w:rPr>
      <w:rFonts w:ascii="Arial" w:eastAsia="MS Mincho" w:hAnsi="Arial" w:cs="Tahoma"/>
      <w:sz w:val="28"/>
      <w:szCs w:val="28"/>
    </w:rPr>
  </w:style>
  <w:style w:type="paragraph" w:styleId="Textoindependiente">
    <w:name w:val="Body Text"/>
    <w:basedOn w:val="Normal"/>
    <w:rsid w:val="00EA33FF"/>
    <w:pPr>
      <w:spacing w:after="120"/>
    </w:pPr>
  </w:style>
  <w:style w:type="paragraph" w:styleId="Lista">
    <w:name w:val="List"/>
    <w:basedOn w:val="Textoindependiente"/>
    <w:rsid w:val="00EA33FF"/>
    <w:rPr>
      <w:rFonts w:cs="Tahoma"/>
    </w:rPr>
  </w:style>
  <w:style w:type="paragraph" w:customStyle="1" w:styleId="Etiqueta">
    <w:name w:val="Etiqueta"/>
    <w:basedOn w:val="Normal"/>
    <w:rsid w:val="00EA33FF"/>
    <w:pPr>
      <w:suppressLineNumbers/>
      <w:spacing w:before="120" w:after="120"/>
    </w:pPr>
    <w:rPr>
      <w:rFonts w:cs="Tahoma"/>
      <w:i/>
      <w:iCs/>
      <w:sz w:val="24"/>
      <w:szCs w:val="24"/>
    </w:rPr>
  </w:style>
  <w:style w:type="paragraph" w:customStyle="1" w:styleId="ndice">
    <w:name w:val="Índice"/>
    <w:basedOn w:val="Normal"/>
    <w:rsid w:val="00EA33FF"/>
    <w:pPr>
      <w:suppressLineNumbers/>
    </w:pPr>
    <w:rPr>
      <w:rFonts w:cs="Tahoma"/>
    </w:rPr>
  </w:style>
  <w:style w:type="paragraph" w:styleId="Encabezado">
    <w:name w:val="header"/>
    <w:aliases w:val="encabezado"/>
    <w:basedOn w:val="Normal"/>
    <w:rsid w:val="00EA33FF"/>
    <w:pPr>
      <w:tabs>
        <w:tab w:val="center" w:pos="4419"/>
        <w:tab w:val="right" w:pos="8838"/>
      </w:tabs>
      <w:spacing w:after="0" w:line="240" w:lineRule="auto"/>
    </w:pPr>
  </w:style>
  <w:style w:type="paragraph" w:styleId="Piedepgina">
    <w:name w:val="footer"/>
    <w:basedOn w:val="Normal"/>
    <w:uiPriority w:val="99"/>
    <w:rsid w:val="00EA33FF"/>
    <w:pPr>
      <w:tabs>
        <w:tab w:val="center" w:pos="4419"/>
        <w:tab w:val="right" w:pos="8838"/>
      </w:tabs>
      <w:spacing w:after="0" w:line="240" w:lineRule="auto"/>
    </w:pPr>
  </w:style>
  <w:style w:type="paragraph" w:styleId="Textodeglobo">
    <w:name w:val="Balloon Text"/>
    <w:basedOn w:val="Normal"/>
    <w:uiPriority w:val="99"/>
    <w:rsid w:val="00EA33FF"/>
    <w:pPr>
      <w:spacing w:after="0" w:line="240" w:lineRule="auto"/>
    </w:pPr>
    <w:rPr>
      <w:rFonts w:ascii="Tahoma" w:hAnsi="Tahoma" w:cs="Tahoma"/>
      <w:sz w:val="16"/>
      <w:szCs w:val="16"/>
    </w:rPr>
  </w:style>
  <w:style w:type="paragraph" w:styleId="Textoindependiente2">
    <w:name w:val="Body Text 2"/>
    <w:basedOn w:val="Normal"/>
    <w:rsid w:val="00D77575"/>
    <w:pPr>
      <w:keepNext/>
      <w:spacing w:after="120" w:line="480" w:lineRule="auto"/>
      <w:jc w:val="both"/>
    </w:pPr>
    <w:rPr>
      <w:rFonts w:ascii="Arial" w:eastAsia="Times New Roman" w:hAnsi="Arial" w:cs="Times New Roman"/>
      <w:sz w:val="24"/>
      <w:szCs w:val="20"/>
      <w:lang w:val="es-ES_tradnl"/>
    </w:rPr>
  </w:style>
  <w:style w:type="character" w:styleId="Nmerodepgina">
    <w:name w:val="page number"/>
    <w:basedOn w:val="Fuentedeprrafopredeter"/>
    <w:rsid w:val="00702C89"/>
  </w:style>
  <w:style w:type="table" w:styleId="Tablaconcuadrcula">
    <w:name w:val="Table Grid"/>
    <w:basedOn w:val="Tablanormal"/>
    <w:uiPriority w:val="39"/>
    <w:rsid w:val="002D3AE1"/>
    <w:pPr>
      <w:suppressAutoHyphens/>
      <w:spacing w:after="200" w:line="276"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arCarCarCarCarCar">
    <w:name w:val="Car Car Car Car Car Car"/>
    <w:basedOn w:val="Normal"/>
    <w:rsid w:val="00CD0B4B"/>
    <w:pPr>
      <w:widowControl w:val="0"/>
      <w:spacing w:after="160" w:line="240" w:lineRule="exact"/>
    </w:pPr>
    <w:rPr>
      <w:rFonts w:ascii="Verdana" w:eastAsia="Times New Roman" w:hAnsi="Verdana" w:cs="Times New Roman"/>
      <w:noProof/>
      <w:sz w:val="20"/>
      <w:szCs w:val="20"/>
      <w:lang w:val="en-US" w:eastAsia="en-US"/>
    </w:rPr>
  </w:style>
  <w:style w:type="paragraph" w:customStyle="1" w:styleId="Default">
    <w:name w:val="Default"/>
    <w:rsid w:val="00A14B32"/>
    <w:pPr>
      <w:autoSpaceDE w:val="0"/>
      <w:autoSpaceDN w:val="0"/>
      <w:adjustRightInd w:val="0"/>
    </w:pPr>
    <w:rPr>
      <w:rFonts w:ascii="Arial" w:hAnsi="Arial" w:cs="Arial"/>
      <w:color w:val="000000"/>
      <w:sz w:val="24"/>
      <w:szCs w:val="24"/>
      <w:lang w:val="es-ES" w:eastAsia="es-ES"/>
    </w:rPr>
  </w:style>
  <w:style w:type="paragraph" w:styleId="Prrafodelista">
    <w:name w:val="List Paragraph"/>
    <w:basedOn w:val="Normal"/>
    <w:link w:val="PrrafodelistaCar"/>
    <w:uiPriority w:val="34"/>
    <w:qFormat/>
    <w:rsid w:val="00D0406D"/>
    <w:pPr>
      <w:ind w:left="708"/>
    </w:pPr>
  </w:style>
  <w:style w:type="paragraph" w:customStyle="1" w:styleId="Descripcin1">
    <w:name w:val="Descripción1"/>
    <w:basedOn w:val="Normal"/>
    <w:next w:val="Normal"/>
    <w:uiPriority w:val="35"/>
    <w:unhideWhenUsed/>
    <w:qFormat/>
    <w:rsid w:val="00BD3A4E"/>
    <w:rPr>
      <w:b/>
      <w:bCs/>
      <w:sz w:val="20"/>
      <w:szCs w:val="20"/>
    </w:rPr>
  </w:style>
  <w:style w:type="character" w:customStyle="1" w:styleId="Ttulo2Car">
    <w:name w:val="Título 2 Car"/>
    <w:basedOn w:val="Fuentedeprrafopredeter"/>
    <w:link w:val="Ttulo2"/>
    <w:uiPriority w:val="9"/>
    <w:rsid w:val="00D65384"/>
    <w:rPr>
      <w:rFonts w:asciiTheme="majorHAnsi" w:eastAsiaTheme="majorEastAsia" w:hAnsiTheme="majorHAnsi" w:cstheme="majorBidi"/>
      <w:b/>
      <w:bCs/>
      <w:color w:val="4F81BD" w:themeColor="accent1"/>
      <w:sz w:val="26"/>
      <w:szCs w:val="26"/>
      <w:lang w:eastAsia="en-US"/>
    </w:rPr>
  </w:style>
  <w:style w:type="character" w:customStyle="1" w:styleId="Ttulo3Car">
    <w:name w:val="Título 3 Car"/>
    <w:basedOn w:val="Fuentedeprrafopredeter"/>
    <w:link w:val="Ttulo3"/>
    <w:uiPriority w:val="9"/>
    <w:rsid w:val="00D65384"/>
    <w:rPr>
      <w:rFonts w:asciiTheme="majorHAnsi" w:eastAsiaTheme="majorEastAsia" w:hAnsiTheme="majorHAnsi" w:cstheme="majorBidi"/>
      <w:b/>
      <w:bCs/>
      <w:color w:val="4F81BD" w:themeColor="accent1"/>
      <w:sz w:val="22"/>
      <w:szCs w:val="22"/>
      <w:lang w:eastAsia="en-US"/>
    </w:rPr>
  </w:style>
  <w:style w:type="character" w:styleId="Refdecomentario">
    <w:name w:val="annotation reference"/>
    <w:basedOn w:val="Fuentedeprrafopredeter"/>
    <w:uiPriority w:val="99"/>
    <w:semiHidden/>
    <w:unhideWhenUsed/>
    <w:rsid w:val="00D65384"/>
    <w:rPr>
      <w:sz w:val="16"/>
      <w:szCs w:val="16"/>
    </w:rPr>
  </w:style>
  <w:style w:type="paragraph" w:styleId="Textocomentario">
    <w:name w:val="annotation text"/>
    <w:basedOn w:val="Normal"/>
    <w:link w:val="TextocomentarioCar"/>
    <w:uiPriority w:val="99"/>
    <w:unhideWhenUsed/>
    <w:rsid w:val="00D65384"/>
    <w:pPr>
      <w:suppressAutoHyphens w:val="0"/>
      <w:spacing w:line="240" w:lineRule="auto"/>
    </w:pPr>
    <w:rPr>
      <w:rFonts w:asciiTheme="minorHAnsi" w:eastAsiaTheme="minorHAnsi" w:hAnsiTheme="minorHAnsi" w:cstheme="minorBidi"/>
      <w:sz w:val="20"/>
      <w:szCs w:val="20"/>
      <w:lang w:eastAsia="en-US"/>
    </w:rPr>
  </w:style>
  <w:style w:type="character" w:customStyle="1" w:styleId="TextocomentarioCar">
    <w:name w:val="Texto comentario Car"/>
    <w:basedOn w:val="Fuentedeprrafopredeter"/>
    <w:link w:val="Textocomentario"/>
    <w:uiPriority w:val="99"/>
    <w:rsid w:val="00D65384"/>
    <w:rPr>
      <w:rFonts w:asciiTheme="minorHAnsi" w:eastAsiaTheme="minorHAnsi" w:hAnsiTheme="minorHAnsi" w:cstheme="minorBidi"/>
      <w:lang w:eastAsia="en-US"/>
    </w:rPr>
  </w:style>
  <w:style w:type="paragraph" w:styleId="Tabladeilustraciones">
    <w:name w:val="table of figures"/>
    <w:basedOn w:val="Normal"/>
    <w:next w:val="Normal"/>
    <w:uiPriority w:val="99"/>
    <w:unhideWhenUsed/>
    <w:rsid w:val="00D65384"/>
    <w:pPr>
      <w:spacing w:after="0"/>
      <w:ind w:left="440" w:hanging="440"/>
    </w:pPr>
    <w:rPr>
      <w:rFonts w:asciiTheme="minorHAnsi" w:hAnsiTheme="minorHAnsi" w:cstheme="minorHAnsi"/>
      <w:caps/>
      <w:sz w:val="20"/>
      <w:szCs w:val="20"/>
    </w:rPr>
  </w:style>
  <w:style w:type="character" w:styleId="Hipervnculo">
    <w:name w:val="Hyperlink"/>
    <w:basedOn w:val="Fuentedeprrafopredeter"/>
    <w:uiPriority w:val="99"/>
    <w:unhideWhenUsed/>
    <w:rsid w:val="00D65384"/>
    <w:rPr>
      <w:color w:val="0000FF" w:themeColor="hyperlink"/>
      <w:u w:val="single"/>
    </w:rPr>
  </w:style>
  <w:style w:type="character" w:customStyle="1" w:styleId="st">
    <w:name w:val="st"/>
    <w:basedOn w:val="Fuentedeprrafopredeter"/>
    <w:rsid w:val="00D65384"/>
  </w:style>
  <w:style w:type="paragraph" w:styleId="NormalWeb">
    <w:name w:val="Normal (Web)"/>
    <w:basedOn w:val="Normal"/>
    <w:uiPriority w:val="99"/>
    <w:semiHidden/>
    <w:rsid w:val="00D65384"/>
    <w:pPr>
      <w:suppressAutoHyphens w:val="0"/>
      <w:spacing w:before="100" w:beforeAutospacing="1" w:after="100" w:afterAutospacing="1" w:line="240" w:lineRule="auto"/>
    </w:pPr>
    <w:rPr>
      <w:rFonts w:ascii="Times New Roman" w:eastAsia="Times New Roman" w:hAnsi="Times New Roman" w:cs="Times New Roman"/>
      <w:sz w:val="24"/>
      <w:szCs w:val="24"/>
      <w:lang w:val="es-ES" w:eastAsia="es-ES"/>
    </w:rPr>
  </w:style>
  <w:style w:type="table" w:styleId="Listaclara-nfasis5">
    <w:name w:val="Light List Accent 5"/>
    <w:basedOn w:val="Tablanormal"/>
    <w:uiPriority w:val="61"/>
    <w:rsid w:val="00D65384"/>
    <w:rPr>
      <w:rFonts w:asciiTheme="minorHAnsi" w:eastAsiaTheme="minorEastAsia" w:hAnsiTheme="minorHAnsi" w:cstheme="minorBidi"/>
      <w:sz w:val="24"/>
      <w:szCs w:val="24"/>
      <w:lang w:val="es-ES_tradnl" w:eastAsia="es-ES"/>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character" w:customStyle="1" w:styleId="Ttulo1Car">
    <w:name w:val="Título 1 Car"/>
    <w:basedOn w:val="Fuentedeprrafopredeter"/>
    <w:link w:val="Ttulo1"/>
    <w:uiPriority w:val="9"/>
    <w:rsid w:val="009F46C5"/>
    <w:rPr>
      <w:rFonts w:asciiTheme="majorHAnsi" w:eastAsiaTheme="majorEastAsia" w:hAnsiTheme="majorHAnsi" w:cstheme="majorBidi"/>
      <w:b/>
      <w:bCs/>
      <w:color w:val="365F91" w:themeColor="accent1" w:themeShade="BF"/>
      <w:sz w:val="28"/>
      <w:szCs w:val="28"/>
      <w:lang w:eastAsia="ar-SA"/>
    </w:rPr>
  </w:style>
  <w:style w:type="paragraph" w:styleId="TtulodeTDC">
    <w:name w:val="TOC Heading"/>
    <w:basedOn w:val="Ttulo1"/>
    <w:next w:val="Normal"/>
    <w:uiPriority w:val="39"/>
    <w:unhideWhenUsed/>
    <w:qFormat/>
    <w:rsid w:val="009F46C5"/>
    <w:pPr>
      <w:suppressAutoHyphens w:val="0"/>
      <w:outlineLvl w:val="9"/>
    </w:pPr>
    <w:rPr>
      <w:lang w:val="es-ES" w:eastAsia="en-US"/>
    </w:rPr>
  </w:style>
  <w:style w:type="paragraph" w:styleId="TDC2">
    <w:name w:val="toc 2"/>
    <w:basedOn w:val="Normal"/>
    <w:next w:val="Normal"/>
    <w:autoRedefine/>
    <w:uiPriority w:val="39"/>
    <w:unhideWhenUsed/>
    <w:rsid w:val="009F46C5"/>
    <w:pPr>
      <w:spacing w:after="100"/>
      <w:ind w:left="220"/>
    </w:pPr>
  </w:style>
  <w:style w:type="paragraph" w:styleId="TDC3">
    <w:name w:val="toc 3"/>
    <w:basedOn w:val="Normal"/>
    <w:next w:val="Normal"/>
    <w:autoRedefine/>
    <w:uiPriority w:val="39"/>
    <w:unhideWhenUsed/>
    <w:rsid w:val="009F46C5"/>
    <w:pPr>
      <w:spacing w:after="100"/>
      <w:ind w:left="440"/>
    </w:pPr>
  </w:style>
  <w:style w:type="character" w:customStyle="1" w:styleId="im">
    <w:name w:val="im"/>
    <w:basedOn w:val="Fuentedeprrafopredeter"/>
    <w:rsid w:val="00126D18"/>
  </w:style>
  <w:style w:type="character" w:styleId="Textoennegrita">
    <w:name w:val="Strong"/>
    <w:uiPriority w:val="22"/>
    <w:qFormat/>
    <w:rsid w:val="00F32CEC"/>
    <w:rPr>
      <w:b/>
      <w:bCs/>
    </w:rPr>
  </w:style>
  <w:style w:type="paragraph" w:styleId="Descripcin">
    <w:name w:val="caption"/>
    <w:aliases w:val="Epígrafe,Tabla,Tablas,tabla,Car Car Car,Car Car,Titulo Tablas,Cuadros,Figuras,ETC,ETC Car Car"/>
    <w:basedOn w:val="Normal"/>
    <w:next w:val="Normal"/>
    <w:link w:val="DescripcinCar"/>
    <w:uiPriority w:val="35"/>
    <w:unhideWhenUsed/>
    <w:qFormat/>
    <w:rsid w:val="00460856"/>
    <w:pPr>
      <w:spacing w:line="240" w:lineRule="auto"/>
    </w:pPr>
    <w:rPr>
      <w:b/>
      <w:bCs/>
      <w:color w:val="4F81BD" w:themeColor="accent1"/>
      <w:sz w:val="18"/>
      <w:szCs w:val="18"/>
    </w:rPr>
  </w:style>
  <w:style w:type="paragraph" w:styleId="Saludo">
    <w:name w:val="Salutation"/>
    <w:basedOn w:val="Normal"/>
    <w:next w:val="Normal"/>
    <w:link w:val="SaludoCar"/>
    <w:uiPriority w:val="99"/>
    <w:unhideWhenUsed/>
    <w:rsid w:val="00F4377E"/>
    <w:pPr>
      <w:suppressAutoHyphens w:val="0"/>
      <w:spacing w:after="160" w:line="259" w:lineRule="auto"/>
    </w:pPr>
    <w:rPr>
      <w:rFonts w:asciiTheme="minorHAnsi" w:eastAsiaTheme="minorHAnsi" w:hAnsiTheme="minorHAnsi" w:cstheme="minorBidi"/>
      <w:lang w:eastAsia="en-US"/>
    </w:rPr>
  </w:style>
  <w:style w:type="character" w:customStyle="1" w:styleId="SaludoCar">
    <w:name w:val="Saludo Car"/>
    <w:basedOn w:val="Fuentedeprrafopredeter"/>
    <w:link w:val="Saludo"/>
    <w:uiPriority w:val="99"/>
    <w:rsid w:val="00F4377E"/>
    <w:rPr>
      <w:rFonts w:asciiTheme="minorHAnsi" w:eastAsiaTheme="minorHAnsi" w:hAnsiTheme="minorHAnsi" w:cstheme="minorBidi"/>
      <w:sz w:val="22"/>
      <w:szCs w:val="22"/>
      <w:lang w:eastAsia="en-US"/>
    </w:rPr>
  </w:style>
  <w:style w:type="character" w:customStyle="1" w:styleId="DescripcinCar">
    <w:name w:val="Descripción Car"/>
    <w:aliases w:val="Epígrafe Car,Tabla Car,Tablas Car,tabla Car,Car Car Car Car,Car Car Car1,Titulo Tablas Car,Cuadros Car,Figuras Car,ETC Car,ETC Car Car Car"/>
    <w:link w:val="Descripcin"/>
    <w:uiPriority w:val="35"/>
    <w:locked/>
    <w:rsid w:val="00430178"/>
    <w:rPr>
      <w:rFonts w:ascii="Calibri" w:eastAsia="Calibri" w:hAnsi="Calibri" w:cs="Calibri"/>
      <w:b/>
      <w:bCs/>
      <w:color w:val="4F81BD" w:themeColor="accent1"/>
      <w:sz w:val="18"/>
      <w:szCs w:val="18"/>
      <w:lang w:eastAsia="ar-SA"/>
    </w:rPr>
  </w:style>
  <w:style w:type="paragraph" w:styleId="TDC1">
    <w:name w:val="toc 1"/>
    <w:basedOn w:val="Normal"/>
    <w:next w:val="Normal"/>
    <w:autoRedefine/>
    <w:uiPriority w:val="39"/>
    <w:unhideWhenUsed/>
    <w:rsid w:val="00C208CE"/>
    <w:pPr>
      <w:spacing w:after="100"/>
    </w:pPr>
  </w:style>
  <w:style w:type="character" w:customStyle="1" w:styleId="PrrafodelistaCar">
    <w:name w:val="Párrafo de lista Car"/>
    <w:link w:val="Prrafodelista"/>
    <w:uiPriority w:val="34"/>
    <w:rsid w:val="00771A50"/>
    <w:rPr>
      <w:rFonts w:ascii="Calibri" w:eastAsia="Calibri" w:hAnsi="Calibri" w:cs="Calibri"/>
      <w:sz w:val="22"/>
      <w:szCs w:val="22"/>
      <w:lang w:eastAsia="ar-SA"/>
    </w:rPr>
  </w:style>
  <w:style w:type="table" w:styleId="Tabladecuadrcula5oscura-nfasis5">
    <w:name w:val="Grid Table 5 Dark Accent 5"/>
    <w:basedOn w:val="Tablanormal"/>
    <w:uiPriority w:val="50"/>
    <w:rsid w:val="0089298C"/>
    <w:rPr>
      <w:rFonts w:asciiTheme="minorHAnsi" w:eastAsiaTheme="minorHAnsi" w:hAnsiTheme="minorHAnsi" w:cstheme="minorBidi"/>
      <w:sz w:val="22"/>
      <w:szCs w:val="22"/>
      <w:lang w:eastAsia="en-US"/>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styleId="Tabladecuadrcula4-nfasis1">
    <w:name w:val="Grid Table 4 Accent 1"/>
    <w:basedOn w:val="Tablanormal"/>
    <w:uiPriority w:val="49"/>
    <w:rsid w:val="0089298C"/>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109520">
      <w:bodyDiv w:val="1"/>
      <w:marLeft w:val="0"/>
      <w:marRight w:val="0"/>
      <w:marTop w:val="0"/>
      <w:marBottom w:val="0"/>
      <w:divBdr>
        <w:top w:val="none" w:sz="0" w:space="0" w:color="auto"/>
        <w:left w:val="none" w:sz="0" w:space="0" w:color="auto"/>
        <w:bottom w:val="none" w:sz="0" w:space="0" w:color="auto"/>
        <w:right w:val="none" w:sz="0" w:space="0" w:color="auto"/>
      </w:divBdr>
    </w:div>
    <w:div w:id="144976670">
      <w:bodyDiv w:val="1"/>
      <w:marLeft w:val="0"/>
      <w:marRight w:val="0"/>
      <w:marTop w:val="0"/>
      <w:marBottom w:val="0"/>
      <w:divBdr>
        <w:top w:val="none" w:sz="0" w:space="0" w:color="auto"/>
        <w:left w:val="none" w:sz="0" w:space="0" w:color="auto"/>
        <w:bottom w:val="none" w:sz="0" w:space="0" w:color="auto"/>
        <w:right w:val="none" w:sz="0" w:space="0" w:color="auto"/>
      </w:divBdr>
    </w:div>
    <w:div w:id="610668430">
      <w:bodyDiv w:val="1"/>
      <w:marLeft w:val="0"/>
      <w:marRight w:val="0"/>
      <w:marTop w:val="0"/>
      <w:marBottom w:val="0"/>
      <w:divBdr>
        <w:top w:val="none" w:sz="0" w:space="0" w:color="auto"/>
        <w:left w:val="none" w:sz="0" w:space="0" w:color="auto"/>
        <w:bottom w:val="none" w:sz="0" w:space="0" w:color="auto"/>
        <w:right w:val="none" w:sz="0" w:space="0" w:color="auto"/>
      </w:divBdr>
    </w:div>
    <w:div w:id="641664102">
      <w:bodyDiv w:val="1"/>
      <w:marLeft w:val="0"/>
      <w:marRight w:val="0"/>
      <w:marTop w:val="0"/>
      <w:marBottom w:val="0"/>
      <w:divBdr>
        <w:top w:val="none" w:sz="0" w:space="0" w:color="auto"/>
        <w:left w:val="none" w:sz="0" w:space="0" w:color="auto"/>
        <w:bottom w:val="none" w:sz="0" w:space="0" w:color="auto"/>
        <w:right w:val="none" w:sz="0" w:space="0" w:color="auto"/>
      </w:divBdr>
    </w:div>
    <w:div w:id="665665757">
      <w:bodyDiv w:val="1"/>
      <w:marLeft w:val="0"/>
      <w:marRight w:val="0"/>
      <w:marTop w:val="0"/>
      <w:marBottom w:val="0"/>
      <w:divBdr>
        <w:top w:val="none" w:sz="0" w:space="0" w:color="auto"/>
        <w:left w:val="none" w:sz="0" w:space="0" w:color="auto"/>
        <w:bottom w:val="none" w:sz="0" w:space="0" w:color="auto"/>
        <w:right w:val="none" w:sz="0" w:space="0" w:color="auto"/>
      </w:divBdr>
    </w:div>
    <w:div w:id="760684744">
      <w:bodyDiv w:val="1"/>
      <w:marLeft w:val="0"/>
      <w:marRight w:val="0"/>
      <w:marTop w:val="0"/>
      <w:marBottom w:val="0"/>
      <w:divBdr>
        <w:top w:val="none" w:sz="0" w:space="0" w:color="auto"/>
        <w:left w:val="none" w:sz="0" w:space="0" w:color="auto"/>
        <w:bottom w:val="none" w:sz="0" w:space="0" w:color="auto"/>
        <w:right w:val="none" w:sz="0" w:space="0" w:color="auto"/>
      </w:divBdr>
      <w:divsChild>
        <w:div w:id="1856725637">
          <w:marLeft w:val="0"/>
          <w:marRight w:val="0"/>
          <w:marTop w:val="0"/>
          <w:marBottom w:val="0"/>
          <w:divBdr>
            <w:top w:val="none" w:sz="0" w:space="0" w:color="auto"/>
            <w:left w:val="none" w:sz="0" w:space="0" w:color="auto"/>
            <w:bottom w:val="none" w:sz="0" w:space="0" w:color="auto"/>
            <w:right w:val="none" w:sz="0" w:space="0" w:color="auto"/>
          </w:divBdr>
        </w:div>
      </w:divsChild>
    </w:div>
    <w:div w:id="777220260">
      <w:bodyDiv w:val="1"/>
      <w:marLeft w:val="0"/>
      <w:marRight w:val="0"/>
      <w:marTop w:val="0"/>
      <w:marBottom w:val="0"/>
      <w:divBdr>
        <w:top w:val="none" w:sz="0" w:space="0" w:color="auto"/>
        <w:left w:val="none" w:sz="0" w:space="0" w:color="auto"/>
        <w:bottom w:val="none" w:sz="0" w:space="0" w:color="auto"/>
        <w:right w:val="none" w:sz="0" w:space="0" w:color="auto"/>
      </w:divBdr>
    </w:div>
    <w:div w:id="1134368330">
      <w:bodyDiv w:val="1"/>
      <w:marLeft w:val="0"/>
      <w:marRight w:val="0"/>
      <w:marTop w:val="0"/>
      <w:marBottom w:val="0"/>
      <w:divBdr>
        <w:top w:val="none" w:sz="0" w:space="0" w:color="auto"/>
        <w:left w:val="none" w:sz="0" w:space="0" w:color="auto"/>
        <w:bottom w:val="none" w:sz="0" w:space="0" w:color="auto"/>
        <w:right w:val="none" w:sz="0" w:space="0" w:color="auto"/>
      </w:divBdr>
    </w:div>
    <w:div w:id="1192113033">
      <w:bodyDiv w:val="1"/>
      <w:marLeft w:val="0"/>
      <w:marRight w:val="0"/>
      <w:marTop w:val="0"/>
      <w:marBottom w:val="0"/>
      <w:divBdr>
        <w:top w:val="none" w:sz="0" w:space="0" w:color="auto"/>
        <w:left w:val="none" w:sz="0" w:space="0" w:color="auto"/>
        <w:bottom w:val="none" w:sz="0" w:space="0" w:color="auto"/>
        <w:right w:val="none" w:sz="0" w:space="0" w:color="auto"/>
      </w:divBdr>
    </w:div>
    <w:div w:id="1195120561">
      <w:bodyDiv w:val="1"/>
      <w:marLeft w:val="0"/>
      <w:marRight w:val="0"/>
      <w:marTop w:val="0"/>
      <w:marBottom w:val="0"/>
      <w:divBdr>
        <w:top w:val="none" w:sz="0" w:space="0" w:color="auto"/>
        <w:left w:val="none" w:sz="0" w:space="0" w:color="auto"/>
        <w:bottom w:val="none" w:sz="0" w:space="0" w:color="auto"/>
        <w:right w:val="none" w:sz="0" w:space="0" w:color="auto"/>
      </w:divBdr>
    </w:div>
    <w:div w:id="1202329496">
      <w:bodyDiv w:val="1"/>
      <w:marLeft w:val="0"/>
      <w:marRight w:val="0"/>
      <w:marTop w:val="0"/>
      <w:marBottom w:val="0"/>
      <w:divBdr>
        <w:top w:val="none" w:sz="0" w:space="0" w:color="auto"/>
        <w:left w:val="none" w:sz="0" w:space="0" w:color="auto"/>
        <w:bottom w:val="none" w:sz="0" w:space="0" w:color="auto"/>
        <w:right w:val="none" w:sz="0" w:space="0" w:color="auto"/>
      </w:divBdr>
    </w:div>
    <w:div w:id="1459298531">
      <w:bodyDiv w:val="1"/>
      <w:marLeft w:val="0"/>
      <w:marRight w:val="0"/>
      <w:marTop w:val="0"/>
      <w:marBottom w:val="0"/>
      <w:divBdr>
        <w:top w:val="none" w:sz="0" w:space="0" w:color="auto"/>
        <w:left w:val="none" w:sz="0" w:space="0" w:color="auto"/>
        <w:bottom w:val="none" w:sz="0" w:space="0" w:color="auto"/>
        <w:right w:val="none" w:sz="0" w:space="0" w:color="auto"/>
      </w:divBdr>
      <w:divsChild>
        <w:div w:id="1811825881">
          <w:marLeft w:val="0"/>
          <w:marRight w:val="0"/>
          <w:marTop w:val="0"/>
          <w:marBottom w:val="0"/>
          <w:divBdr>
            <w:top w:val="none" w:sz="0" w:space="0" w:color="auto"/>
            <w:left w:val="none" w:sz="0" w:space="0" w:color="auto"/>
            <w:bottom w:val="none" w:sz="0" w:space="0" w:color="auto"/>
            <w:right w:val="none" w:sz="0" w:space="0" w:color="auto"/>
          </w:divBdr>
        </w:div>
      </w:divsChild>
    </w:div>
    <w:div w:id="1615938016">
      <w:bodyDiv w:val="1"/>
      <w:marLeft w:val="0"/>
      <w:marRight w:val="0"/>
      <w:marTop w:val="0"/>
      <w:marBottom w:val="0"/>
      <w:divBdr>
        <w:top w:val="none" w:sz="0" w:space="0" w:color="auto"/>
        <w:left w:val="none" w:sz="0" w:space="0" w:color="auto"/>
        <w:bottom w:val="none" w:sz="0" w:space="0" w:color="auto"/>
        <w:right w:val="none" w:sz="0" w:space="0" w:color="auto"/>
      </w:divBdr>
    </w:div>
    <w:div w:id="1740402332">
      <w:bodyDiv w:val="1"/>
      <w:marLeft w:val="0"/>
      <w:marRight w:val="0"/>
      <w:marTop w:val="0"/>
      <w:marBottom w:val="0"/>
      <w:divBdr>
        <w:top w:val="none" w:sz="0" w:space="0" w:color="auto"/>
        <w:left w:val="none" w:sz="0" w:space="0" w:color="auto"/>
        <w:bottom w:val="none" w:sz="0" w:space="0" w:color="auto"/>
        <w:right w:val="none" w:sz="0" w:space="0" w:color="auto"/>
      </w:divBdr>
    </w:div>
    <w:div w:id="2001619095">
      <w:bodyDiv w:val="1"/>
      <w:marLeft w:val="0"/>
      <w:marRight w:val="0"/>
      <w:marTop w:val="0"/>
      <w:marBottom w:val="0"/>
      <w:divBdr>
        <w:top w:val="none" w:sz="0" w:space="0" w:color="auto"/>
        <w:left w:val="none" w:sz="0" w:space="0" w:color="auto"/>
        <w:bottom w:val="none" w:sz="0" w:space="0" w:color="auto"/>
        <w:right w:val="none" w:sz="0" w:space="0" w:color="auto"/>
      </w:divBdr>
    </w:div>
    <w:div w:id="2007392198">
      <w:bodyDiv w:val="1"/>
      <w:marLeft w:val="0"/>
      <w:marRight w:val="0"/>
      <w:marTop w:val="0"/>
      <w:marBottom w:val="0"/>
      <w:divBdr>
        <w:top w:val="none" w:sz="0" w:space="0" w:color="auto"/>
        <w:left w:val="none" w:sz="0" w:space="0" w:color="auto"/>
        <w:bottom w:val="none" w:sz="0" w:space="0" w:color="auto"/>
        <w:right w:val="none" w:sz="0" w:space="0" w:color="auto"/>
      </w:divBdr>
      <w:divsChild>
        <w:div w:id="250431353">
          <w:marLeft w:val="0"/>
          <w:marRight w:val="0"/>
          <w:marTop w:val="0"/>
          <w:marBottom w:val="0"/>
          <w:divBdr>
            <w:top w:val="none" w:sz="0" w:space="0" w:color="auto"/>
            <w:left w:val="none" w:sz="0" w:space="0" w:color="auto"/>
            <w:bottom w:val="none" w:sz="0" w:space="0" w:color="auto"/>
            <w:right w:val="none" w:sz="0" w:space="0" w:color="auto"/>
          </w:divBdr>
        </w:div>
      </w:divsChild>
    </w:div>
    <w:div w:id="20089433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png"/><Relationship Id="rId42" Type="http://schemas.openxmlformats.org/officeDocument/2006/relationships/image" Target="media/image31.tmp"/><Relationship Id="rId47" Type="http://schemas.openxmlformats.org/officeDocument/2006/relationships/image" Target="media/image35.jpeg"/><Relationship Id="rId63" Type="http://schemas.openxmlformats.org/officeDocument/2006/relationships/diagramColors" Target="diagrams/colors1.xml"/><Relationship Id="rId68" Type="http://schemas.openxmlformats.org/officeDocument/2006/relationships/image" Target="media/image55.png"/><Relationship Id="rId84" Type="http://schemas.openxmlformats.org/officeDocument/2006/relationships/image" Target="media/image71.jpeg"/><Relationship Id="rId89" Type="http://schemas.openxmlformats.org/officeDocument/2006/relationships/image" Target="media/image76.emf"/><Relationship Id="rId7" Type="http://schemas.openxmlformats.org/officeDocument/2006/relationships/endnotes" Target="endnotes.xml"/><Relationship Id="rId71" Type="http://schemas.openxmlformats.org/officeDocument/2006/relationships/image" Target="media/image58.jpeg"/><Relationship Id="rId92" Type="http://schemas.openxmlformats.org/officeDocument/2006/relationships/image" Target="media/image79.emf"/><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13.png"/><Relationship Id="rId107" Type="http://schemas.openxmlformats.org/officeDocument/2006/relationships/theme" Target="theme/theme1.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0.emf"/><Relationship Id="rId37" Type="http://schemas.openxmlformats.org/officeDocument/2006/relationships/image" Target="media/image26.jpeg"/><Relationship Id="rId40" Type="http://schemas.openxmlformats.org/officeDocument/2006/relationships/image" Target="media/image29.png"/><Relationship Id="rId45" Type="http://schemas.openxmlformats.org/officeDocument/2006/relationships/image" Target="media/image34.jpe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hyperlink" Target="mailto:comunicacioninterna@ambientebogota.gov.co" TargetMode="External"/><Relationship Id="rId74" Type="http://schemas.openxmlformats.org/officeDocument/2006/relationships/image" Target="media/image61.jpeg"/><Relationship Id="rId79" Type="http://schemas.openxmlformats.org/officeDocument/2006/relationships/image" Target="media/image66.jpeg"/><Relationship Id="rId87" Type="http://schemas.openxmlformats.org/officeDocument/2006/relationships/image" Target="media/image74.emf"/><Relationship Id="rId102" Type="http://schemas.openxmlformats.org/officeDocument/2006/relationships/image" Target="media/image89.png"/><Relationship Id="rId5" Type="http://schemas.openxmlformats.org/officeDocument/2006/relationships/webSettings" Target="webSettings.xml"/><Relationship Id="rId61" Type="http://schemas.openxmlformats.org/officeDocument/2006/relationships/diagramLayout" Target="diagrams/layout1.xml"/><Relationship Id="rId82" Type="http://schemas.openxmlformats.org/officeDocument/2006/relationships/image" Target="media/image69.jpeg"/><Relationship Id="rId90" Type="http://schemas.openxmlformats.org/officeDocument/2006/relationships/image" Target="media/image77.emf"/><Relationship Id="rId95" Type="http://schemas.openxmlformats.org/officeDocument/2006/relationships/image" Target="media/image82.jpeg"/><Relationship Id="rId19" Type="http://schemas.openxmlformats.org/officeDocument/2006/relationships/image" Target="media/image1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14.jpeg"/><Relationship Id="rId35" Type="http://schemas.openxmlformats.org/officeDocument/2006/relationships/image" Target="media/image24.jpeg"/><Relationship Id="rId43" Type="http://schemas.openxmlformats.org/officeDocument/2006/relationships/image" Target="media/image32.tmp"/><Relationship Id="rId48" Type="http://schemas.openxmlformats.org/officeDocument/2006/relationships/image" Target="media/image36.png"/><Relationship Id="rId56" Type="http://schemas.openxmlformats.org/officeDocument/2006/relationships/image" Target="media/image40.png"/><Relationship Id="rId64" Type="http://schemas.microsoft.com/office/2007/relationships/diagramDrawing" Target="diagrams/drawing1.xml"/><Relationship Id="rId69" Type="http://schemas.openxmlformats.org/officeDocument/2006/relationships/image" Target="media/image56.png"/><Relationship Id="rId77" Type="http://schemas.openxmlformats.org/officeDocument/2006/relationships/image" Target="media/image64.jpeg"/><Relationship Id="rId100" Type="http://schemas.openxmlformats.org/officeDocument/2006/relationships/image" Target="media/image87.jpeg"/><Relationship Id="rId105"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43.jpeg"/><Relationship Id="rId72" Type="http://schemas.openxmlformats.org/officeDocument/2006/relationships/image" Target="media/image59.jpeg"/><Relationship Id="rId80" Type="http://schemas.openxmlformats.org/officeDocument/2006/relationships/image" Target="media/image67.jpeg"/><Relationship Id="rId85" Type="http://schemas.openxmlformats.org/officeDocument/2006/relationships/image" Target="media/image72.emf"/><Relationship Id="rId93" Type="http://schemas.openxmlformats.org/officeDocument/2006/relationships/image" Target="media/image80.jpeg"/><Relationship Id="rId98" Type="http://schemas.openxmlformats.org/officeDocument/2006/relationships/image" Target="media/image85.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2.jpeg"/><Relationship Id="rId38" Type="http://schemas.openxmlformats.org/officeDocument/2006/relationships/image" Target="media/image27.png"/><Relationship Id="rId46" Type="http://schemas.openxmlformats.org/officeDocument/2006/relationships/chart" Target="charts/chart1.xml"/><Relationship Id="rId59" Type="http://schemas.openxmlformats.org/officeDocument/2006/relationships/image" Target="media/image51.png"/><Relationship Id="rId67" Type="http://schemas.openxmlformats.org/officeDocument/2006/relationships/image" Target="media/image54.png"/><Relationship Id="rId103" Type="http://schemas.openxmlformats.org/officeDocument/2006/relationships/image" Target="media/image90.emf"/><Relationship Id="rId20" Type="http://schemas.openxmlformats.org/officeDocument/2006/relationships/image" Target="media/image13.jpeg"/><Relationship Id="rId41" Type="http://schemas.openxmlformats.org/officeDocument/2006/relationships/image" Target="media/image30.tmp"/><Relationship Id="rId54" Type="http://schemas.openxmlformats.org/officeDocument/2006/relationships/image" Target="media/image46.png"/><Relationship Id="rId62" Type="http://schemas.openxmlformats.org/officeDocument/2006/relationships/diagramQuickStyle" Target="diagrams/quickStyle1.xml"/><Relationship Id="rId70" Type="http://schemas.openxmlformats.org/officeDocument/2006/relationships/image" Target="media/image57.png"/><Relationship Id="rId75" Type="http://schemas.openxmlformats.org/officeDocument/2006/relationships/image" Target="media/image62.jpeg"/><Relationship Id="rId83" Type="http://schemas.openxmlformats.org/officeDocument/2006/relationships/image" Target="media/image70.jpeg"/><Relationship Id="rId88" Type="http://schemas.openxmlformats.org/officeDocument/2006/relationships/image" Target="media/image75.emf"/><Relationship Id="rId91" Type="http://schemas.openxmlformats.org/officeDocument/2006/relationships/image" Target="media/image78.emf"/><Relationship Id="rId96" Type="http://schemas.openxmlformats.org/officeDocument/2006/relationships/image" Target="media/image8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5.jpeg"/><Relationship Id="rId49" Type="http://schemas.openxmlformats.org/officeDocument/2006/relationships/image" Target="media/image37.png"/><Relationship Id="rId57" Type="http://schemas.openxmlformats.org/officeDocument/2006/relationships/image" Target="media/image41.png"/><Relationship Id="rId106" Type="http://schemas.openxmlformats.org/officeDocument/2006/relationships/fontTable" Target="fontTable.xml"/><Relationship Id="rId10" Type="http://schemas.openxmlformats.org/officeDocument/2006/relationships/image" Target="media/image3.png"/><Relationship Id="rId31" Type="http://schemas.openxmlformats.org/officeDocument/2006/relationships/image" Target="media/image19.png"/><Relationship Id="rId44" Type="http://schemas.openxmlformats.org/officeDocument/2006/relationships/image" Target="media/image33.tmp"/><Relationship Id="rId52" Type="http://schemas.openxmlformats.org/officeDocument/2006/relationships/image" Target="media/image44.png"/><Relationship Id="rId60" Type="http://schemas.openxmlformats.org/officeDocument/2006/relationships/diagramData" Target="diagrams/data1.xml"/><Relationship Id="rId65" Type="http://schemas.openxmlformats.org/officeDocument/2006/relationships/image" Target="media/image53.jpeg"/><Relationship Id="rId73" Type="http://schemas.openxmlformats.org/officeDocument/2006/relationships/image" Target="media/image60.jpeg"/><Relationship Id="rId78" Type="http://schemas.openxmlformats.org/officeDocument/2006/relationships/image" Target="media/image65.jpeg"/><Relationship Id="rId81" Type="http://schemas.openxmlformats.org/officeDocument/2006/relationships/image" Target="media/image68.jpeg"/><Relationship Id="rId86" Type="http://schemas.openxmlformats.org/officeDocument/2006/relationships/image" Target="media/image73.emf"/><Relationship Id="rId94" Type="http://schemas.openxmlformats.org/officeDocument/2006/relationships/image" Target="media/image81.png"/><Relationship Id="rId99" Type="http://schemas.openxmlformats.org/officeDocument/2006/relationships/image" Target="media/image86.jpeg"/><Relationship Id="rId101" Type="http://schemas.openxmlformats.org/officeDocument/2006/relationships/image" Target="media/image88.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28.png"/><Relationship Id="rId34" Type="http://schemas.openxmlformats.org/officeDocument/2006/relationships/image" Target="media/image23.jpeg"/><Relationship Id="rId50" Type="http://schemas.openxmlformats.org/officeDocument/2006/relationships/image" Target="media/image38.png"/><Relationship Id="rId55" Type="http://schemas.openxmlformats.org/officeDocument/2006/relationships/image" Target="media/image39.emf"/><Relationship Id="rId76" Type="http://schemas.openxmlformats.org/officeDocument/2006/relationships/image" Target="media/image63.jpeg"/><Relationship Id="rId97" Type="http://schemas.openxmlformats.org/officeDocument/2006/relationships/image" Target="media/image84.jpeg"/><Relationship Id="rId104"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91.jpeg"/></Relationships>
</file>

<file path=word/charts/_rels/chart1.xml.rels><?xml version="1.0" encoding="UTF-8" standalone="yes"?>
<Relationships xmlns="http://schemas.openxmlformats.org/package/2006/relationships"><Relationship Id="rId1" Type="http://schemas.openxmlformats.org/officeDocument/2006/relationships/oleObject" Target="file:///C:\Users\adriana.amado\Downloads\REPORTE%20DE%20VISITAS%20PERIODO%20GUSTAVO%20PETRO.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0929381858763716E-2"/>
          <c:y val="6.1624649859943981E-2"/>
          <c:w val="0.94578147022960712"/>
          <c:h val="0.59285295220450385"/>
        </c:manualLayout>
      </c:layout>
      <c:barChart>
        <c:barDir val="col"/>
        <c:grouping val="stacked"/>
        <c:varyColors val="0"/>
        <c:ser>
          <c:idx val="0"/>
          <c:order val="0"/>
          <c:tx>
            <c:strRef>
              <c:f>'efectivas por localidad'!$B$1</c:f>
              <c:strCache>
                <c:ptCount val="1"/>
                <c:pt idx="0">
                  <c:v>CUMPLE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'efectivas por localidad'!$A$2:$A$21</c:f>
              <c:strCache>
                <c:ptCount val="20"/>
                <c:pt idx="1">
                  <c:v>ANTONIO NARIÑO</c:v>
                </c:pt>
                <c:pt idx="2">
                  <c:v>BARRIOS UNIDOS</c:v>
                </c:pt>
                <c:pt idx="3">
                  <c:v>BOSA</c:v>
                </c:pt>
                <c:pt idx="4">
                  <c:v>CANDELARIA</c:v>
                </c:pt>
                <c:pt idx="5">
                  <c:v>CHAPINERO</c:v>
                </c:pt>
                <c:pt idx="6">
                  <c:v>CIUDAD BOLIVAR</c:v>
                </c:pt>
                <c:pt idx="7">
                  <c:v>ENGATIVA</c:v>
                </c:pt>
                <c:pt idx="8">
                  <c:v>FONTIBON</c:v>
                </c:pt>
                <c:pt idx="9">
                  <c:v>KENNEDY</c:v>
                </c:pt>
                <c:pt idx="10">
                  <c:v>MARTIRES</c:v>
                </c:pt>
                <c:pt idx="11">
                  <c:v>PUENTE ARANDA</c:v>
                </c:pt>
                <c:pt idx="12">
                  <c:v>RAFAEL URIBE</c:v>
                </c:pt>
                <c:pt idx="13">
                  <c:v>SAN CRISTOBAL</c:v>
                </c:pt>
                <c:pt idx="14">
                  <c:v>SANTA FE</c:v>
                </c:pt>
                <c:pt idx="15">
                  <c:v>SUBA</c:v>
                </c:pt>
                <c:pt idx="16">
                  <c:v>TEUSAQUILLO</c:v>
                </c:pt>
                <c:pt idx="17">
                  <c:v>TUNJUELITO</c:v>
                </c:pt>
                <c:pt idx="18">
                  <c:v>USAQUEN</c:v>
                </c:pt>
                <c:pt idx="19">
                  <c:v>USME</c:v>
                </c:pt>
              </c:strCache>
            </c:strRef>
          </c:cat>
          <c:val>
            <c:numRef>
              <c:f>'efectivas por localidad'!$B$2:$B$21</c:f>
              <c:numCache>
                <c:formatCode>General</c:formatCode>
                <c:ptCount val="20"/>
                <c:pt idx="1">
                  <c:v>89</c:v>
                </c:pt>
                <c:pt idx="2">
                  <c:v>169</c:v>
                </c:pt>
                <c:pt idx="3">
                  <c:v>59</c:v>
                </c:pt>
                <c:pt idx="4">
                  <c:v>39</c:v>
                </c:pt>
                <c:pt idx="5">
                  <c:v>277</c:v>
                </c:pt>
                <c:pt idx="6">
                  <c:v>31</c:v>
                </c:pt>
                <c:pt idx="7">
                  <c:v>210</c:v>
                </c:pt>
                <c:pt idx="8">
                  <c:v>180</c:v>
                </c:pt>
                <c:pt idx="9">
                  <c:v>212</c:v>
                </c:pt>
                <c:pt idx="10">
                  <c:v>71</c:v>
                </c:pt>
                <c:pt idx="11">
                  <c:v>94</c:v>
                </c:pt>
                <c:pt idx="12">
                  <c:v>40</c:v>
                </c:pt>
                <c:pt idx="13">
                  <c:v>33</c:v>
                </c:pt>
                <c:pt idx="14">
                  <c:v>99</c:v>
                </c:pt>
                <c:pt idx="15">
                  <c:v>179</c:v>
                </c:pt>
                <c:pt idx="16">
                  <c:v>219</c:v>
                </c:pt>
                <c:pt idx="17">
                  <c:v>48</c:v>
                </c:pt>
                <c:pt idx="18">
                  <c:v>155</c:v>
                </c:pt>
                <c:pt idx="19">
                  <c:v>9</c:v>
                </c:pt>
              </c:numCache>
            </c:numRef>
          </c:val>
          <c:extLst xmlns:c16r2="http://schemas.microsoft.com/office/drawing/2015/06/chart">
            <c:ext xmlns:c16="http://schemas.microsoft.com/office/drawing/2014/chart" uri="{C3380CC4-5D6E-409C-BE32-E72D297353CC}">
              <c16:uniqueId val="{00000000-F636-4BC7-86FC-7D13C2CF58AF}"/>
            </c:ext>
          </c:extLst>
        </c:ser>
        <c:ser>
          <c:idx val="1"/>
          <c:order val="1"/>
          <c:tx>
            <c:strRef>
              <c:f>'efectivas por localidad'!$C$1</c:f>
              <c:strCache>
                <c:ptCount val="1"/>
                <c:pt idx="0">
                  <c:v>INCUMPLE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CO"/>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'efectivas por localidad'!$A$2:$A$21</c:f>
              <c:strCache>
                <c:ptCount val="20"/>
                <c:pt idx="1">
                  <c:v>ANTONIO NARIÑO</c:v>
                </c:pt>
                <c:pt idx="2">
                  <c:v>BARRIOS UNIDOS</c:v>
                </c:pt>
                <c:pt idx="3">
                  <c:v>BOSA</c:v>
                </c:pt>
                <c:pt idx="4">
                  <c:v>CANDELARIA</c:v>
                </c:pt>
                <c:pt idx="5">
                  <c:v>CHAPINERO</c:v>
                </c:pt>
                <c:pt idx="6">
                  <c:v>CIUDAD BOLIVAR</c:v>
                </c:pt>
                <c:pt idx="7">
                  <c:v>ENGATIVA</c:v>
                </c:pt>
                <c:pt idx="8">
                  <c:v>FONTIBON</c:v>
                </c:pt>
                <c:pt idx="9">
                  <c:v>KENNEDY</c:v>
                </c:pt>
                <c:pt idx="10">
                  <c:v>MARTIRES</c:v>
                </c:pt>
                <c:pt idx="11">
                  <c:v>PUENTE ARANDA</c:v>
                </c:pt>
                <c:pt idx="12">
                  <c:v>RAFAEL URIBE</c:v>
                </c:pt>
                <c:pt idx="13">
                  <c:v>SAN CRISTOBAL</c:v>
                </c:pt>
                <c:pt idx="14">
                  <c:v>SANTA FE</c:v>
                </c:pt>
                <c:pt idx="15">
                  <c:v>SUBA</c:v>
                </c:pt>
                <c:pt idx="16">
                  <c:v>TEUSAQUILLO</c:v>
                </c:pt>
                <c:pt idx="17">
                  <c:v>TUNJUELITO</c:v>
                </c:pt>
                <c:pt idx="18">
                  <c:v>USAQUEN</c:v>
                </c:pt>
                <c:pt idx="19">
                  <c:v>USME</c:v>
                </c:pt>
              </c:strCache>
            </c:strRef>
          </c:cat>
          <c:val>
            <c:numRef>
              <c:f>'efectivas por localidad'!$C$2:$C$21</c:f>
              <c:numCache>
                <c:formatCode>General</c:formatCode>
                <c:ptCount val="20"/>
                <c:pt idx="1">
                  <c:v>122</c:v>
                </c:pt>
                <c:pt idx="2">
                  <c:v>93</c:v>
                </c:pt>
                <c:pt idx="3">
                  <c:v>165</c:v>
                </c:pt>
                <c:pt idx="4">
                  <c:v>23</c:v>
                </c:pt>
                <c:pt idx="5">
                  <c:v>185</c:v>
                </c:pt>
                <c:pt idx="6">
                  <c:v>67</c:v>
                </c:pt>
                <c:pt idx="7">
                  <c:v>296</c:v>
                </c:pt>
                <c:pt idx="8">
                  <c:v>206</c:v>
                </c:pt>
                <c:pt idx="9">
                  <c:v>332</c:v>
                </c:pt>
                <c:pt idx="10">
                  <c:v>101</c:v>
                </c:pt>
                <c:pt idx="11">
                  <c:v>86</c:v>
                </c:pt>
                <c:pt idx="12">
                  <c:v>81</c:v>
                </c:pt>
                <c:pt idx="13">
                  <c:v>43</c:v>
                </c:pt>
                <c:pt idx="14">
                  <c:v>55</c:v>
                </c:pt>
                <c:pt idx="15">
                  <c:v>442</c:v>
                </c:pt>
                <c:pt idx="16">
                  <c:v>95</c:v>
                </c:pt>
                <c:pt idx="17">
                  <c:v>67</c:v>
                </c:pt>
                <c:pt idx="18">
                  <c:v>147</c:v>
                </c:pt>
                <c:pt idx="19">
                  <c:v>58</c:v>
                </c:pt>
              </c:numCache>
            </c:numRef>
          </c:val>
          <c:extLst xmlns:c16r2="http://schemas.microsoft.com/office/drawing/2015/06/chart">
            <c:ext xmlns:c16="http://schemas.microsoft.com/office/drawing/2014/chart" uri="{C3380CC4-5D6E-409C-BE32-E72D297353CC}">
              <c16:uniqueId val="{00000001-F636-4BC7-86FC-7D13C2CF58AF}"/>
            </c:ext>
          </c:extLst>
        </c:ser>
        <c:dLbls>
          <c:dLblPos val="ctr"/>
          <c:showLegendKey val="0"/>
          <c:showVal val="1"/>
          <c:showCatName val="0"/>
          <c:showSerName val="0"/>
          <c:showPercent val="0"/>
          <c:showBubbleSize val="0"/>
        </c:dLbls>
        <c:gapWidth val="150"/>
        <c:overlap val="100"/>
        <c:axId val="339364944"/>
        <c:axId val="339365336"/>
      </c:barChart>
      <c:catAx>
        <c:axId val="3393649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CO"/>
          </a:p>
        </c:txPr>
        <c:crossAx val="339365336"/>
        <c:crosses val="autoZero"/>
        <c:auto val="1"/>
        <c:lblAlgn val="ctr"/>
        <c:lblOffset val="100"/>
        <c:noMultiLvlLbl val="0"/>
      </c:catAx>
      <c:valAx>
        <c:axId val="3393653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CO"/>
          </a:p>
        </c:txPr>
        <c:crossAx val="339364944"/>
        <c:crosses val="autoZero"/>
        <c:crossBetween val="between"/>
      </c:valAx>
      <c:spPr>
        <a:noFill/>
        <a:ln>
          <a:noFill/>
        </a:ln>
        <a:effectLst/>
      </c:spPr>
    </c:plotArea>
    <c:legend>
      <c:legendPos val="b"/>
      <c:layout>
        <c:manualLayout>
          <c:xMode val="edge"/>
          <c:yMode val="edge"/>
          <c:x val="0.46584512369024744"/>
          <c:y val="5.5174827284520424E-2"/>
          <c:w val="0.25728596523859715"/>
          <c:h val="8.1479067990064463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1">
    <c:autoUpdate val="0"/>
  </c:externalData>
</c:chartSpace>
</file>

<file path=word/diagrams/_rels/data1.xml.rels><?xml version="1.0" encoding="UTF-8" standalone="yes"?>
<Relationships xmlns="http://schemas.openxmlformats.org/package/2006/relationships"><Relationship Id="rId3" Type="http://schemas.openxmlformats.org/officeDocument/2006/relationships/image" Target="../media/image47.png"/><Relationship Id="rId2" Type="http://schemas.openxmlformats.org/officeDocument/2006/relationships/image" Target="../media/image43.png"/><Relationship Id="rId1" Type="http://schemas.openxmlformats.org/officeDocument/2006/relationships/image" Target="../media/image42.png"/><Relationship Id="rId6" Type="http://schemas.openxmlformats.org/officeDocument/2006/relationships/image" Target="../media/image52.png"/><Relationship Id="rId5" Type="http://schemas.openxmlformats.org/officeDocument/2006/relationships/image" Target="../media/image49.png"/><Relationship Id="rId4" Type="http://schemas.openxmlformats.org/officeDocument/2006/relationships/image" Target="../media/image48.png"/></Relationships>
</file>

<file path=word/diagrams/_rels/drawing1.xml.rels><?xml version="1.0" encoding="UTF-8" standalone="yes"?>
<Relationships xmlns="http://schemas.openxmlformats.org/package/2006/relationships"><Relationship Id="rId3" Type="http://schemas.openxmlformats.org/officeDocument/2006/relationships/image" Target="../media/image47.png"/><Relationship Id="rId2" Type="http://schemas.openxmlformats.org/officeDocument/2006/relationships/image" Target="../media/image43.png"/><Relationship Id="rId1" Type="http://schemas.openxmlformats.org/officeDocument/2006/relationships/image" Target="../media/image42.png"/><Relationship Id="rId6" Type="http://schemas.openxmlformats.org/officeDocument/2006/relationships/image" Target="../media/image52.png"/><Relationship Id="rId5" Type="http://schemas.openxmlformats.org/officeDocument/2006/relationships/image" Target="../media/image49.png"/><Relationship Id="rId4" Type="http://schemas.openxmlformats.org/officeDocument/2006/relationships/image" Target="../media/image48.png"/></Relationships>
</file>

<file path=word/diagrams/colors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8C2826B-648A-4F1A-8BA2-6C2B26B62474}" type="doc">
      <dgm:prSet loTypeId="urn:microsoft.com/office/officeart/2008/layout/BendingPictureCaptionList" loCatId="picture" qsTypeId="urn:microsoft.com/office/officeart/2005/8/quickstyle/simple1" qsCatId="simple" csTypeId="urn:microsoft.com/office/officeart/2005/8/colors/colorful3" csCatId="colorful" phldr="1"/>
      <dgm:spPr/>
    </dgm:pt>
    <dgm:pt modelId="{BCBF4F3C-365C-4878-AF38-49D77F88DD6D}">
      <dgm:prSet phldrT="[Texto]"/>
      <dgm:spPr/>
      <dgm:t>
        <a:bodyPr/>
        <a:lstStyle/>
        <a:p>
          <a:pPr algn="ctr"/>
          <a:r>
            <a:rPr lang="es-CO"/>
            <a:t>Jornada de plantación de árboles y embellecimiento del Parque Unicerros</a:t>
          </a:r>
          <a:endParaRPr lang="es-CO">
            <a:solidFill>
              <a:sysClr val="windowText" lastClr="000000"/>
            </a:solidFill>
          </a:endParaRPr>
        </a:p>
      </dgm:t>
    </dgm:pt>
    <dgm:pt modelId="{F4B7A0B5-AC66-41CE-8CED-93F2B0871DD8}" type="parTrans" cxnId="{C01B633D-2B43-459A-9B64-F14F8F115A93}">
      <dgm:prSet/>
      <dgm:spPr/>
      <dgm:t>
        <a:bodyPr/>
        <a:lstStyle/>
        <a:p>
          <a:pPr algn="ctr"/>
          <a:endParaRPr lang="es-CO"/>
        </a:p>
      </dgm:t>
    </dgm:pt>
    <dgm:pt modelId="{F5F2F35A-DEC9-4FDC-A125-EE7746955421}" type="sibTrans" cxnId="{C01B633D-2B43-459A-9B64-F14F8F115A93}">
      <dgm:prSet/>
      <dgm:spPr/>
      <dgm:t>
        <a:bodyPr/>
        <a:lstStyle/>
        <a:p>
          <a:pPr algn="ctr"/>
          <a:endParaRPr lang="es-CO"/>
        </a:p>
      </dgm:t>
    </dgm:pt>
    <dgm:pt modelId="{305DFA6A-B6CF-41C2-AB6E-A00776C195DC}">
      <dgm:prSet phldrT="[Texto]" custT="1"/>
      <dgm:spPr/>
      <dgm:t>
        <a:bodyPr/>
        <a:lstStyle/>
        <a:p>
          <a:pPr algn="ctr"/>
          <a:r>
            <a:rPr lang="es-CO" sz="900"/>
            <a:t>Recorrido de reconocimiento y apropiación en el humedal </a:t>
          </a:r>
          <a:r>
            <a:rPr lang="es-CO" sz="900" b="1"/>
            <a:t>Torca</a:t>
          </a:r>
          <a:r>
            <a:rPr lang="es-CO" sz="900"/>
            <a:t> - Guaymaral</a:t>
          </a:r>
          <a:r>
            <a:rPr lang="es-CO" sz="1000"/>
            <a:t>.</a:t>
          </a:r>
          <a:endParaRPr lang="es-CO" sz="1000" b="0" i="0">
            <a:solidFill>
              <a:sysClr val="windowText" lastClr="000000"/>
            </a:solidFill>
          </a:endParaRPr>
        </a:p>
      </dgm:t>
    </dgm:pt>
    <dgm:pt modelId="{2845A8BE-70E9-4DE8-A126-72671E6C7107}" type="parTrans" cxnId="{0FBC37DC-75D2-4CF1-BB61-F0AF2977572E}">
      <dgm:prSet/>
      <dgm:spPr/>
      <dgm:t>
        <a:bodyPr/>
        <a:lstStyle/>
        <a:p>
          <a:pPr algn="ctr"/>
          <a:endParaRPr lang="es-CO"/>
        </a:p>
      </dgm:t>
    </dgm:pt>
    <dgm:pt modelId="{187515ED-CA21-41CB-AA9F-42B7876F60E0}" type="sibTrans" cxnId="{0FBC37DC-75D2-4CF1-BB61-F0AF2977572E}">
      <dgm:prSet/>
      <dgm:spPr/>
      <dgm:t>
        <a:bodyPr/>
        <a:lstStyle/>
        <a:p>
          <a:pPr algn="ctr"/>
          <a:endParaRPr lang="es-CO"/>
        </a:p>
      </dgm:t>
    </dgm:pt>
    <dgm:pt modelId="{596329C4-AD03-4582-8DA8-4BBDC9CF77AB}">
      <dgm:prSet phldrT="[Texto]" custT="1"/>
      <dgm:spPr/>
      <dgm:t>
        <a:bodyPr/>
        <a:lstStyle/>
        <a:p>
          <a:pPr algn="ctr"/>
          <a:r>
            <a:rPr lang="es-CO" sz="1000"/>
            <a:t>Recorrido Quebrada el Chicó.</a:t>
          </a:r>
          <a:endParaRPr lang="es-CO" sz="1000" b="0" i="0">
            <a:solidFill>
              <a:sysClr val="windowText" lastClr="000000"/>
            </a:solidFill>
          </a:endParaRPr>
        </a:p>
      </dgm:t>
    </dgm:pt>
    <dgm:pt modelId="{0061C1CB-CE6D-45A8-9F43-0E7EF8A9F291}" type="parTrans" cxnId="{9B284E34-E18C-4D52-A7E0-E1BC53B18FDA}">
      <dgm:prSet/>
      <dgm:spPr/>
      <dgm:t>
        <a:bodyPr/>
        <a:lstStyle/>
        <a:p>
          <a:pPr algn="ctr"/>
          <a:endParaRPr lang="es-CO"/>
        </a:p>
      </dgm:t>
    </dgm:pt>
    <dgm:pt modelId="{7C597AED-C35F-4026-9917-8B367DD33BCB}" type="sibTrans" cxnId="{9B284E34-E18C-4D52-A7E0-E1BC53B18FDA}">
      <dgm:prSet/>
      <dgm:spPr/>
      <dgm:t>
        <a:bodyPr/>
        <a:lstStyle/>
        <a:p>
          <a:pPr algn="ctr"/>
          <a:endParaRPr lang="es-CO"/>
        </a:p>
      </dgm:t>
    </dgm:pt>
    <dgm:pt modelId="{EC97E3EE-389D-44C4-B397-1556EA82AEE5}">
      <dgm:prSet phldrT="[Texto]" custT="1"/>
      <dgm:spPr/>
      <dgm:t>
        <a:bodyPr/>
        <a:lstStyle/>
        <a:p>
          <a:pPr algn="ctr"/>
          <a:r>
            <a:rPr lang="es-CO" sz="1000" i="1"/>
            <a:t>Apropiación y limpieza de la Quebrada Seca</a:t>
          </a:r>
          <a:endParaRPr lang="es-CO" sz="1000" b="0" i="0">
            <a:solidFill>
              <a:sysClr val="windowText" lastClr="000000"/>
            </a:solidFill>
          </a:endParaRPr>
        </a:p>
      </dgm:t>
    </dgm:pt>
    <dgm:pt modelId="{D5133DAC-E0C2-49CA-85E2-6888BBDC330B}" type="parTrans" cxnId="{B9ED0E3D-A49E-4258-A185-15B391D44DBE}">
      <dgm:prSet/>
      <dgm:spPr/>
      <dgm:t>
        <a:bodyPr/>
        <a:lstStyle/>
        <a:p>
          <a:pPr algn="ctr"/>
          <a:endParaRPr lang="es-CO"/>
        </a:p>
      </dgm:t>
    </dgm:pt>
    <dgm:pt modelId="{B6370B9D-863B-4455-8686-98AAAEA1C6D3}" type="sibTrans" cxnId="{B9ED0E3D-A49E-4258-A185-15B391D44DBE}">
      <dgm:prSet/>
      <dgm:spPr/>
      <dgm:t>
        <a:bodyPr/>
        <a:lstStyle/>
        <a:p>
          <a:pPr algn="ctr"/>
          <a:endParaRPr lang="es-CO"/>
        </a:p>
      </dgm:t>
    </dgm:pt>
    <dgm:pt modelId="{9EF7461B-CEB2-489A-BE75-6C5DEE9EBDFE}">
      <dgm:prSet phldrT="[Texto]" custT="1"/>
      <dgm:spPr/>
      <dgm:t>
        <a:bodyPr/>
        <a:lstStyle/>
        <a:p>
          <a:pPr algn="ctr"/>
          <a:r>
            <a:rPr lang="es-CO" sz="900"/>
            <a:t>Punto recuperado en la Jornada de recuperación punto crítico plaza de mercado San Benito</a:t>
          </a:r>
        </a:p>
      </dgm:t>
    </dgm:pt>
    <dgm:pt modelId="{07CE7764-035B-4D02-80EE-34DB0ECF3FA3}" type="parTrans" cxnId="{E4A2EE78-F112-4FB8-80D4-67C475B5E43E}">
      <dgm:prSet/>
      <dgm:spPr/>
      <dgm:t>
        <a:bodyPr/>
        <a:lstStyle/>
        <a:p>
          <a:pPr algn="ctr"/>
          <a:endParaRPr lang="es-CO"/>
        </a:p>
      </dgm:t>
    </dgm:pt>
    <dgm:pt modelId="{28E80F99-078F-4EEC-A3D7-E22F5A74A540}" type="sibTrans" cxnId="{E4A2EE78-F112-4FB8-80D4-67C475B5E43E}">
      <dgm:prSet/>
      <dgm:spPr/>
      <dgm:t>
        <a:bodyPr/>
        <a:lstStyle/>
        <a:p>
          <a:pPr algn="ctr"/>
          <a:endParaRPr lang="es-CO"/>
        </a:p>
      </dgm:t>
    </dgm:pt>
    <dgm:pt modelId="{C3D65A75-FDAD-4FEA-850E-67626B22EBD1}">
      <dgm:prSet phldrT="[Texto]" custT="1"/>
      <dgm:spPr/>
      <dgm:t>
        <a:bodyPr/>
        <a:lstStyle/>
        <a:p>
          <a:pPr algn="ctr"/>
          <a:r>
            <a:rPr lang="es-CO" sz="1000" i="1"/>
            <a:t>Ocupación ilegal Parque Entenubes</a:t>
          </a:r>
          <a:endParaRPr lang="es-CO" sz="1000" b="0" i="0">
            <a:solidFill>
              <a:sysClr val="windowText" lastClr="000000"/>
            </a:solidFill>
          </a:endParaRPr>
        </a:p>
      </dgm:t>
    </dgm:pt>
    <dgm:pt modelId="{114272D4-4FB6-4D3E-A7AF-7662879CCCEA}" type="parTrans" cxnId="{F88AF7A0-B19F-4A2F-8EE9-548C1083F50D}">
      <dgm:prSet/>
      <dgm:spPr/>
      <dgm:t>
        <a:bodyPr/>
        <a:lstStyle/>
        <a:p>
          <a:pPr algn="ctr"/>
          <a:endParaRPr lang="es-CO"/>
        </a:p>
      </dgm:t>
    </dgm:pt>
    <dgm:pt modelId="{DD89A384-B6A8-47AA-8504-985EB28D692E}" type="sibTrans" cxnId="{F88AF7A0-B19F-4A2F-8EE9-548C1083F50D}">
      <dgm:prSet/>
      <dgm:spPr/>
      <dgm:t>
        <a:bodyPr/>
        <a:lstStyle/>
        <a:p>
          <a:pPr algn="ctr"/>
          <a:endParaRPr lang="es-CO"/>
        </a:p>
      </dgm:t>
    </dgm:pt>
    <dgm:pt modelId="{B81AB4CB-4A3F-438B-833C-8085F45D96FF}" type="pres">
      <dgm:prSet presAssocID="{B8C2826B-648A-4F1A-8BA2-6C2B26B62474}" presName="Name0" presStyleCnt="0">
        <dgm:presLayoutVars>
          <dgm:dir/>
          <dgm:resizeHandles val="exact"/>
        </dgm:presLayoutVars>
      </dgm:prSet>
      <dgm:spPr/>
    </dgm:pt>
    <dgm:pt modelId="{51275E34-B010-426C-A9C6-3C9257DD8567}" type="pres">
      <dgm:prSet presAssocID="{BCBF4F3C-365C-4878-AF38-49D77F88DD6D}" presName="composite" presStyleCnt="0"/>
      <dgm:spPr/>
    </dgm:pt>
    <dgm:pt modelId="{941A9CB4-EC54-477D-AB4A-3850F78AB60E}" type="pres">
      <dgm:prSet presAssocID="{BCBF4F3C-365C-4878-AF38-49D77F88DD6D}" presName="rect1" presStyleLbl="bgImgPlace1" presStyleIdx="0" presStyleCnt="6"/>
      <dgm:spPr>
        <a:blipFill rotWithShape="1">
          <a:blip xmlns:r="http://schemas.openxmlformats.org/officeDocument/2006/relationships" r:embed="rId1"/>
          <a:stretch>
            <a:fillRect/>
          </a:stretch>
        </a:blipFill>
      </dgm:spPr>
      <dgm:t>
        <a:bodyPr/>
        <a:lstStyle/>
        <a:p>
          <a:endParaRPr lang="es-CO"/>
        </a:p>
      </dgm:t>
    </dgm:pt>
    <dgm:pt modelId="{DE2F0089-AE02-4751-94FD-D9AAFDF756A6}" type="pres">
      <dgm:prSet presAssocID="{BCBF4F3C-365C-4878-AF38-49D77F88DD6D}" presName="wedgeRectCallout1" presStyleLbl="node1" presStyleIdx="0" presStyleCnt="6">
        <dgm:presLayoutVars>
          <dgm:bulletEnabled val="1"/>
        </dgm:presLayoutVars>
      </dgm:prSet>
      <dgm:spPr/>
      <dgm:t>
        <a:bodyPr/>
        <a:lstStyle/>
        <a:p>
          <a:endParaRPr lang="es-CO"/>
        </a:p>
      </dgm:t>
    </dgm:pt>
    <dgm:pt modelId="{2CC142A5-E629-40B4-A783-63DE56B5C2C0}" type="pres">
      <dgm:prSet presAssocID="{F5F2F35A-DEC9-4FDC-A125-EE7746955421}" presName="sibTrans" presStyleCnt="0"/>
      <dgm:spPr/>
    </dgm:pt>
    <dgm:pt modelId="{8EA12289-CEA8-4402-B16B-9F9FCE7BADDD}" type="pres">
      <dgm:prSet presAssocID="{305DFA6A-B6CF-41C2-AB6E-A00776C195DC}" presName="composite" presStyleCnt="0"/>
      <dgm:spPr/>
    </dgm:pt>
    <dgm:pt modelId="{B0EF2394-D673-4507-85F4-9EDF5402A3F2}" type="pres">
      <dgm:prSet presAssocID="{305DFA6A-B6CF-41C2-AB6E-A00776C195DC}" presName="rect1" presStyleLbl="bgImgPlace1" presStyleIdx="1" presStyleCnt="6" custScaleX="91653"/>
      <dgm:spPr>
        <a:blipFill rotWithShape="1">
          <a:blip xmlns:r="http://schemas.openxmlformats.org/officeDocument/2006/relationships" r:embed="rId2"/>
          <a:stretch>
            <a:fillRect/>
          </a:stretch>
        </a:blipFill>
      </dgm:spPr>
    </dgm:pt>
    <dgm:pt modelId="{ADEF5B18-22F3-44B4-A582-F8673223FAF0}" type="pres">
      <dgm:prSet presAssocID="{305DFA6A-B6CF-41C2-AB6E-A00776C195DC}" presName="wedgeRectCallout1" presStyleLbl="node1" presStyleIdx="1" presStyleCnt="6">
        <dgm:presLayoutVars>
          <dgm:bulletEnabled val="1"/>
        </dgm:presLayoutVars>
      </dgm:prSet>
      <dgm:spPr/>
      <dgm:t>
        <a:bodyPr/>
        <a:lstStyle/>
        <a:p>
          <a:endParaRPr lang="es-CO"/>
        </a:p>
      </dgm:t>
    </dgm:pt>
    <dgm:pt modelId="{2A0E96FF-D0F6-4F6B-A74A-B8C9AB23247F}" type="pres">
      <dgm:prSet presAssocID="{187515ED-CA21-41CB-AA9F-42B7876F60E0}" presName="sibTrans" presStyleCnt="0"/>
      <dgm:spPr/>
    </dgm:pt>
    <dgm:pt modelId="{57A4FB31-D4B0-4DF1-ADF8-268EA6FB38B7}" type="pres">
      <dgm:prSet presAssocID="{596329C4-AD03-4582-8DA8-4BBDC9CF77AB}" presName="composite" presStyleCnt="0"/>
      <dgm:spPr/>
    </dgm:pt>
    <dgm:pt modelId="{51A7E576-5889-4E13-91D4-E866F1E10AAD}" type="pres">
      <dgm:prSet presAssocID="{596329C4-AD03-4582-8DA8-4BBDC9CF77AB}" presName="rect1" presStyleLbl="bgImgPlace1" presStyleIdx="2" presStyleCnt="6"/>
      <dgm:spPr>
        <a:blipFill rotWithShape="1">
          <a:blip xmlns:r="http://schemas.openxmlformats.org/officeDocument/2006/relationships" r:embed="rId3"/>
          <a:stretch>
            <a:fillRect/>
          </a:stretch>
        </a:blipFill>
      </dgm:spPr>
    </dgm:pt>
    <dgm:pt modelId="{FFF57913-50A5-40B6-8A27-099BA67BB367}" type="pres">
      <dgm:prSet presAssocID="{596329C4-AD03-4582-8DA8-4BBDC9CF77AB}" presName="wedgeRectCallout1" presStyleLbl="node1" presStyleIdx="2" presStyleCnt="6">
        <dgm:presLayoutVars>
          <dgm:bulletEnabled val="1"/>
        </dgm:presLayoutVars>
      </dgm:prSet>
      <dgm:spPr/>
      <dgm:t>
        <a:bodyPr/>
        <a:lstStyle/>
        <a:p>
          <a:endParaRPr lang="es-CO"/>
        </a:p>
      </dgm:t>
    </dgm:pt>
    <dgm:pt modelId="{1D25B332-4768-43F6-91E1-775E55746E15}" type="pres">
      <dgm:prSet presAssocID="{7C597AED-C35F-4026-9917-8B367DD33BCB}" presName="sibTrans" presStyleCnt="0"/>
      <dgm:spPr/>
    </dgm:pt>
    <dgm:pt modelId="{3EB9C4A6-2CC6-486E-80D5-AB622B96797A}" type="pres">
      <dgm:prSet presAssocID="{EC97E3EE-389D-44C4-B397-1556EA82AEE5}" presName="composite" presStyleCnt="0"/>
      <dgm:spPr/>
    </dgm:pt>
    <dgm:pt modelId="{A542981A-D52C-4D47-98B0-2D86FC2748BF}" type="pres">
      <dgm:prSet presAssocID="{EC97E3EE-389D-44C4-B397-1556EA82AEE5}" presName="rect1" presStyleLbl="bgImgPlace1" presStyleIdx="3" presStyleCnt="6"/>
      <dgm:spPr>
        <a:blipFill rotWithShape="1">
          <a:blip xmlns:r="http://schemas.openxmlformats.org/officeDocument/2006/relationships" r:embed="rId4"/>
          <a:stretch>
            <a:fillRect/>
          </a:stretch>
        </a:blipFill>
      </dgm:spPr>
    </dgm:pt>
    <dgm:pt modelId="{9E79A9C5-1994-447E-A44D-B7230EAAF0EB}" type="pres">
      <dgm:prSet presAssocID="{EC97E3EE-389D-44C4-B397-1556EA82AEE5}" presName="wedgeRectCallout1" presStyleLbl="node1" presStyleIdx="3" presStyleCnt="6">
        <dgm:presLayoutVars>
          <dgm:bulletEnabled val="1"/>
        </dgm:presLayoutVars>
      </dgm:prSet>
      <dgm:spPr/>
      <dgm:t>
        <a:bodyPr/>
        <a:lstStyle/>
        <a:p>
          <a:endParaRPr lang="es-CO"/>
        </a:p>
      </dgm:t>
    </dgm:pt>
    <dgm:pt modelId="{5AF0D262-7BED-4432-AA6E-A36E1F1135D6}" type="pres">
      <dgm:prSet presAssocID="{B6370B9D-863B-4455-8686-98AAAEA1C6D3}" presName="sibTrans" presStyleCnt="0"/>
      <dgm:spPr/>
    </dgm:pt>
    <dgm:pt modelId="{D5A7A4D0-0AC8-48D5-9020-FD6C806A6A68}" type="pres">
      <dgm:prSet presAssocID="{C3D65A75-FDAD-4FEA-850E-67626B22EBD1}" presName="composite" presStyleCnt="0"/>
      <dgm:spPr/>
    </dgm:pt>
    <dgm:pt modelId="{759D1C1B-234E-456A-A543-82CFDF8142D8}" type="pres">
      <dgm:prSet presAssocID="{C3D65A75-FDAD-4FEA-850E-67626B22EBD1}" presName="rect1" presStyleLbl="bgImgPlace1" presStyleIdx="4" presStyleCnt="6"/>
      <dgm:spPr>
        <a:blipFill rotWithShape="1">
          <a:blip xmlns:r="http://schemas.openxmlformats.org/officeDocument/2006/relationships" r:embed="rId5"/>
          <a:stretch>
            <a:fillRect/>
          </a:stretch>
        </a:blipFill>
      </dgm:spPr>
    </dgm:pt>
    <dgm:pt modelId="{6891BDEA-53BE-4DED-9C33-B1A55E4D33A3}" type="pres">
      <dgm:prSet presAssocID="{C3D65A75-FDAD-4FEA-850E-67626B22EBD1}" presName="wedgeRectCallout1" presStyleLbl="node1" presStyleIdx="4" presStyleCnt="6">
        <dgm:presLayoutVars>
          <dgm:bulletEnabled val="1"/>
        </dgm:presLayoutVars>
      </dgm:prSet>
      <dgm:spPr/>
      <dgm:t>
        <a:bodyPr/>
        <a:lstStyle/>
        <a:p>
          <a:endParaRPr lang="es-CO"/>
        </a:p>
      </dgm:t>
    </dgm:pt>
    <dgm:pt modelId="{5D190E44-4EAE-41D4-B10E-D04EA5C01543}" type="pres">
      <dgm:prSet presAssocID="{DD89A384-B6A8-47AA-8504-985EB28D692E}" presName="sibTrans" presStyleCnt="0"/>
      <dgm:spPr/>
    </dgm:pt>
    <dgm:pt modelId="{6FC1F7BE-4F53-4D4E-B679-4BC0D5D1F3E6}" type="pres">
      <dgm:prSet presAssocID="{9EF7461B-CEB2-489A-BE75-6C5DEE9EBDFE}" presName="composite" presStyleCnt="0"/>
      <dgm:spPr/>
    </dgm:pt>
    <dgm:pt modelId="{B6569FF9-CD98-4816-A919-6BFBF28931D0}" type="pres">
      <dgm:prSet presAssocID="{9EF7461B-CEB2-489A-BE75-6C5DEE9EBDFE}" presName="rect1" presStyleLbl="bgImgPlace1" presStyleIdx="5" presStyleCnt="6"/>
      <dgm:spPr>
        <a:blipFill rotWithShape="1">
          <a:blip xmlns:r="http://schemas.openxmlformats.org/officeDocument/2006/relationships" r:embed="rId6"/>
          <a:stretch>
            <a:fillRect/>
          </a:stretch>
        </a:blipFill>
      </dgm:spPr>
    </dgm:pt>
    <dgm:pt modelId="{01AD94EF-B6B2-4594-865E-00D34AC510DB}" type="pres">
      <dgm:prSet presAssocID="{9EF7461B-CEB2-489A-BE75-6C5DEE9EBDFE}" presName="wedgeRectCallout1" presStyleLbl="node1" presStyleIdx="5" presStyleCnt="6">
        <dgm:presLayoutVars>
          <dgm:bulletEnabled val="1"/>
        </dgm:presLayoutVars>
      </dgm:prSet>
      <dgm:spPr/>
      <dgm:t>
        <a:bodyPr/>
        <a:lstStyle/>
        <a:p>
          <a:endParaRPr lang="es-CO"/>
        </a:p>
      </dgm:t>
    </dgm:pt>
  </dgm:ptLst>
  <dgm:cxnLst>
    <dgm:cxn modelId="{BED2E7F0-12B2-4875-9018-26D80EE27171}" type="presOf" srcId="{BCBF4F3C-365C-4878-AF38-49D77F88DD6D}" destId="{DE2F0089-AE02-4751-94FD-D9AAFDF756A6}" srcOrd="0" destOrd="0" presId="urn:microsoft.com/office/officeart/2008/layout/BendingPictureCaptionList"/>
    <dgm:cxn modelId="{5653D204-3260-4A17-AD30-C2EE15549DEA}" type="presOf" srcId="{596329C4-AD03-4582-8DA8-4BBDC9CF77AB}" destId="{FFF57913-50A5-40B6-8A27-099BA67BB367}" srcOrd="0" destOrd="0" presId="urn:microsoft.com/office/officeart/2008/layout/BendingPictureCaptionList"/>
    <dgm:cxn modelId="{0FBC37DC-75D2-4CF1-BB61-F0AF2977572E}" srcId="{B8C2826B-648A-4F1A-8BA2-6C2B26B62474}" destId="{305DFA6A-B6CF-41C2-AB6E-A00776C195DC}" srcOrd="1" destOrd="0" parTransId="{2845A8BE-70E9-4DE8-A126-72671E6C7107}" sibTransId="{187515ED-CA21-41CB-AA9F-42B7876F60E0}"/>
    <dgm:cxn modelId="{1FCF3563-E282-42CF-8F19-3AF675AECB35}" type="presOf" srcId="{EC97E3EE-389D-44C4-B397-1556EA82AEE5}" destId="{9E79A9C5-1994-447E-A44D-B7230EAAF0EB}" srcOrd="0" destOrd="0" presId="urn:microsoft.com/office/officeart/2008/layout/BendingPictureCaptionList"/>
    <dgm:cxn modelId="{E4A2EE78-F112-4FB8-80D4-67C475B5E43E}" srcId="{B8C2826B-648A-4F1A-8BA2-6C2B26B62474}" destId="{9EF7461B-CEB2-489A-BE75-6C5DEE9EBDFE}" srcOrd="5" destOrd="0" parTransId="{07CE7764-035B-4D02-80EE-34DB0ECF3FA3}" sibTransId="{28E80F99-078F-4EEC-A3D7-E22F5A74A540}"/>
    <dgm:cxn modelId="{856B37CB-CE52-4973-9C13-0BE3C4975A35}" type="presOf" srcId="{305DFA6A-B6CF-41C2-AB6E-A00776C195DC}" destId="{ADEF5B18-22F3-44B4-A582-F8673223FAF0}" srcOrd="0" destOrd="0" presId="urn:microsoft.com/office/officeart/2008/layout/BendingPictureCaptionList"/>
    <dgm:cxn modelId="{B9ED0E3D-A49E-4258-A185-15B391D44DBE}" srcId="{B8C2826B-648A-4F1A-8BA2-6C2B26B62474}" destId="{EC97E3EE-389D-44C4-B397-1556EA82AEE5}" srcOrd="3" destOrd="0" parTransId="{D5133DAC-E0C2-49CA-85E2-6888BBDC330B}" sibTransId="{B6370B9D-863B-4455-8686-98AAAEA1C6D3}"/>
    <dgm:cxn modelId="{9B284E34-E18C-4D52-A7E0-E1BC53B18FDA}" srcId="{B8C2826B-648A-4F1A-8BA2-6C2B26B62474}" destId="{596329C4-AD03-4582-8DA8-4BBDC9CF77AB}" srcOrd="2" destOrd="0" parTransId="{0061C1CB-CE6D-45A8-9F43-0E7EF8A9F291}" sibTransId="{7C597AED-C35F-4026-9917-8B367DD33BCB}"/>
    <dgm:cxn modelId="{6BB05079-9AEB-4C7D-AADD-A4039EDB5B0A}" type="presOf" srcId="{C3D65A75-FDAD-4FEA-850E-67626B22EBD1}" destId="{6891BDEA-53BE-4DED-9C33-B1A55E4D33A3}" srcOrd="0" destOrd="0" presId="urn:microsoft.com/office/officeart/2008/layout/BendingPictureCaptionList"/>
    <dgm:cxn modelId="{C01B633D-2B43-459A-9B64-F14F8F115A93}" srcId="{B8C2826B-648A-4F1A-8BA2-6C2B26B62474}" destId="{BCBF4F3C-365C-4878-AF38-49D77F88DD6D}" srcOrd="0" destOrd="0" parTransId="{F4B7A0B5-AC66-41CE-8CED-93F2B0871DD8}" sibTransId="{F5F2F35A-DEC9-4FDC-A125-EE7746955421}"/>
    <dgm:cxn modelId="{E7D19507-F392-4919-BF58-8D1F7E20F58E}" type="presOf" srcId="{9EF7461B-CEB2-489A-BE75-6C5DEE9EBDFE}" destId="{01AD94EF-B6B2-4594-865E-00D34AC510DB}" srcOrd="0" destOrd="0" presId="urn:microsoft.com/office/officeart/2008/layout/BendingPictureCaptionList"/>
    <dgm:cxn modelId="{E6B41171-ECF8-4617-9CCB-1EA8849BB6A1}" type="presOf" srcId="{B8C2826B-648A-4F1A-8BA2-6C2B26B62474}" destId="{B81AB4CB-4A3F-438B-833C-8085F45D96FF}" srcOrd="0" destOrd="0" presId="urn:microsoft.com/office/officeart/2008/layout/BendingPictureCaptionList"/>
    <dgm:cxn modelId="{F88AF7A0-B19F-4A2F-8EE9-548C1083F50D}" srcId="{B8C2826B-648A-4F1A-8BA2-6C2B26B62474}" destId="{C3D65A75-FDAD-4FEA-850E-67626B22EBD1}" srcOrd="4" destOrd="0" parTransId="{114272D4-4FB6-4D3E-A7AF-7662879CCCEA}" sibTransId="{DD89A384-B6A8-47AA-8504-985EB28D692E}"/>
    <dgm:cxn modelId="{5726CB22-C6A9-4A75-BAD2-2E1FA8E18D1C}" type="presParOf" srcId="{B81AB4CB-4A3F-438B-833C-8085F45D96FF}" destId="{51275E34-B010-426C-A9C6-3C9257DD8567}" srcOrd="0" destOrd="0" presId="urn:microsoft.com/office/officeart/2008/layout/BendingPictureCaptionList"/>
    <dgm:cxn modelId="{6C6C24DF-BC9B-4872-A81E-8A49B0067C25}" type="presParOf" srcId="{51275E34-B010-426C-A9C6-3C9257DD8567}" destId="{941A9CB4-EC54-477D-AB4A-3850F78AB60E}" srcOrd="0" destOrd="0" presId="urn:microsoft.com/office/officeart/2008/layout/BendingPictureCaptionList"/>
    <dgm:cxn modelId="{A59A21DC-155B-420B-80CB-DC755E232E2B}" type="presParOf" srcId="{51275E34-B010-426C-A9C6-3C9257DD8567}" destId="{DE2F0089-AE02-4751-94FD-D9AAFDF756A6}" srcOrd="1" destOrd="0" presId="urn:microsoft.com/office/officeart/2008/layout/BendingPictureCaptionList"/>
    <dgm:cxn modelId="{649527B3-ADFF-4FE1-BDF5-448F7414C06D}" type="presParOf" srcId="{B81AB4CB-4A3F-438B-833C-8085F45D96FF}" destId="{2CC142A5-E629-40B4-A783-63DE56B5C2C0}" srcOrd="1" destOrd="0" presId="urn:microsoft.com/office/officeart/2008/layout/BendingPictureCaptionList"/>
    <dgm:cxn modelId="{2954921F-1F13-4894-8C1E-304B8078B369}" type="presParOf" srcId="{B81AB4CB-4A3F-438B-833C-8085F45D96FF}" destId="{8EA12289-CEA8-4402-B16B-9F9FCE7BADDD}" srcOrd="2" destOrd="0" presId="urn:microsoft.com/office/officeart/2008/layout/BendingPictureCaptionList"/>
    <dgm:cxn modelId="{7171FFAD-C356-4B39-B416-601905C8749F}" type="presParOf" srcId="{8EA12289-CEA8-4402-B16B-9F9FCE7BADDD}" destId="{B0EF2394-D673-4507-85F4-9EDF5402A3F2}" srcOrd="0" destOrd="0" presId="urn:microsoft.com/office/officeart/2008/layout/BendingPictureCaptionList"/>
    <dgm:cxn modelId="{2806FE37-3ACB-4888-8E17-1D4BCAD75919}" type="presParOf" srcId="{8EA12289-CEA8-4402-B16B-9F9FCE7BADDD}" destId="{ADEF5B18-22F3-44B4-A582-F8673223FAF0}" srcOrd="1" destOrd="0" presId="urn:microsoft.com/office/officeart/2008/layout/BendingPictureCaptionList"/>
    <dgm:cxn modelId="{799D357B-AEE4-470A-B6AB-C5A2B2F718B1}" type="presParOf" srcId="{B81AB4CB-4A3F-438B-833C-8085F45D96FF}" destId="{2A0E96FF-D0F6-4F6B-A74A-B8C9AB23247F}" srcOrd="3" destOrd="0" presId="urn:microsoft.com/office/officeart/2008/layout/BendingPictureCaptionList"/>
    <dgm:cxn modelId="{E31EC780-6786-4428-8BB6-60F0FB6B740B}" type="presParOf" srcId="{B81AB4CB-4A3F-438B-833C-8085F45D96FF}" destId="{57A4FB31-D4B0-4DF1-ADF8-268EA6FB38B7}" srcOrd="4" destOrd="0" presId="urn:microsoft.com/office/officeart/2008/layout/BendingPictureCaptionList"/>
    <dgm:cxn modelId="{E9DE5937-AFFB-47F1-A0E5-E1963B15E8DE}" type="presParOf" srcId="{57A4FB31-D4B0-4DF1-ADF8-268EA6FB38B7}" destId="{51A7E576-5889-4E13-91D4-E866F1E10AAD}" srcOrd="0" destOrd="0" presId="urn:microsoft.com/office/officeart/2008/layout/BendingPictureCaptionList"/>
    <dgm:cxn modelId="{15A7B883-B41F-4832-AD2A-4B059598F4B3}" type="presParOf" srcId="{57A4FB31-D4B0-4DF1-ADF8-268EA6FB38B7}" destId="{FFF57913-50A5-40B6-8A27-099BA67BB367}" srcOrd="1" destOrd="0" presId="urn:microsoft.com/office/officeart/2008/layout/BendingPictureCaptionList"/>
    <dgm:cxn modelId="{A72DD450-BD2C-423E-8992-73FE59A45A20}" type="presParOf" srcId="{B81AB4CB-4A3F-438B-833C-8085F45D96FF}" destId="{1D25B332-4768-43F6-91E1-775E55746E15}" srcOrd="5" destOrd="0" presId="urn:microsoft.com/office/officeart/2008/layout/BendingPictureCaptionList"/>
    <dgm:cxn modelId="{A4BE2742-EC62-4D65-B5B7-7542DEE93858}" type="presParOf" srcId="{B81AB4CB-4A3F-438B-833C-8085F45D96FF}" destId="{3EB9C4A6-2CC6-486E-80D5-AB622B96797A}" srcOrd="6" destOrd="0" presId="urn:microsoft.com/office/officeart/2008/layout/BendingPictureCaptionList"/>
    <dgm:cxn modelId="{4FF0C3B6-0B57-4229-8676-33F9503A25E3}" type="presParOf" srcId="{3EB9C4A6-2CC6-486E-80D5-AB622B96797A}" destId="{A542981A-D52C-4D47-98B0-2D86FC2748BF}" srcOrd="0" destOrd="0" presId="urn:microsoft.com/office/officeart/2008/layout/BendingPictureCaptionList"/>
    <dgm:cxn modelId="{A71ABD27-7DA3-47A1-8DE4-C0A800B2F3A7}" type="presParOf" srcId="{3EB9C4A6-2CC6-486E-80D5-AB622B96797A}" destId="{9E79A9C5-1994-447E-A44D-B7230EAAF0EB}" srcOrd="1" destOrd="0" presId="urn:microsoft.com/office/officeart/2008/layout/BendingPictureCaptionList"/>
    <dgm:cxn modelId="{87DEB787-66D9-47F9-BC59-2945509E616C}" type="presParOf" srcId="{B81AB4CB-4A3F-438B-833C-8085F45D96FF}" destId="{5AF0D262-7BED-4432-AA6E-A36E1F1135D6}" srcOrd="7" destOrd="0" presId="urn:microsoft.com/office/officeart/2008/layout/BendingPictureCaptionList"/>
    <dgm:cxn modelId="{C40CCBD2-4165-4CFA-BA58-C166D593FAC4}" type="presParOf" srcId="{B81AB4CB-4A3F-438B-833C-8085F45D96FF}" destId="{D5A7A4D0-0AC8-48D5-9020-FD6C806A6A68}" srcOrd="8" destOrd="0" presId="urn:microsoft.com/office/officeart/2008/layout/BendingPictureCaptionList"/>
    <dgm:cxn modelId="{766B1EA4-24A6-493F-872D-ACA07586A8A4}" type="presParOf" srcId="{D5A7A4D0-0AC8-48D5-9020-FD6C806A6A68}" destId="{759D1C1B-234E-456A-A543-82CFDF8142D8}" srcOrd="0" destOrd="0" presId="urn:microsoft.com/office/officeart/2008/layout/BendingPictureCaptionList"/>
    <dgm:cxn modelId="{7B74D1D7-1E7B-4BF2-A8F3-2AF4E27264E4}" type="presParOf" srcId="{D5A7A4D0-0AC8-48D5-9020-FD6C806A6A68}" destId="{6891BDEA-53BE-4DED-9C33-B1A55E4D33A3}" srcOrd="1" destOrd="0" presId="urn:microsoft.com/office/officeart/2008/layout/BendingPictureCaptionList"/>
    <dgm:cxn modelId="{A0AF3F76-6659-42FD-A827-FEB2FA85B3A1}" type="presParOf" srcId="{B81AB4CB-4A3F-438B-833C-8085F45D96FF}" destId="{5D190E44-4EAE-41D4-B10E-D04EA5C01543}" srcOrd="9" destOrd="0" presId="urn:microsoft.com/office/officeart/2008/layout/BendingPictureCaptionList"/>
    <dgm:cxn modelId="{0C229BDF-64AB-40EB-8E24-594F93206A54}" type="presParOf" srcId="{B81AB4CB-4A3F-438B-833C-8085F45D96FF}" destId="{6FC1F7BE-4F53-4D4E-B679-4BC0D5D1F3E6}" srcOrd="10" destOrd="0" presId="urn:microsoft.com/office/officeart/2008/layout/BendingPictureCaptionList"/>
    <dgm:cxn modelId="{81966FAE-A0F6-4F6C-8FBC-CBBCB47C4D8A}" type="presParOf" srcId="{6FC1F7BE-4F53-4D4E-B679-4BC0D5D1F3E6}" destId="{B6569FF9-CD98-4816-A919-6BFBF28931D0}" srcOrd="0" destOrd="0" presId="urn:microsoft.com/office/officeart/2008/layout/BendingPictureCaptionList"/>
    <dgm:cxn modelId="{3AEEA2AD-49DD-4384-81FA-E876AD3708B4}" type="presParOf" srcId="{6FC1F7BE-4F53-4D4E-B679-4BC0D5D1F3E6}" destId="{01AD94EF-B6B2-4594-865E-00D34AC510DB}" srcOrd="1" destOrd="0" presId="urn:microsoft.com/office/officeart/2008/layout/BendingPictureCaptionList"/>
  </dgm:cxnLst>
  <dgm:bg/>
  <dgm:whole/>
  <dgm:extLst>
    <a:ext uri="http://schemas.microsoft.com/office/drawing/2008/diagram">
      <dsp:dataModelExt xmlns:dsp="http://schemas.microsoft.com/office/drawing/2008/diagram" relId="rId6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41A9CB4-EC54-477D-AB4A-3850F78AB60E}">
      <dsp:nvSpPr>
        <dsp:cNvPr id="0" name=""/>
        <dsp:cNvSpPr/>
      </dsp:nvSpPr>
      <dsp:spPr>
        <a:xfrm>
          <a:off x="161292" y="544"/>
          <a:ext cx="1782016" cy="1425613"/>
        </a:xfrm>
        <a:prstGeom prst="rect">
          <a:avLst/>
        </a:prstGeom>
        <a:blipFill rotWithShape="1">
          <a:blip xmlns:r="http://schemas.openxmlformats.org/officeDocument/2006/relationships" r:embed="rId1"/>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DE2F0089-AE02-4751-94FD-D9AAFDF756A6}">
      <dsp:nvSpPr>
        <dsp:cNvPr id="0" name=""/>
        <dsp:cNvSpPr/>
      </dsp:nvSpPr>
      <dsp:spPr>
        <a:xfrm>
          <a:off x="321673" y="1283596"/>
          <a:ext cx="1585994" cy="498964"/>
        </a:xfrm>
        <a:prstGeom prst="wedgeRectCallout">
          <a:avLst>
            <a:gd name="adj1" fmla="val 20250"/>
            <a:gd name="adj2" fmla="val -607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s-CO" sz="1000" kern="1200"/>
            <a:t>Jornada de plantación de árboles y embellecimiento del Parque Unicerros</a:t>
          </a:r>
          <a:endParaRPr lang="es-CO" sz="1000" kern="1200">
            <a:solidFill>
              <a:sysClr val="windowText" lastClr="000000"/>
            </a:solidFill>
          </a:endParaRPr>
        </a:p>
      </dsp:txBody>
      <dsp:txXfrm>
        <a:off x="321673" y="1283596"/>
        <a:ext cx="1585994" cy="498964"/>
      </dsp:txXfrm>
    </dsp:sp>
    <dsp:sp modelId="{B0EF2394-D673-4507-85F4-9EDF5402A3F2}">
      <dsp:nvSpPr>
        <dsp:cNvPr id="0" name=""/>
        <dsp:cNvSpPr/>
      </dsp:nvSpPr>
      <dsp:spPr>
        <a:xfrm>
          <a:off x="2121510" y="544"/>
          <a:ext cx="1633271" cy="1425613"/>
        </a:xfrm>
        <a:prstGeom prst="rect">
          <a:avLst/>
        </a:prstGeom>
        <a:blipFill rotWithShape="1">
          <a:blip xmlns:r="http://schemas.openxmlformats.org/officeDocument/2006/relationships" r:embed="rId2"/>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ADEF5B18-22F3-44B4-A582-F8673223FAF0}">
      <dsp:nvSpPr>
        <dsp:cNvPr id="0" name=""/>
        <dsp:cNvSpPr/>
      </dsp:nvSpPr>
      <dsp:spPr>
        <a:xfrm>
          <a:off x="2207519" y="1283596"/>
          <a:ext cx="1585994" cy="498964"/>
        </a:xfrm>
        <a:prstGeom prst="wedgeRectCallout">
          <a:avLst>
            <a:gd name="adj1" fmla="val 20250"/>
            <a:gd name="adj2" fmla="val -60700"/>
          </a:avLst>
        </a:prstGeom>
        <a:solidFill>
          <a:schemeClr val="accent3">
            <a:hueOff val="2250053"/>
            <a:satOff val="-3376"/>
            <a:lumOff val="-54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s-CO" sz="900" kern="1200"/>
            <a:t>Recorrido de reconocimiento y apropiación en el humedal </a:t>
          </a:r>
          <a:r>
            <a:rPr lang="es-CO" sz="900" b="1" kern="1200"/>
            <a:t>Torca</a:t>
          </a:r>
          <a:r>
            <a:rPr lang="es-CO" sz="900" kern="1200"/>
            <a:t> - Guaymaral</a:t>
          </a:r>
          <a:r>
            <a:rPr lang="es-CO" sz="1000" kern="1200"/>
            <a:t>.</a:t>
          </a:r>
          <a:endParaRPr lang="es-CO" sz="1000" b="0" i="0" kern="1200">
            <a:solidFill>
              <a:sysClr val="windowText" lastClr="000000"/>
            </a:solidFill>
          </a:endParaRPr>
        </a:p>
      </dsp:txBody>
      <dsp:txXfrm>
        <a:off x="2207519" y="1283596"/>
        <a:ext cx="1585994" cy="498964"/>
      </dsp:txXfrm>
    </dsp:sp>
    <dsp:sp modelId="{51A7E576-5889-4E13-91D4-E866F1E10AAD}">
      <dsp:nvSpPr>
        <dsp:cNvPr id="0" name=""/>
        <dsp:cNvSpPr/>
      </dsp:nvSpPr>
      <dsp:spPr>
        <a:xfrm>
          <a:off x="3971716" y="544"/>
          <a:ext cx="1782016" cy="1425613"/>
        </a:xfrm>
        <a:prstGeom prst="rect">
          <a:avLst/>
        </a:prstGeom>
        <a:blipFill rotWithShape="1">
          <a:blip xmlns:r="http://schemas.openxmlformats.org/officeDocument/2006/relationships" r:embed="rId3"/>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FFF57913-50A5-40B6-8A27-099BA67BB367}">
      <dsp:nvSpPr>
        <dsp:cNvPr id="0" name=""/>
        <dsp:cNvSpPr/>
      </dsp:nvSpPr>
      <dsp:spPr>
        <a:xfrm>
          <a:off x="4132097" y="1283596"/>
          <a:ext cx="1585994" cy="498964"/>
        </a:xfrm>
        <a:prstGeom prst="wedgeRectCallout">
          <a:avLst>
            <a:gd name="adj1" fmla="val 20250"/>
            <a:gd name="adj2" fmla="val -60700"/>
          </a:avLst>
        </a:prstGeom>
        <a:solidFill>
          <a:schemeClr val="accent3">
            <a:hueOff val="4500106"/>
            <a:satOff val="-6752"/>
            <a:lumOff val="-109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s-CO" sz="1000" kern="1200"/>
            <a:t>Recorrido Quebrada el Chicó.</a:t>
          </a:r>
          <a:endParaRPr lang="es-CO" sz="1000" b="0" i="0" kern="1200">
            <a:solidFill>
              <a:sysClr val="windowText" lastClr="000000"/>
            </a:solidFill>
          </a:endParaRPr>
        </a:p>
      </dsp:txBody>
      <dsp:txXfrm>
        <a:off x="4132097" y="1283596"/>
        <a:ext cx="1585994" cy="498964"/>
      </dsp:txXfrm>
    </dsp:sp>
    <dsp:sp modelId="{A542981A-D52C-4D47-98B0-2D86FC2748BF}">
      <dsp:nvSpPr>
        <dsp:cNvPr id="0" name=""/>
        <dsp:cNvSpPr/>
      </dsp:nvSpPr>
      <dsp:spPr>
        <a:xfrm>
          <a:off x="106285" y="1960763"/>
          <a:ext cx="1782016" cy="1425613"/>
        </a:xfrm>
        <a:prstGeom prst="rect">
          <a:avLst/>
        </a:prstGeom>
        <a:blipFill rotWithShape="1">
          <a:blip xmlns:r="http://schemas.openxmlformats.org/officeDocument/2006/relationships" r:embed="rId4"/>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9E79A9C5-1994-447E-A44D-B7230EAAF0EB}">
      <dsp:nvSpPr>
        <dsp:cNvPr id="0" name=""/>
        <dsp:cNvSpPr/>
      </dsp:nvSpPr>
      <dsp:spPr>
        <a:xfrm>
          <a:off x="266667" y="3243815"/>
          <a:ext cx="1585994" cy="498964"/>
        </a:xfrm>
        <a:prstGeom prst="wedgeRectCallout">
          <a:avLst>
            <a:gd name="adj1" fmla="val 20250"/>
            <a:gd name="adj2" fmla="val -60700"/>
          </a:avLst>
        </a:prstGeom>
        <a:solidFill>
          <a:schemeClr val="accent3">
            <a:hueOff val="6750158"/>
            <a:satOff val="-10128"/>
            <a:lumOff val="-164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s-CO" sz="1000" i="1" kern="1200"/>
            <a:t>Apropiación y limpieza de la Quebrada Seca</a:t>
          </a:r>
          <a:endParaRPr lang="es-CO" sz="1000" b="0" i="0" kern="1200">
            <a:solidFill>
              <a:sysClr val="windowText" lastClr="000000"/>
            </a:solidFill>
          </a:endParaRPr>
        </a:p>
      </dsp:txBody>
      <dsp:txXfrm>
        <a:off x="266667" y="3243815"/>
        <a:ext cx="1585994" cy="498964"/>
      </dsp:txXfrm>
    </dsp:sp>
    <dsp:sp modelId="{759D1C1B-234E-456A-A543-82CFDF8142D8}">
      <dsp:nvSpPr>
        <dsp:cNvPr id="0" name=""/>
        <dsp:cNvSpPr/>
      </dsp:nvSpPr>
      <dsp:spPr>
        <a:xfrm>
          <a:off x="2066504" y="1960763"/>
          <a:ext cx="1782016" cy="1425613"/>
        </a:xfrm>
        <a:prstGeom prst="rect">
          <a:avLst/>
        </a:prstGeom>
        <a:blipFill rotWithShape="1">
          <a:blip xmlns:r="http://schemas.openxmlformats.org/officeDocument/2006/relationships" r:embed="rId5"/>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6891BDEA-53BE-4DED-9C33-B1A55E4D33A3}">
      <dsp:nvSpPr>
        <dsp:cNvPr id="0" name=""/>
        <dsp:cNvSpPr/>
      </dsp:nvSpPr>
      <dsp:spPr>
        <a:xfrm>
          <a:off x="2226885" y="3243815"/>
          <a:ext cx="1585994" cy="498964"/>
        </a:xfrm>
        <a:prstGeom prst="wedgeRectCallout">
          <a:avLst>
            <a:gd name="adj1" fmla="val 20250"/>
            <a:gd name="adj2" fmla="val -60700"/>
          </a:avLst>
        </a:prstGeom>
        <a:solidFill>
          <a:schemeClr val="accent3">
            <a:hueOff val="9000211"/>
            <a:satOff val="-13504"/>
            <a:lumOff val="-2196"/>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s-CO" sz="1000" i="1" kern="1200"/>
            <a:t>Ocupación ilegal Parque Entenubes</a:t>
          </a:r>
          <a:endParaRPr lang="es-CO" sz="1000" b="0" i="0" kern="1200">
            <a:solidFill>
              <a:sysClr val="windowText" lastClr="000000"/>
            </a:solidFill>
          </a:endParaRPr>
        </a:p>
      </dsp:txBody>
      <dsp:txXfrm>
        <a:off x="2226885" y="3243815"/>
        <a:ext cx="1585994" cy="498964"/>
      </dsp:txXfrm>
    </dsp:sp>
    <dsp:sp modelId="{B6569FF9-CD98-4816-A919-6BFBF28931D0}">
      <dsp:nvSpPr>
        <dsp:cNvPr id="0" name=""/>
        <dsp:cNvSpPr/>
      </dsp:nvSpPr>
      <dsp:spPr>
        <a:xfrm>
          <a:off x="4026722" y="1960763"/>
          <a:ext cx="1782016" cy="1425613"/>
        </a:xfrm>
        <a:prstGeom prst="rect">
          <a:avLst/>
        </a:prstGeom>
        <a:blipFill rotWithShape="1">
          <a:blip xmlns:r="http://schemas.openxmlformats.org/officeDocument/2006/relationships" r:embed="rId6"/>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01AD94EF-B6B2-4594-865E-00D34AC510DB}">
      <dsp:nvSpPr>
        <dsp:cNvPr id="0" name=""/>
        <dsp:cNvSpPr/>
      </dsp:nvSpPr>
      <dsp:spPr>
        <a:xfrm>
          <a:off x="4187104" y="3243815"/>
          <a:ext cx="1585994" cy="498964"/>
        </a:xfrm>
        <a:prstGeom prst="wedgeRectCallout">
          <a:avLst>
            <a:gd name="adj1" fmla="val 20250"/>
            <a:gd name="adj2" fmla="val -60700"/>
          </a:avLst>
        </a:prstGeom>
        <a:solidFill>
          <a:schemeClr val="accent3">
            <a:hueOff val="11250264"/>
            <a:satOff val="-16880"/>
            <a:lumOff val="-274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s-CO" sz="900" kern="1200"/>
            <a:t>Punto recuperado en la Jornada de recuperación punto crítico plaza de mercado San Benito</a:t>
          </a:r>
        </a:p>
      </dsp:txBody>
      <dsp:txXfrm>
        <a:off x="4187104" y="3243815"/>
        <a:ext cx="1585994" cy="498964"/>
      </dsp:txXfrm>
    </dsp:sp>
  </dsp:spTree>
</dsp:drawing>
</file>

<file path=word/diagrams/layout1.xml><?xml version="1.0" encoding="utf-8"?>
<dgm:layoutDef xmlns:dgm="http://schemas.openxmlformats.org/drawingml/2006/diagram" xmlns:a="http://schemas.openxmlformats.org/drawingml/2006/main" uniqueId="urn:microsoft.com/office/officeart/2008/layout/BendingPictureCaptionList">
  <dgm:title val=""/>
  <dgm:desc val=""/>
  <dgm:catLst>
    <dgm:cat type="picture" pri="9000"/>
    <dgm:cat type="pictureconvert" pri="90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dir/>
      <dgm:resizeHandles val="exact"/>
    </dgm:varLst>
    <dgm:choose name="Name1">
      <dgm:if name="Name2" func="var" arg="dir" op="equ" val="norm">
        <dgm:alg type="snake">
          <dgm:param type="off" val="ctr"/>
        </dgm:alg>
      </dgm:if>
      <dgm:else name="Name3">
        <dgm:alg type="snake">
          <dgm:param type="off" val="ctr"/>
          <dgm:param type="grDir" val="tR"/>
        </dgm:alg>
      </dgm:else>
    </dgm:choose>
    <dgm:shape xmlns:r="http://schemas.openxmlformats.org/officeDocument/2006/relationships" r:blip="">
      <dgm:adjLst/>
    </dgm:shape>
    <dgm:constrLst>
      <dgm:constr type="primFontSz" for="des" ptType="node" op="equ" val="65"/>
      <dgm:constr type="w" for="ch" forName="composite" refType="w"/>
      <dgm:constr type="h" for="ch" forName="composite" refType="w" fact="1.11"/>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1"/>
        </dgm:alg>
        <dgm:shape xmlns:r="http://schemas.openxmlformats.org/officeDocument/2006/relationships" r:blip="">
          <dgm:adjLst/>
        </dgm:shape>
        <dgm:choose name="Name4">
          <dgm:if name="Name5" func="var" arg="dir" op="equ" val="norm">
            <dgm:constrLst>
              <dgm:constr type="l" for="ch" forName="rect1" refType="w" fact="0"/>
              <dgm:constr type="t" for="ch" forName="rect1" refType="h" fact="0"/>
              <dgm:constr type="w" for="ch" forName="rect1" refType="w"/>
              <dgm:constr type="h" for="ch" forName="rect1" refType="h" fact="0.8"/>
              <dgm:constr type="l" for="ch" forName="wedgeRectCallout1" refType="w" fact="0.09"/>
              <dgm:constr type="t" for="ch" forName="wedgeRectCallout1" refType="h" fact="0.72"/>
              <dgm:constr type="w" for="ch" forName="wedgeRectCallout1" refType="w" fact="0.89"/>
              <dgm:constr type="h" for="ch" forName="wedgeRectCallout1" refType="h" fact="0.28"/>
            </dgm:constrLst>
          </dgm:if>
          <dgm:else name="Name6">
            <dgm:constrLst>
              <dgm:constr type="l" for="ch" forName="rect1" refType="w" fact="0"/>
              <dgm:constr type="t" for="ch" forName="rect1" refType="h" fact="0"/>
              <dgm:constr type="w" for="ch" forName="rect1" refType="w"/>
              <dgm:constr type="h" for="ch" forName="rect1" refType="h" fact="0.8"/>
              <dgm:constr type="l" for="ch" forName="wedgeRectCallout1" refType="w" fact="0.02"/>
              <dgm:constr type="t" for="ch" forName="wedgeRectCallout1" refType="h" fact="0.72"/>
              <dgm:constr type="w" for="ch" forName="wedgeRectCallout1" refType="w" fact="0.89"/>
              <dgm:constr type="h" for="ch" forName="wedgeRectCallout1" refType="h" fact="0.28"/>
            </dgm:constrLst>
          </dgm:else>
        </dgm:choose>
        <dgm:layoutNode name="rect1" styleLbl="bgImgPlace1">
          <dgm:alg type="sp"/>
          <dgm:shape xmlns:r="http://schemas.openxmlformats.org/officeDocument/2006/relationships" type="rect" r:blip="" blipPhldr="1">
            <dgm:adjLst/>
          </dgm:shape>
          <dgm:presOf/>
        </dgm:layoutNode>
        <dgm:layoutNode name="wedgeRectCallout1" styleLbl="node1">
          <dgm:varLst>
            <dgm:bulletEnabled val="1"/>
          </dgm:varLst>
          <dgm:alg type="tx"/>
          <dgm:choose name="Name7">
            <dgm:if name="Name8" func="var" arg="dir" op="equ" val="norm">
              <dgm:shape xmlns:r="http://schemas.openxmlformats.org/officeDocument/2006/relationships" type="wedgeRectCallout" r:blip="">
                <dgm:adjLst>
                  <dgm:adj idx="1" val="0.2025"/>
                  <dgm:adj idx="2" val="-0.607"/>
                </dgm:adjLst>
              </dgm:shape>
            </dgm:if>
            <dgm:else name="Name9">
              <dgm:shape xmlns:r="http://schemas.openxmlformats.org/officeDocument/2006/relationships" type="wedgeRectCallout" r:blip="">
                <dgm:adjLst>
                  <dgm:adj idx="1" val="-0.2025"/>
                  <dgm:adj idx="2" val="-0.607"/>
                </dgm:adjLst>
              </dgm:shape>
            </dgm:else>
          </dgm:choos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0C22D79-2A96-4727-B6CC-CC787054AB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96</Pages>
  <Words>27413</Words>
  <Characters>150776</Characters>
  <Application>Microsoft Office Word</Application>
  <DocSecurity>0</DocSecurity>
  <Lines>1256</Lines>
  <Paragraphs>355</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FORMATO DE ACTA</vt:lpstr>
      <vt:lpstr>FORMATO DE ACTA</vt:lpstr>
    </vt:vector>
  </TitlesOfParts>
  <Company>ASD S.A.</Company>
  <LinksUpToDate>false</LinksUpToDate>
  <CharactersWithSpaces>177834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FORMATO DE ACTA</dc:title>
  <dc:creator>OPEL</dc:creator>
  <cp:lastModifiedBy>MARTHA.PATINO</cp:lastModifiedBy>
  <cp:revision>2</cp:revision>
  <cp:lastPrinted>2017-01-30T20:35:00Z</cp:lastPrinted>
  <dcterms:created xsi:type="dcterms:W3CDTF">2017-01-31T21:30:00Z</dcterms:created>
  <dcterms:modified xsi:type="dcterms:W3CDTF">2017-01-31T21:30:00Z</dcterms:modified>
  <cp:category>VERSION 1</cp:category>
</cp:coreProperties>
</file>