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A18" w:rsidRDefault="00230373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880960" behindDoc="1" locked="0" layoutInCell="1" allowOverlap="1" wp14:anchorId="78CA1456">
            <wp:simplePos x="0" y="0"/>
            <wp:positionH relativeFrom="column">
              <wp:posOffset>843915</wp:posOffset>
            </wp:positionH>
            <wp:positionV relativeFrom="paragraph">
              <wp:posOffset>-104140</wp:posOffset>
            </wp:positionV>
            <wp:extent cx="2073353" cy="1857375"/>
            <wp:effectExtent l="0" t="0" r="317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40" r="29522" b="79226"/>
                    <a:stretch/>
                  </pic:blipFill>
                  <pic:spPr bwMode="auto">
                    <a:xfrm>
                      <a:off x="0" y="0"/>
                      <a:ext cx="2073353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7A6" w:rsidRDefault="00D817A6" w:rsidP="00D817A6">
      <w:pPr>
        <w:ind w:left="284"/>
      </w:pPr>
    </w:p>
    <w:p w:rsidR="00B81E05" w:rsidRDefault="00B81E05" w:rsidP="00D817A6">
      <w:pPr>
        <w:ind w:left="284"/>
      </w:pPr>
    </w:p>
    <w:p w:rsidR="00D817A6" w:rsidRDefault="00D817A6" w:rsidP="00D817A6">
      <w:pPr>
        <w:ind w:left="284"/>
      </w:pPr>
    </w:p>
    <w:p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FEC63D" wp14:editId="59919502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854A6E" w:rsidRDefault="00FD5BE5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:rsidR="00FD5BE5" w:rsidRDefault="00FD5BE5" w:rsidP="00B11A7A"/>
                          <w:p w:rsidR="00FD5BE5" w:rsidRPr="00C2492E" w:rsidRDefault="00FD5BE5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FD5BE5" w:rsidRPr="00C2492E" w:rsidRDefault="00FD5BE5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C2492E" w:rsidRDefault="00FD5BE5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treinta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130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2018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:rsidR="00FD5BE5" w:rsidRPr="00C2492E" w:rsidRDefault="00FD5BE5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:rsidR="00FD5BE5" w:rsidRDefault="00FD5BE5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:rsidR="00FD5BE5" w:rsidRDefault="00FD5BE5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EC63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:rsidR="00FD5BE5" w:rsidRPr="00854A6E" w:rsidRDefault="00FD5BE5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:rsidR="00FD5BE5" w:rsidRDefault="00FD5BE5" w:rsidP="00B11A7A"/>
                    <w:p w:rsidR="00FD5BE5" w:rsidRPr="00C2492E" w:rsidRDefault="00FD5BE5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FD5BE5" w:rsidRPr="00C2492E" w:rsidRDefault="00FD5BE5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C2492E" w:rsidRDefault="00FD5BE5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treinta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130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2018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:rsidR="00FD5BE5" w:rsidRPr="00C2492E" w:rsidRDefault="00FD5BE5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:rsidR="00FD5BE5" w:rsidRDefault="00FD5BE5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:rsidR="00FD5BE5" w:rsidRDefault="00FD5BE5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A103E7" wp14:editId="4E41F7D1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854A6E" w:rsidRDefault="00FD5BE5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:rsidR="00FD5BE5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432AB4" w:rsidRDefault="00FD5BE5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:rsidR="00FD5BE5" w:rsidRPr="00432AB4" w:rsidRDefault="00FD5BE5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03E7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:rsidR="00FD5BE5" w:rsidRPr="00854A6E" w:rsidRDefault="00FD5BE5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:rsidR="00FD5BE5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432AB4" w:rsidRDefault="00FD5BE5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:rsidR="00FD5BE5" w:rsidRPr="00432AB4" w:rsidRDefault="00FD5BE5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0C8EBCA" wp14:editId="630D8D63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854A6E" w:rsidRDefault="00FD5BE5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:rsidR="00FD5BE5" w:rsidRPr="003A7389" w:rsidRDefault="00FD5BE5" w:rsidP="0004385C"/>
                          <w:p w:rsidR="00FD5BE5" w:rsidRPr="003A7389" w:rsidRDefault="00FD5BE5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:rsidR="00FD5BE5" w:rsidRPr="003A7389" w:rsidRDefault="00FD5BE5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:rsidR="00FD5BE5" w:rsidRDefault="00FD5BE5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6E43C5" w:rsidRDefault="00FD5BE5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:rsidR="00FD5BE5" w:rsidRPr="00BD2D5B" w:rsidRDefault="00FD5BE5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FD5BE5" w:rsidRPr="00854A6E" w:rsidRDefault="00FD5BE5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:rsidR="00FD5BE5" w:rsidRDefault="00FD5BE5" w:rsidP="0004385C"/>
                          <w:p w:rsidR="00FD5BE5" w:rsidRPr="00CC47C3" w:rsidRDefault="00FD5BE5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:rsidR="00FD5BE5" w:rsidRDefault="00FD5BE5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FD5BE5" w:rsidRPr="00C502D9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FD5BE5" w:rsidRPr="00C502D9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:rsidR="00FD5BE5" w:rsidRPr="00CC7692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:rsidR="00FD5BE5" w:rsidRPr="00CC7692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:rsidR="00FD5BE5" w:rsidRPr="00CC7692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:rsidR="00FD5BE5" w:rsidRPr="00CC7692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:rsidR="00FD5BE5" w:rsidRPr="00CC7692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FD5BE5" w:rsidRPr="00C502D9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FD5BE5" w:rsidRPr="005C67E2" w:rsidRDefault="00FD5BE5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 VIGENCIA 2018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D5BE5" w:rsidRPr="00C502D9" w:rsidRDefault="00FD5BE5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D5BE5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D5BE5" w:rsidRPr="00C502D9" w:rsidRDefault="00FD5BE5" w:rsidP="00106B8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D5BE5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14</w:t>
                                  </w:r>
                                </w:p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FD5BE5" w:rsidRPr="00C502D9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:rsidR="00FD5BE5" w:rsidRPr="00E127A8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Abril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FD5BE5" w:rsidRPr="00CC7692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FD5BE5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FD5BE5" w:rsidRPr="00C502D9" w:rsidRDefault="00FD5BE5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FD5BE5" w:rsidRPr="00C502D9" w:rsidRDefault="00FD5BE5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FD5BE5" w:rsidRDefault="00FD5BE5" w:rsidP="0004385C">
                            <w:pPr>
                              <w:jc w:val="center"/>
                            </w:pPr>
                          </w:p>
                          <w:p w:rsidR="00FD5BE5" w:rsidRDefault="00FD5BE5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Pr="00661264" w:rsidRDefault="00FD5BE5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:rsidR="00FD5BE5" w:rsidRDefault="00FD5BE5" w:rsidP="0004385C">
                            <w:pPr>
                              <w:jc w:val="center"/>
                            </w:pPr>
                          </w:p>
                          <w:p w:rsidR="00FD5BE5" w:rsidRDefault="00FD5BE5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EBCA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:rsidR="00FD5BE5" w:rsidRPr="00854A6E" w:rsidRDefault="00FD5BE5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:rsidR="00FD5BE5" w:rsidRPr="003A7389" w:rsidRDefault="00FD5BE5" w:rsidP="0004385C"/>
                    <w:p w:rsidR="00FD5BE5" w:rsidRPr="003A7389" w:rsidRDefault="00FD5BE5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:rsidR="00FD5BE5" w:rsidRPr="003A7389" w:rsidRDefault="00FD5BE5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:rsidR="00FD5BE5" w:rsidRDefault="00FD5BE5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6E43C5" w:rsidRDefault="00FD5BE5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:rsidR="00FD5BE5" w:rsidRPr="00BD2D5B" w:rsidRDefault="00FD5BE5" w:rsidP="0004385C">
                      <w:pPr>
                        <w:rPr>
                          <w:sz w:val="22"/>
                        </w:rPr>
                      </w:pPr>
                    </w:p>
                    <w:p w:rsidR="00FD5BE5" w:rsidRPr="00854A6E" w:rsidRDefault="00FD5BE5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:rsidR="00FD5BE5" w:rsidRDefault="00FD5BE5" w:rsidP="0004385C"/>
                    <w:p w:rsidR="00FD5BE5" w:rsidRPr="00CC47C3" w:rsidRDefault="00FD5BE5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:rsidR="00FD5BE5" w:rsidRDefault="00FD5BE5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FD5BE5" w:rsidRPr="00C502D9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FD5BE5" w:rsidRPr="00C502D9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:rsidR="00FD5BE5" w:rsidRPr="00CC7692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:rsidR="00FD5BE5" w:rsidRPr="00CC7692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:rsidR="00FD5BE5" w:rsidRPr="00CC7692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:rsidR="00FD5BE5" w:rsidRPr="00CC7692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:rsidR="00FD5BE5" w:rsidRPr="00CC7692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FD5BE5" w:rsidRPr="00C502D9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:rsidR="00FD5BE5" w:rsidRPr="005C67E2" w:rsidRDefault="00FD5BE5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 VIGENCIA 2018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D5BE5" w:rsidRPr="00C502D9" w:rsidRDefault="00FD5BE5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FD5BE5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FD5BE5" w:rsidRPr="00C502D9" w:rsidRDefault="00FD5BE5" w:rsidP="00106B8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FD5BE5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14</w:t>
                            </w:r>
                          </w:p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</w:tr>
                      <w:tr w:rsidR="00FD5BE5" w:rsidRPr="00C502D9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:rsidR="00FD5BE5" w:rsidRPr="00E127A8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Abril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:rsidR="00FD5BE5" w:rsidRPr="00CC7692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:rsidR="00FD5BE5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:rsidR="00FD5BE5" w:rsidRPr="00C502D9" w:rsidRDefault="00FD5BE5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:rsidR="00FD5BE5" w:rsidRPr="00C502D9" w:rsidRDefault="00FD5BE5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FD5BE5" w:rsidRDefault="00FD5BE5" w:rsidP="0004385C">
                      <w:pPr>
                        <w:jc w:val="center"/>
                      </w:pPr>
                    </w:p>
                    <w:p w:rsidR="00FD5BE5" w:rsidRDefault="00FD5BE5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:rsidR="00FD5BE5" w:rsidRPr="00661264" w:rsidRDefault="00FD5BE5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:rsidR="00FD5BE5" w:rsidRDefault="00FD5BE5" w:rsidP="0004385C">
                      <w:pPr>
                        <w:jc w:val="center"/>
                      </w:pPr>
                    </w:p>
                    <w:p w:rsidR="00FD5BE5" w:rsidRDefault="00FD5BE5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33708F3" wp14:editId="5FEFC867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1EF8D2D6" wp14:editId="73A74698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:rsidR="00000B99" w:rsidRDefault="00C917DF" w:rsidP="00ED7451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F52CC97" wp14:editId="067F9679">
                <wp:simplePos x="0" y="0"/>
                <wp:positionH relativeFrom="margin">
                  <wp:align>center</wp:align>
                </wp:positionH>
                <wp:positionV relativeFrom="page">
                  <wp:posOffset>2581275</wp:posOffset>
                </wp:positionV>
                <wp:extent cx="6372225" cy="7324725"/>
                <wp:effectExtent l="0" t="0" r="0" b="9525"/>
                <wp:wrapThrough wrapText="bothSides">
                  <wp:wrapPolygon edited="0">
                    <wp:start x="129" y="0"/>
                    <wp:lineTo x="129" y="21572"/>
                    <wp:lineTo x="21374" y="21572"/>
                    <wp:lineTo x="21374" y="0"/>
                    <wp:lineTo x="129" y="0"/>
                  </wp:wrapPolygon>
                </wp:wrapThrough>
                <wp:docPr id="130" name="Cuadro de tex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32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47" w:type="dxa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086"/>
                              <w:gridCol w:w="698"/>
                              <w:gridCol w:w="1072"/>
                              <w:gridCol w:w="977"/>
                              <w:gridCol w:w="656"/>
                              <w:gridCol w:w="745"/>
                              <w:gridCol w:w="884"/>
                              <w:gridCol w:w="766"/>
                            </w:tblGrid>
                            <w:tr w:rsidR="00FD5BE5" w:rsidRPr="000B45F5" w:rsidTr="000E5545">
                              <w:trPr>
                                <w:trHeight w:val="683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C5DF7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34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349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32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0E5545">
                              <w:trPr>
                                <w:trHeight w:val="27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066305">
                              <w:trPr>
                                <w:trHeight w:val="377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0E5545">
                              <w:trPr>
                                <w:trHeight w:val="25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0,311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31,10</w:t>
                                  </w:r>
                                </w:p>
                              </w:tc>
                            </w:tr>
                            <w:tr w:rsidR="00FD5BE5" w:rsidRPr="00097A7A" w:rsidTr="000E5545">
                              <w:trPr>
                                <w:trHeight w:val="271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de Proyectos de Inversión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37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Reportes Integrados de alertas y recomendaciones, emitidos sobre proyectos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39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259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Preventiva en materia Disciplinaria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418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Seguimiento a la implementación de las Leyes 1474 del 2011 y 1712 del 2014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0E5545">
                              <w:trPr>
                                <w:trHeight w:val="310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258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1.941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95,44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28,03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276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52.000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4.494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89,88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88,71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14.194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27,30</w:t>
                                  </w:r>
                                </w:p>
                              </w:tc>
                            </w:tr>
                            <w:tr w:rsidR="00FD5BE5" w:rsidRPr="00097A7A" w:rsidTr="00C917DF">
                              <w:trPr>
                                <w:trHeight w:val="706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12.500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921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83,73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116,77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4.262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34,10</w:t>
                                  </w:r>
                                </w:p>
                              </w:tc>
                            </w:tr>
                            <w:tr w:rsidR="00FD5BE5" w:rsidRPr="00097A7A" w:rsidTr="00066305">
                              <w:trPr>
                                <w:trHeight w:val="308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30.000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11.700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8.594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73,45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73,45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8.594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47032D" w:rsidRDefault="00FD5BE5" w:rsidP="0047032D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47032D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28,65</w:t>
                                  </w:r>
                                </w:p>
                              </w:tc>
                            </w:tr>
                          </w:tbl>
                          <w:p w:rsidR="00FD5BE5" w:rsidRDefault="00FD5BE5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FD5BE5" w:rsidRDefault="00FD5BE5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FD5BE5" w:rsidRPr="00854A6E" w:rsidRDefault="00FD5BE5" w:rsidP="0035232A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:rsidR="00FD5BE5" w:rsidRDefault="00FD5BE5" w:rsidP="0035232A">
                            <w:pPr>
                              <w:ind w:right="5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Default="00FD5BE5" w:rsidP="0035232A">
                            <w:pPr>
                              <w:ind w:left="2552" w:right="-46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abril, un (1) indicador se encuentra en estado aceptable entre el 55,01% y el 70% de ejecución en el avance de las actividades programadas para el periodo.</w:t>
                            </w:r>
                          </w:p>
                          <w:p w:rsidR="00FD5BE5" w:rsidRDefault="00FD5BE5" w:rsidP="0035232A">
                            <w:pPr>
                              <w:ind w:left="2552" w:right="-46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Default="00FD5BE5" w:rsidP="0035232A">
                            <w:pPr>
                              <w:ind w:left="2552" w:right="-46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817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111"/>
                              <w:gridCol w:w="567"/>
                              <w:gridCol w:w="999"/>
                              <w:gridCol w:w="1128"/>
                              <w:gridCol w:w="708"/>
                              <w:gridCol w:w="709"/>
                              <w:gridCol w:w="739"/>
                              <w:gridCol w:w="856"/>
                            </w:tblGrid>
                            <w:tr w:rsidR="00FD5BE5" w:rsidRPr="000B45F5" w:rsidTr="00066305">
                              <w:trPr>
                                <w:trHeight w:val="78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35232A" w:rsidRDefault="00FD5BE5" w:rsidP="00C917DF">
                                  <w:pPr>
                                    <w:tabs>
                                      <w:tab w:val="left" w:pos="516"/>
                                    </w:tabs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C5DF7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35232A" w:rsidRDefault="00FD5BE5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FD5BE5" w:rsidRPr="0035232A" w:rsidTr="00066305">
                              <w:trPr>
                                <w:trHeight w:val="462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64,47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64,47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35232A" w:rsidRDefault="00FD5BE5" w:rsidP="0035232A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35232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34,03</w:t>
                                  </w:r>
                                </w:p>
                              </w:tc>
                            </w:tr>
                          </w:tbl>
                          <w:p w:rsidR="00FD5BE5" w:rsidRPr="00000B99" w:rsidRDefault="00FD5BE5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FD5BE5" w:rsidRDefault="00FD5BE5" w:rsidP="00D35118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2CC97" id="Cuadro de texto 130" o:spid="_x0000_s1029" type="#_x0000_t202" style="position:absolute;margin-left:0;margin-top:203.25pt;width:501.75pt;height:576.75pt;z-index:25167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" filled="f" stroked="f">
                <v:textbox inset=",0,,0">
                  <w:txbxContent>
                    <w:tbl>
                      <w:tblPr>
                        <w:tblW w:w="0" w:type="auto"/>
                        <w:tblInd w:w="-147" w:type="dxa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086"/>
                        <w:gridCol w:w="698"/>
                        <w:gridCol w:w="1072"/>
                        <w:gridCol w:w="977"/>
                        <w:gridCol w:w="656"/>
                        <w:gridCol w:w="745"/>
                        <w:gridCol w:w="884"/>
                        <w:gridCol w:w="766"/>
                      </w:tblGrid>
                      <w:tr w:rsidR="00FD5BE5" w:rsidRPr="000B45F5" w:rsidTr="000E5545">
                        <w:trPr>
                          <w:trHeight w:val="683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C5DF7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34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349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325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0E5545">
                        <w:trPr>
                          <w:trHeight w:val="27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066305">
                        <w:trPr>
                          <w:trHeight w:val="377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0E5545">
                        <w:trPr>
                          <w:trHeight w:val="25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0,311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31,10</w:t>
                            </w:r>
                          </w:p>
                        </w:tc>
                      </w:tr>
                      <w:tr w:rsidR="00FD5BE5" w:rsidRPr="00097A7A" w:rsidTr="000E5545">
                        <w:trPr>
                          <w:trHeight w:val="271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de Proyectos de Inversión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375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Reportes Integrados de alertas y recomendaciones, emitidos sobre proyectos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395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259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Preventiva en materia Disciplinaria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33,33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418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Seguimiento a la implementación de las Leyes 1474 del 2011 y 1712 del 2014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0E5545">
                        <w:trPr>
                          <w:trHeight w:val="310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258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1.941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95,44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544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28,03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276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52.000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5.000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4.494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89,88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88,71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14.194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27,30</w:t>
                            </w:r>
                          </w:p>
                        </w:tc>
                      </w:tr>
                      <w:tr w:rsidR="00FD5BE5" w:rsidRPr="00097A7A" w:rsidTr="00C917DF">
                        <w:trPr>
                          <w:trHeight w:val="706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12.500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921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83,73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116,77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4.262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34,10</w:t>
                            </w:r>
                          </w:p>
                        </w:tc>
                      </w:tr>
                      <w:tr w:rsidR="00FD5BE5" w:rsidRPr="00097A7A" w:rsidTr="00066305">
                        <w:trPr>
                          <w:trHeight w:val="308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30.000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11.700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8.594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73,45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73,45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8.594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47032D" w:rsidRDefault="00FD5BE5" w:rsidP="0047032D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47032D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28,65</w:t>
                            </w:r>
                          </w:p>
                        </w:tc>
                      </w:tr>
                    </w:tbl>
                    <w:p w:rsidR="00FD5BE5" w:rsidRDefault="00FD5BE5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FD5BE5" w:rsidRDefault="00FD5BE5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FD5BE5" w:rsidRPr="00854A6E" w:rsidRDefault="00FD5BE5" w:rsidP="0035232A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:rsidR="00FD5BE5" w:rsidRDefault="00FD5BE5" w:rsidP="0035232A">
                      <w:pPr>
                        <w:ind w:right="53"/>
                        <w:jc w:val="both"/>
                        <w:rPr>
                          <w:rFonts w:cs="Arial"/>
                        </w:rPr>
                      </w:pPr>
                    </w:p>
                    <w:p w:rsidR="00FD5BE5" w:rsidRDefault="00FD5BE5" w:rsidP="0035232A">
                      <w:pPr>
                        <w:ind w:left="2552" w:right="-46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abril, un (1) indicador se encuentra en estado aceptable entre el 55,01% y el 70% de ejecución en el avance de las actividades programadas para el periodo.</w:t>
                      </w:r>
                    </w:p>
                    <w:p w:rsidR="00FD5BE5" w:rsidRDefault="00FD5BE5" w:rsidP="0035232A">
                      <w:pPr>
                        <w:ind w:left="2552" w:right="-46"/>
                        <w:jc w:val="both"/>
                        <w:rPr>
                          <w:rFonts w:cs="Arial"/>
                        </w:rPr>
                      </w:pPr>
                    </w:p>
                    <w:p w:rsidR="00FD5BE5" w:rsidRDefault="00FD5BE5" w:rsidP="0035232A">
                      <w:pPr>
                        <w:ind w:left="2552" w:right="-46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817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111"/>
                        <w:gridCol w:w="567"/>
                        <w:gridCol w:w="999"/>
                        <w:gridCol w:w="1128"/>
                        <w:gridCol w:w="708"/>
                        <w:gridCol w:w="709"/>
                        <w:gridCol w:w="739"/>
                        <w:gridCol w:w="856"/>
                      </w:tblGrid>
                      <w:tr w:rsidR="00FD5BE5" w:rsidRPr="000B45F5" w:rsidTr="00066305">
                        <w:trPr>
                          <w:trHeight w:val="78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35232A" w:rsidRDefault="00FD5BE5" w:rsidP="00C917DF">
                            <w:pPr>
                              <w:tabs>
                                <w:tab w:val="left" w:pos="516"/>
                              </w:tabs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C5DF7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35232A" w:rsidRDefault="00FD5BE5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FD5BE5" w:rsidRPr="0035232A" w:rsidTr="00066305">
                        <w:trPr>
                          <w:trHeight w:val="462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64,47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64,47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35232A" w:rsidRDefault="00FD5BE5" w:rsidP="0035232A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35232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34,03</w:t>
                            </w:r>
                          </w:p>
                        </w:tc>
                      </w:tr>
                    </w:tbl>
                    <w:p w:rsidR="00FD5BE5" w:rsidRPr="00000B99" w:rsidRDefault="00FD5BE5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FD5BE5" w:rsidRDefault="00FD5BE5" w:rsidP="00D35118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841024" behindDoc="1" locked="0" layoutInCell="1" allowOverlap="1" wp14:anchorId="11B8BF3A" wp14:editId="778CDD59">
            <wp:simplePos x="0" y="0"/>
            <wp:positionH relativeFrom="page">
              <wp:posOffset>916304</wp:posOffset>
            </wp:positionH>
            <wp:positionV relativeFrom="page">
              <wp:posOffset>7092950</wp:posOffset>
            </wp:positionV>
            <wp:extent cx="837525" cy="1201826"/>
            <wp:effectExtent l="171450" t="95250" r="115570" b="1701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37525" cy="12018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492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61572465" wp14:editId="671C33D2">
            <wp:simplePos x="0" y="0"/>
            <wp:positionH relativeFrom="page">
              <wp:posOffset>5940425</wp:posOffset>
            </wp:positionH>
            <wp:positionV relativeFrom="page">
              <wp:posOffset>1212850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49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FFCE62A" wp14:editId="6416C228">
                <wp:simplePos x="0" y="0"/>
                <wp:positionH relativeFrom="page">
                  <wp:posOffset>774700</wp:posOffset>
                </wp:positionH>
                <wp:positionV relativeFrom="page">
                  <wp:posOffset>1259205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854A6E" w:rsidRDefault="00FD5BE5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:rsidR="00FD5BE5" w:rsidRDefault="00FD5BE5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Pr="00824F2D" w:rsidRDefault="00FD5BE5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 xml:space="preserve">dieciséis (16)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E62A" id="Cuadro de texto 15" o:spid="_x0000_s1030" type="#_x0000_t202" style="position:absolute;margin-left:61pt;margin-top:99.15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" filled="f" stroked="f">
                <v:textbox>
                  <w:txbxContent>
                    <w:p w:rsidR="00FD5BE5" w:rsidRPr="00854A6E" w:rsidRDefault="00FD5BE5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:rsidR="00FD5BE5" w:rsidRDefault="00FD5BE5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FD5BE5" w:rsidRPr="00824F2D" w:rsidRDefault="00FD5BE5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 xml:space="preserve">dieciséis (16)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4E3F0D" w:rsidRDefault="00DD7F36" w:rsidP="00ED7451">
      <w:r w:rsidRPr="00787C8A">
        <w:rPr>
          <w:noProof/>
          <w:lang w:val="es-CO" w:eastAsia="es-CO"/>
        </w:rPr>
        <w:lastRenderedPageBreak/>
        <w:drawing>
          <wp:anchor distT="0" distB="0" distL="114300" distR="114300" simplePos="0" relativeHeight="251879936" behindDoc="1" locked="0" layoutInCell="1" allowOverlap="1" wp14:anchorId="65FF8125" wp14:editId="160A62E1">
            <wp:simplePos x="0" y="0"/>
            <wp:positionH relativeFrom="page">
              <wp:posOffset>6153150</wp:posOffset>
            </wp:positionH>
            <wp:positionV relativeFrom="paragraph">
              <wp:posOffset>-6010275</wp:posOffset>
            </wp:positionV>
            <wp:extent cx="713105" cy="1332865"/>
            <wp:effectExtent l="133350" t="57150" r="86995" b="13398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7DF"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458A67BA" wp14:editId="69BA2C80">
            <wp:simplePos x="0" y="0"/>
            <wp:positionH relativeFrom="page">
              <wp:posOffset>5678805</wp:posOffset>
            </wp:positionH>
            <wp:positionV relativeFrom="page">
              <wp:posOffset>1336038</wp:posOffset>
            </wp:positionV>
            <wp:extent cx="1376652" cy="1098714"/>
            <wp:effectExtent l="171450" t="114300" r="128905" b="19685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376652" cy="1098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7D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64A13DA" wp14:editId="02E85483">
                <wp:simplePos x="0" y="0"/>
                <wp:positionH relativeFrom="margin">
                  <wp:posOffset>273050</wp:posOffset>
                </wp:positionH>
                <wp:positionV relativeFrom="page">
                  <wp:posOffset>1314450</wp:posOffset>
                </wp:positionV>
                <wp:extent cx="6372225" cy="8562975"/>
                <wp:effectExtent l="0" t="0" r="0" b="9525"/>
                <wp:wrapThrough wrapText="bothSides">
                  <wp:wrapPolygon edited="0">
                    <wp:start x="129" y="0"/>
                    <wp:lineTo x="129" y="21576"/>
                    <wp:lineTo x="21374" y="21576"/>
                    <wp:lineTo x="21374" y="0"/>
                    <wp:lineTo x="129" y="0"/>
                  </wp:wrapPolygon>
                </wp:wrapThrough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56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FD5BE5" w:rsidRPr="00854A6E" w:rsidRDefault="00FD5BE5" w:rsidP="007725DD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:rsidR="00FD5BE5" w:rsidRDefault="00FD5BE5" w:rsidP="007725DD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FD5BE5" w:rsidRPr="003254E5" w:rsidRDefault="00FD5BE5" w:rsidP="007725DD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FD5BE5" w:rsidRPr="008A61F8" w:rsidRDefault="00FD5BE5" w:rsidP="007725DD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:rsidR="00FD5BE5" w:rsidRDefault="00FD5BE5" w:rsidP="007725DD">
                            <w:pPr>
                              <w:ind w:left="-142" w:right="-91"/>
                              <w:jc w:val="both"/>
                            </w:pPr>
                          </w:p>
                          <w:p w:rsidR="00FD5BE5" w:rsidRDefault="00FD5BE5" w:rsidP="007725DD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tres</w:t>
                            </w:r>
                            <w:r w:rsidRPr="00DF14B3">
                              <w:t xml:space="preserve"> (</w:t>
                            </w:r>
                            <w:r>
                              <w:t>3</w:t>
                            </w:r>
                            <w:r w:rsidRPr="00DF14B3">
                              <w:t>) indicador</w:t>
                            </w:r>
                            <w:r>
                              <w:t>es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403"/>
                              <w:gridCol w:w="992"/>
                              <w:gridCol w:w="992"/>
                              <w:gridCol w:w="1134"/>
                              <w:gridCol w:w="851"/>
                              <w:gridCol w:w="850"/>
                              <w:gridCol w:w="992"/>
                              <w:gridCol w:w="709"/>
                            </w:tblGrid>
                            <w:tr w:rsidR="00FD5BE5" w:rsidRPr="00D320D4" w:rsidTr="00DD7F36">
                              <w:trPr>
                                <w:trHeight w:val="683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D320D4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D320D4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D320D4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D320D4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6E7AD3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FD5BE5" w:rsidRPr="006E7AD3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FD5BE5" w:rsidRPr="000B45F5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C5DF7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FD5BE5" w:rsidRPr="000B45F5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FD5BE5" w:rsidRPr="00D320D4" w:rsidTr="00DD7F36">
                              <w:trPr>
                                <w:trHeight w:val="450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3.209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44,60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100,55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918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28,61</w:t>
                                  </w:r>
                                </w:p>
                              </w:tc>
                            </w:tr>
                            <w:tr w:rsidR="00FD5BE5" w:rsidRPr="00D320D4" w:rsidTr="00DD7F36">
                              <w:trPr>
                                <w:trHeight w:val="450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los gastos de funcionamiento 2018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-15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7.300.000.000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1.967.931.221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745.154.880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37,86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46,96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1.314.844.526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18,01</w:t>
                                  </w:r>
                                </w:p>
                              </w:tc>
                            </w:tr>
                            <w:tr w:rsidR="00FD5BE5" w:rsidRPr="00D320D4" w:rsidTr="00DD7F36">
                              <w:trPr>
                                <w:trHeight w:val="450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10,53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97,01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042DFE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42DFE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32,50</w:t>
                                  </w:r>
                                </w:p>
                              </w:tc>
                            </w:tr>
                          </w:tbl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FD5BE5" w:rsidRPr="00854A6E" w:rsidRDefault="00FD5BE5" w:rsidP="00DD7F36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:rsidR="00FD5BE5" w:rsidRDefault="00FD5BE5" w:rsidP="00DD7F36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FD5BE5" w:rsidRDefault="00FD5BE5" w:rsidP="00DD7F36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cinco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5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:</w:t>
                            </w:r>
                          </w:p>
                          <w:p w:rsidR="00FD5BE5" w:rsidRDefault="00FD5BE5" w:rsidP="00DD7F36"/>
                          <w:p w:rsidR="00FD5BE5" w:rsidRDefault="00FD5BE5" w:rsidP="00DD7F36"/>
                          <w:p w:rsidR="00FD5BE5" w:rsidRDefault="00FD5BE5" w:rsidP="00DD7F36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111"/>
                              <w:gridCol w:w="993"/>
                              <w:gridCol w:w="850"/>
                              <w:gridCol w:w="851"/>
                              <w:gridCol w:w="708"/>
                              <w:gridCol w:w="851"/>
                              <w:gridCol w:w="850"/>
                              <w:gridCol w:w="709"/>
                            </w:tblGrid>
                            <w:tr w:rsidR="00FD5BE5" w:rsidRPr="000B45F5" w:rsidTr="00FD5BE5">
                              <w:trPr>
                                <w:trHeight w:val="68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C5DF7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0B45F5" w:rsidRDefault="00FD5BE5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FD5BE5" w:rsidRPr="00097A7A" w:rsidTr="00DD7F36">
                              <w:trPr>
                                <w:trHeight w:val="40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28.000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2.500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3.343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158,11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12.649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45,18</w:t>
                                  </w:r>
                                </w:p>
                              </w:tc>
                            </w:tr>
                            <w:tr w:rsidR="00FD5BE5" w:rsidRPr="00097A7A" w:rsidTr="00DD7F36">
                              <w:trPr>
                                <w:trHeight w:val="396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4,63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110,66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4,59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110,60</w:t>
                                  </w:r>
                                </w:p>
                              </w:tc>
                            </w:tr>
                            <w:tr w:rsidR="00FD5BE5" w:rsidRPr="00097A7A" w:rsidTr="00DD7F36">
                              <w:trPr>
                                <w:trHeight w:val="397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7.887.278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650.000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892.009,56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107,64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2.637.146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33,44</w:t>
                                  </w:r>
                                </w:p>
                              </w:tc>
                            </w:tr>
                            <w:tr w:rsidR="00FD5BE5" w:rsidRPr="00097A7A" w:rsidTr="00DD7F36">
                              <w:trPr>
                                <w:trHeight w:val="404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770.393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521.453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523.270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100,35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523.270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67,92</w:t>
                                  </w:r>
                                </w:p>
                              </w:tc>
                            </w:tr>
                            <w:tr w:rsidR="00FD5BE5" w:rsidRPr="00097A7A" w:rsidTr="00DD7F36">
                              <w:trPr>
                                <w:trHeight w:val="39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89.607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62.217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62.248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100,05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62.248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D5BE5" w:rsidRPr="00DD7F36" w:rsidRDefault="00FD5BE5" w:rsidP="00DD7F36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D7F3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69,47</w:t>
                                  </w:r>
                                </w:p>
                              </w:tc>
                            </w:tr>
                          </w:tbl>
                          <w:p w:rsidR="00FD5BE5" w:rsidRPr="00DD7F36" w:rsidRDefault="00FD5BE5" w:rsidP="00DD7F36"/>
                          <w:p w:rsidR="00FD5BE5" w:rsidRDefault="00FD5BE5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A13DA" id="Cuadro de texto 28" o:spid="_x0000_s1031" type="#_x0000_t202" style="position:absolute;margin-left:21.5pt;margin-top:103.5pt;width:501.75pt;height:674.25pt;z-index:25188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" filled="f" stroked="f">
                <v:textbox inset=",0,,0">
                  <w:txbxContent>
                    <w:p w:rsidR="00FD5BE5" w:rsidRPr="00854A6E" w:rsidRDefault="00FD5BE5" w:rsidP="007725DD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:rsidR="00FD5BE5" w:rsidRDefault="00FD5BE5" w:rsidP="007725DD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FD5BE5" w:rsidRPr="003254E5" w:rsidRDefault="00FD5BE5" w:rsidP="007725DD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FD5BE5" w:rsidRPr="008A61F8" w:rsidRDefault="00FD5BE5" w:rsidP="007725DD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:rsidR="00FD5BE5" w:rsidRDefault="00FD5BE5" w:rsidP="007725DD">
                      <w:pPr>
                        <w:ind w:left="-142" w:right="-91"/>
                        <w:jc w:val="both"/>
                      </w:pPr>
                    </w:p>
                    <w:p w:rsidR="00FD5BE5" w:rsidRDefault="00FD5BE5" w:rsidP="007725DD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tres</w:t>
                      </w:r>
                      <w:r w:rsidRPr="00DF14B3">
                        <w:t xml:space="preserve"> (</w:t>
                      </w:r>
                      <w:r>
                        <w:t>3</w:t>
                      </w:r>
                      <w:r w:rsidRPr="00DF14B3">
                        <w:t>) indicador</w:t>
                      </w:r>
                      <w:r>
                        <w:t>es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403"/>
                        <w:gridCol w:w="992"/>
                        <w:gridCol w:w="992"/>
                        <w:gridCol w:w="1134"/>
                        <w:gridCol w:w="851"/>
                        <w:gridCol w:w="850"/>
                        <w:gridCol w:w="992"/>
                        <w:gridCol w:w="709"/>
                      </w:tblGrid>
                      <w:tr w:rsidR="00FD5BE5" w:rsidRPr="00D320D4" w:rsidTr="00DD7F36">
                        <w:trPr>
                          <w:trHeight w:val="683"/>
                        </w:trPr>
                        <w:tc>
                          <w:tcPr>
                            <w:tcW w:w="3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D320D4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D320D4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D320D4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D320D4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6E7AD3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FD5BE5" w:rsidRPr="006E7AD3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FD5BE5" w:rsidRPr="000B45F5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C5DF7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FD5BE5" w:rsidRPr="000B45F5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FD5BE5" w:rsidRPr="00D320D4" w:rsidTr="00DD7F36">
                        <w:trPr>
                          <w:trHeight w:val="450"/>
                        </w:trPr>
                        <w:tc>
                          <w:tcPr>
                            <w:tcW w:w="3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3.209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44,60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100,55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918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28,61</w:t>
                            </w:r>
                          </w:p>
                        </w:tc>
                      </w:tr>
                      <w:tr w:rsidR="00FD5BE5" w:rsidRPr="00D320D4" w:rsidTr="00DD7F36">
                        <w:trPr>
                          <w:trHeight w:val="450"/>
                        </w:trPr>
                        <w:tc>
                          <w:tcPr>
                            <w:tcW w:w="3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Seguimiento a los gastos de funcionamiento 2018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-15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7.300.000.000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1.967.931.221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745.154.880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37,86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46,96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1.314.844.526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18,01</w:t>
                            </w:r>
                          </w:p>
                        </w:tc>
                      </w:tr>
                      <w:tr w:rsidR="00FD5BE5" w:rsidRPr="00D320D4" w:rsidTr="00DD7F36">
                        <w:trPr>
                          <w:trHeight w:val="450"/>
                        </w:trPr>
                        <w:tc>
                          <w:tcPr>
                            <w:tcW w:w="3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10,53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97,01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042DFE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2DFE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32,50</w:t>
                            </w:r>
                          </w:p>
                        </w:tc>
                      </w:tr>
                    </w:tbl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FD5BE5" w:rsidRPr="00854A6E" w:rsidRDefault="00FD5BE5" w:rsidP="00DD7F36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:rsidR="00FD5BE5" w:rsidRDefault="00FD5BE5" w:rsidP="00DD7F36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FD5BE5" w:rsidRDefault="00FD5BE5" w:rsidP="00DD7F36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cinco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5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:</w:t>
                      </w:r>
                    </w:p>
                    <w:p w:rsidR="00FD5BE5" w:rsidRDefault="00FD5BE5" w:rsidP="00DD7F36"/>
                    <w:p w:rsidR="00FD5BE5" w:rsidRDefault="00FD5BE5" w:rsidP="00DD7F36"/>
                    <w:p w:rsidR="00FD5BE5" w:rsidRDefault="00FD5BE5" w:rsidP="00DD7F36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111"/>
                        <w:gridCol w:w="993"/>
                        <w:gridCol w:w="850"/>
                        <w:gridCol w:w="851"/>
                        <w:gridCol w:w="708"/>
                        <w:gridCol w:w="851"/>
                        <w:gridCol w:w="850"/>
                        <w:gridCol w:w="709"/>
                      </w:tblGrid>
                      <w:tr w:rsidR="00FD5BE5" w:rsidRPr="000B45F5" w:rsidTr="00FD5BE5">
                        <w:trPr>
                          <w:trHeight w:val="68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C5DF7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0B45F5" w:rsidRDefault="00FD5BE5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FD5BE5" w:rsidRPr="00097A7A" w:rsidTr="00DD7F36">
                        <w:trPr>
                          <w:trHeight w:val="40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28.000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2.500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3.343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158,11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12.649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45,18</w:t>
                            </w:r>
                          </w:p>
                        </w:tc>
                      </w:tr>
                      <w:tr w:rsidR="00FD5BE5" w:rsidRPr="00097A7A" w:rsidTr="00DD7F36">
                        <w:trPr>
                          <w:trHeight w:val="396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4,63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110,66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4,59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110,60</w:t>
                            </w:r>
                          </w:p>
                        </w:tc>
                      </w:tr>
                      <w:tr w:rsidR="00FD5BE5" w:rsidRPr="00097A7A" w:rsidTr="00DD7F36">
                        <w:trPr>
                          <w:trHeight w:val="397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7.887.278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650.000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892.009,56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107,64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2.637.146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33,44</w:t>
                            </w:r>
                          </w:p>
                        </w:tc>
                      </w:tr>
                      <w:tr w:rsidR="00FD5BE5" w:rsidRPr="00097A7A" w:rsidTr="00DD7F36">
                        <w:trPr>
                          <w:trHeight w:val="404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770.393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521.453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523.270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100,35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523.270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67,92</w:t>
                            </w:r>
                          </w:p>
                        </w:tc>
                      </w:tr>
                      <w:tr w:rsidR="00FD5BE5" w:rsidRPr="00097A7A" w:rsidTr="00DD7F36">
                        <w:trPr>
                          <w:trHeight w:val="39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89.607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62.217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62.248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100,05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62.248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D5BE5" w:rsidRPr="00DD7F36" w:rsidRDefault="00FD5BE5" w:rsidP="00DD7F36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D7F3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69,47</w:t>
                            </w:r>
                          </w:p>
                        </w:tc>
                      </w:tr>
                    </w:tbl>
                    <w:p w:rsidR="00FD5BE5" w:rsidRPr="00DD7F36" w:rsidRDefault="00FD5BE5" w:rsidP="00DD7F36"/>
                    <w:p w:rsidR="00FD5BE5" w:rsidRDefault="00FD5BE5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333291" w:rsidRDefault="00615A2B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3DB597A" wp14:editId="21047A29">
                <wp:simplePos x="0" y="0"/>
                <wp:positionH relativeFrom="margin">
                  <wp:posOffset>254000</wp:posOffset>
                </wp:positionH>
                <wp:positionV relativeFrom="margin">
                  <wp:posOffset>-9796145</wp:posOffset>
                </wp:positionV>
                <wp:extent cx="6431280" cy="9267825"/>
                <wp:effectExtent l="0" t="0" r="0" b="952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926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FD5BE5" w:rsidRDefault="00FD5BE5" w:rsidP="00615A2B">
                            <w:pPr>
                              <w:ind w:right="-65"/>
                              <w:jc w:val="both"/>
                            </w:pPr>
                          </w:p>
                          <w:p w:rsidR="00FD5BE5" w:rsidRPr="00F17E8F" w:rsidRDefault="00FD5BE5" w:rsidP="00757825">
                            <w:pPr>
                              <w:ind w:right="-6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FD5BE5" w:rsidRPr="00E122F0" w:rsidRDefault="00FD5BE5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 w:line="276" w:lineRule="auto"/>
                              <w:ind w:firstLine="142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:rsidR="00FD5BE5" w:rsidRPr="00CD2A7C" w:rsidRDefault="00FD5BE5" w:rsidP="0068392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FD5BE5" w:rsidRPr="00854A6E" w:rsidRDefault="00FD5BE5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:rsidR="00FD5BE5" w:rsidRPr="00A74BB1" w:rsidRDefault="00FD5BE5" w:rsidP="00683925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FD5BE5" w:rsidRDefault="00FD5BE5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130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2018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éstos,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 adelantada en el mes de abril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:rsidR="00FD5BE5" w:rsidRDefault="00FD5BE5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683925">
                            <w:pPr>
                              <w:pStyle w:val="Prrafodelista"/>
                              <w:spacing w:before="120"/>
                              <w:ind w:left="0" w:right="119"/>
                              <w:jc w:val="center"/>
                            </w:pPr>
                            <w:r w:rsidRPr="004766F7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48375" cy="2890652"/>
                                  <wp:effectExtent l="0" t="0" r="0" b="5080"/>
                                  <wp:docPr id="27" name="Imagen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9545" cy="2895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LINK Excel.Sheet.12 "F:\\2018\\Indicadores 2018\\Tablero de Control\\2 Tablero de Control - febrero 2018.xlsx" "Eval procesos!F23C1:F37C9" \a \f 4 \h 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</w:p>
                          <w:p w:rsidR="00FD5BE5" w:rsidRDefault="00FD5BE5" w:rsidP="00683925">
                            <w:pPr>
                              <w:pStyle w:val="Prrafodelista"/>
                              <w:spacing w:before="120"/>
                              <w:ind w:left="0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:rsidR="00FD5BE5" w:rsidRPr="00AB6B9D" w:rsidRDefault="00FD5BE5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:rsidR="00FD5BE5" w:rsidRPr="000D0ED4" w:rsidRDefault="00FD5BE5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FD5BE5" w:rsidRDefault="00FD5BE5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tres (3) indicadores del proceso de Direccionamiento Estratégico a cargo de la Subsecretaría General y de Control Disciplinario y la Subdirección de Proyectos y Cooperación Internacional,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de dos (2) indicadores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del proceso 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Oficina de Comunicaciones 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:rsidR="00FD5BE5" w:rsidRDefault="00FD5BE5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 w:val="18"/>
                                <w:lang w:val="es-ES"/>
                              </w:rPr>
                            </w:pPr>
                          </w:p>
                          <w:p w:rsidR="00FD5BE5" w:rsidRDefault="00FD5BE5" w:rsidP="00CD2A7C">
                            <w:pPr>
                              <w:ind w:left="127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E82817" w:rsidRDefault="00FD5BE5" w:rsidP="00A95EB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:rsidR="00FD5BE5" w:rsidRPr="00614C8A" w:rsidRDefault="00FD5BE5" w:rsidP="00A95EB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FD5BE5" w:rsidRPr="00F07EE9" w:rsidRDefault="00FD5BE5" w:rsidP="00F07EE9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setenta y siete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77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el mes de abril se evalúa el cumplimiento de dos (2) indicadores del proceso de Participación y Educación Ambiental con un porcentaje de cumplimiento del 100% tanto en el mes como en el acumulado, seguido de un (1) indicador del proceso de Gestión Ambiental y Desarrollo Rural con un porcentaje de cumplimiento del 100% en el mes y el 95,40% en el acumulado; y de diez (10) </w:t>
                            </w:r>
                            <w:r w:rsidRPr="00F07EE9">
                              <w:rPr>
                                <w:rFonts w:cs="Arial"/>
                                <w:lang w:val="es-ES"/>
                              </w:rPr>
                              <w:t xml:space="preserve">indicadores del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Evaluación, control y seguimiento con un porcentaje de cumplimiento del 76,67% en el mes y el 101,39% en el acumulado</w:t>
                            </w:r>
                            <w:r w:rsidRPr="00F07EE9">
                              <w:rPr>
                                <w:rFonts w:cs="Arial"/>
                                <w:lang w:val="es-ES"/>
                              </w:rPr>
                              <w:t xml:space="preserve">; ubicándolos en un nivel sobresaliente en el periodo.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597A" id="Cuadro de texto 32" o:spid="_x0000_s1032" type="#_x0000_t202" style="position:absolute;margin-left:20pt;margin-top:-771.35pt;width:506.4pt;height:729.7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" filled="f" stroked="f">
                <v:textbox inset=",0,,0">
                  <w:txbxContent>
                    <w:p w:rsidR="00FD5BE5" w:rsidRDefault="00FD5BE5" w:rsidP="00615A2B">
                      <w:pPr>
                        <w:ind w:right="-65"/>
                        <w:jc w:val="both"/>
                      </w:pPr>
                    </w:p>
                    <w:p w:rsidR="00FD5BE5" w:rsidRPr="00F17E8F" w:rsidRDefault="00FD5BE5" w:rsidP="00757825">
                      <w:pPr>
                        <w:ind w:right="-6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FD5BE5" w:rsidRPr="00E122F0" w:rsidRDefault="00FD5BE5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 w:line="276" w:lineRule="auto"/>
                        <w:ind w:firstLine="142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:rsidR="00FD5BE5" w:rsidRPr="00CD2A7C" w:rsidRDefault="00FD5BE5" w:rsidP="00683925">
                      <w:pPr>
                        <w:rPr>
                          <w:sz w:val="20"/>
                        </w:rPr>
                      </w:pPr>
                    </w:p>
                    <w:p w:rsidR="00FD5BE5" w:rsidRPr="00854A6E" w:rsidRDefault="00FD5BE5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:rsidR="00FD5BE5" w:rsidRPr="00A74BB1" w:rsidRDefault="00FD5BE5" w:rsidP="00683925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FD5BE5" w:rsidRDefault="00FD5BE5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130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2018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éstos,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>s adelantada en el mes de abril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:rsidR="00FD5BE5" w:rsidRDefault="00FD5BE5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683925">
                      <w:pPr>
                        <w:pStyle w:val="Prrafodelista"/>
                        <w:spacing w:before="120"/>
                        <w:ind w:left="0" w:right="119"/>
                        <w:jc w:val="center"/>
                      </w:pPr>
                      <w:r w:rsidRPr="004766F7">
                        <w:rPr>
                          <w:noProof/>
                        </w:rPr>
                        <w:drawing>
                          <wp:inline distT="0" distB="0" distL="0" distR="0">
                            <wp:extent cx="6048375" cy="2890652"/>
                            <wp:effectExtent l="0" t="0" r="0" b="5080"/>
                            <wp:docPr id="27" name="Imagen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9545" cy="2895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LINK Excel.Sheet.12 "F:\\2018\\Indicadores 2018\\Tablero de Control\\2 Tablero de Control - febrero 2018.xlsx" "Eval procesos!F23C1:F37C9" \a \f 4 \h 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</w:p>
                    <w:p w:rsidR="00FD5BE5" w:rsidRDefault="00FD5BE5" w:rsidP="00683925">
                      <w:pPr>
                        <w:pStyle w:val="Prrafodelista"/>
                        <w:spacing w:before="120"/>
                        <w:ind w:left="0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noProof/>
                        </w:rPr>
                        <w:fldChar w:fldCharType="end"/>
                      </w:r>
                    </w:p>
                    <w:p w:rsidR="00FD5BE5" w:rsidRPr="00AB6B9D" w:rsidRDefault="00FD5BE5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:rsidR="00FD5BE5" w:rsidRPr="000D0ED4" w:rsidRDefault="00FD5BE5" w:rsidP="00CD2A7C">
                      <w:pPr>
                        <w:rPr>
                          <w:sz w:val="14"/>
                        </w:rPr>
                      </w:pPr>
                    </w:p>
                    <w:p w:rsidR="00FD5BE5" w:rsidRDefault="00FD5BE5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tres (3) indicadores del proceso de Direccionamiento Estratégico a cargo de la Subsecretaría General y de Control Disciplinario y la Subdirección de Proyectos y Cooperación Internacional,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de dos (2) indicadores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del proceso 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Oficina de Comunicaciones 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:rsidR="00FD5BE5" w:rsidRDefault="00FD5BE5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 w:val="18"/>
                          <w:lang w:val="es-ES"/>
                        </w:rPr>
                      </w:pPr>
                    </w:p>
                    <w:p w:rsidR="00FD5BE5" w:rsidRDefault="00FD5BE5" w:rsidP="00CD2A7C">
                      <w:pPr>
                        <w:ind w:left="127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E82817" w:rsidRDefault="00FD5BE5" w:rsidP="00A95EB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:rsidR="00FD5BE5" w:rsidRPr="00614C8A" w:rsidRDefault="00FD5BE5" w:rsidP="00A95EB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FD5BE5" w:rsidRPr="00F07EE9" w:rsidRDefault="00FD5BE5" w:rsidP="00F07EE9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setenta y siete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77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el mes de abril se evalúa el cumplimiento de dos (2) indicadores del proceso de Participación y Educación Ambiental con un porcentaje de cumplimiento del 100% tanto en el mes como en el acumulado, seguido de un (1) indicador del proceso de Gestión Ambiental y Desarrollo Rural con un porcentaje de cumplimiento del 100% en el mes y el 95,40% en el acumulado; y de diez (10) </w:t>
                      </w:r>
                      <w:r w:rsidRPr="00F07EE9">
                        <w:rPr>
                          <w:rFonts w:cs="Arial"/>
                          <w:lang w:val="es-ES"/>
                        </w:rPr>
                        <w:t xml:space="preserve">indicadores del proceso de </w:t>
                      </w:r>
                      <w:r>
                        <w:rPr>
                          <w:rFonts w:cs="Arial"/>
                          <w:lang w:val="es-ES"/>
                        </w:rPr>
                        <w:t>Evaluación, control y seguimiento con un porcentaje de cumplimiento del 76,67% en el mes y el 101,39% en el acumulado</w:t>
                      </w:r>
                      <w:r w:rsidRPr="00F07EE9">
                        <w:rPr>
                          <w:rFonts w:cs="Arial"/>
                          <w:lang w:val="es-ES"/>
                        </w:rPr>
                        <w:t xml:space="preserve">; ubicándolos en un nivel sobresaliente en el periodo.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F4C9D" w:rsidRDefault="000F0CC6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4A2A16B" wp14:editId="1E1788FF">
                <wp:simplePos x="0" y="0"/>
                <wp:positionH relativeFrom="margin">
                  <wp:align>center</wp:align>
                </wp:positionH>
                <wp:positionV relativeFrom="page">
                  <wp:posOffset>1058559</wp:posOffset>
                </wp:positionV>
                <wp:extent cx="6362700" cy="9248775"/>
                <wp:effectExtent l="0" t="0" r="0" b="9525"/>
                <wp:wrapThrough wrapText="bothSides">
                  <wp:wrapPolygon edited="0">
                    <wp:start x="129" y="0"/>
                    <wp:lineTo x="129" y="21578"/>
                    <wp:lineTo x="21406" y="21578"/>
                    <wp:lineTo x="21406" y="0"/>
                    <wp:lineTo x="129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24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proceso de </w:t>
                            </w:r>
                            <w:r w:rsidRPr="00F07EE9">
                              <w:rPr>
                                <w:rFonts w:cs="Arial"/>
                                <w:lang w:val="es-ES"/>
                              </w:rPr>
                              <w:t xml:space="preserve">Planeación Ambiental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no tiene indicadores programados para el periodo.</w:t>
                            </w: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46,11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92,22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 con el 49,62 equivalente a 99,25%.</w:t>
                            </w: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E82817" w:rsidRDefault="00FD5BE5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:rsidR="00FD5BE5" w:rsidRPr="00614C8A" w:rsidRDefault="00FD5BE5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FD5BE5" w:rsidRDefault="00FD5BE5" w:rsidP="007F62C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cuarenta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40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corresponden para el periodo reportado: cuatro (4) del proceso de Gestión de Recursos Financieros con un porcentaje de cumplimiento del 100% tanto en el periodo como en la vigencia; seguido del proceso de Gestión Documental con un (1) indicador con una ejecución del 100% en el mes y el 83,87% en la vigencia; y de un (1) indicador del proceso de </w:t>
                            </w:r>
                            <w:r w:rsidRPr="0018347E">
                              <w:rPr>
                                <w:rFonts w:cs="Arial"/>
                                <w:lang w:val="es-ES"/>
                              </w:rPr>
                              <w:t>Gestión de Recursos Físicos,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con una ejecución en el mes de 37,86% y en el acumulado de 73,71%, </w:t>
                            </w:r>
                            <w:r w:rsidRPr="007F62C5">
                              <w:rPr>
                                <w:rFonts w:cs="Arial"/>
                                <w:lang w:val="es-ES"/>
                              </w:rPr>
                              <w:t xml:space="preserve">lo que los ubica en un nivel sobresaliente de evaluación.  </w:t>
                            </w:r>
                          </w:p>
                          <w:p w:rsidR="00FD5BE5" w:rsidRPr="007F62C5" w:rsidRDefault="00FD5BE5" w:rsidP="007F62C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7F62C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 procesos de Gestión Jurídica, Gestión de Recursos Informáticos y Tecnológicos y Gestión de Talento Humano no tienen indicadores asociados programados medir en el periodo.</w:t>
                            </w:r>
                          </w:p>
                          <w:p w:rsidR="00FD5BE5" w:rsidRDefault="00FD5BE5" w:rsidP="0018347E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Apoyo presenta un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15,86,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79,29% según lo programado 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tanto en el periodo como en la vigencia con el 19,41 equivalente a 97,03%.</w:t>
                            </w: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E82817" w:rsidRDefault="00FD5BE5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Evaluación y Control</w:t>
                            </w:r>
                          </w:p>
                          <w:p w:rsidR="00FD5BE5" w:rsidRPr="00614C8A" w:rsidRDefault="00FD5BE5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FD5BE5" w:rsidRDefault="00FD5BE5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integra cinco (5) indicadores con un peso ponderado de 10%; para el </w:t>
                            </w:r>
                            <w:r w:rsidRPr="00BF3DF5">
                              <w:rPr>
                                <w:rFonts w:cs="Arial"/>
                                <w:lang w:val="es-ES"/>
                              </w:rPr>
                              <w:t>periodo</w:t>
                            </w:r>
                            <w:r>
                              <w:rPr>
                                <w:lang w:val="es-CO"/>
                              </w:rPr>
                              <w:t xml:space="preserve"> se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un (1)</w:t>
                            </w:r>
                            <w:r>
                              <w:rPr>
                                <w:lang w:val="es-CO"/>
                              </w:rPr>
                              <w:t xml:space="preserve"> indicador del proceso de Control Disciplinario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el 100% tanto en el periodo como en la vigencia.  El proceso de control y mejora no tiene indicadores programados medir en el periodo. </w:t>
                            </w: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se ubica en el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la evaluación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acumulada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9,17,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91,67%.  </w:t>
                            </w:r>
                          </w:p>
                          <w:p w:rsidR="00FD5BE5" w:rsidRDefault="00FD5BE5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FD5BE5" w:rsidRPr="000F733A" w:rsidRDefault="00FD5BE5" w:rsidP="006948D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98,20 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que la ubica en un nivel </w:t>
                            </w:r>
                            <w:r>
                              <w:rPr>
                                <w:lang w:val="es-CO"/>
                              </w:rPr>
                              <w:t>sobresaliente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</w:p>
                          <w:p w:rsidR="00FD5BE5" w:rsidRDefault="00FD5BE5" w:rsidP="00C77E8C">
                            <w:pPr>
                              <w:pStyle w:val="Prrafodelista"/>
                              <w:spacing w:before="120"/>
                              <w:ind w:left="0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FD5BE5" w:rsidRPr="0087597B" w:rsidRDefault="00FD5BE5" w:rsidP="00C77E8C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91198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88818" cy="2543835"/>
                                  <wp:effectExtent l="19050" t="19050" r="26035" b="27940"/>
                                  <wp:docPr id="29" name="Imagen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83" r="121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96537" cy="2549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A16B" id="Cuadro de texto 6" o:spid="_x0000_s1033" type="#_x0000_t202" style="position:absolute;margin-left:0;margin-top:83.35pt;width:501pt;height:728.25pt;z-index:25185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" filled="f" stroked="f">
                <v:textbox inset=",0,,0">
                  <w:txbxContent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El proceso de </w:t>
                      </w:r>
                      <w:r w:rsidRPr="00F07EE9">
                        <w:rPr>
                          <w:rFonts w:cs="Arial"/>
                          <w:lang w:val="es-ES"/>
                        </w:rPr>
                        <w:t xml:space="preserve">Planeación Ambiental </w:t>
                      </w:r>
                      <w:r>
                        <w:rPr>
                          <w:rFonts w:cs="Arial"/>
                          <w:lang w:val="es-ES"/>
                        </w:rPr>
                        <w:t>no tiene indicadores programados para el periodo.</w:t>
                      </w: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46,11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92,22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 con el 49,62 equivalente a 99,25%.</w:t>
                      </w: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E82817" w:rsidRDefault="00FD5BE5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:rsidR="00FD5BE5" w:rsidRPr="00614C8A" w:rsidRDefault="00FD5BE5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FD5BE5" w:rsidRDefault="00FD5BE5" w:rsidP="007F62C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cuarenta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40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corresponden para el periodo reportado: cuatro (4) del proceso de Gestión de Recursos Financieros con un porcentaje de cumplimiento del 100% tanto en el periodo como en la vigencia; seguido del proceso de Gestión Documental con un (1) indicador con una ejecución del 100% en el mes y el 83,87% en la vigencia; y de un (1) indicador del proceso de </w:t>
                      </w:r>
                      <w:r w:rsidRPr="0018347E">
                        <w:rPr>
                          <w:rFonts w:cs="Arial"/>
                          <w:lang w:val="es-ES"/>
                        </w:rPr>
                        <w:t>Gestión de Recursos Físicos,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con una ejecución en el mes de 37,86% y en el acumulado de 73,71%, </w:t>
                      </w:r>
                      <w:r w:rsidRPr="007F62C5">
                        <w:rPr>
                          <w:rFonts w:cs="Arial"/>
                          <w:lang w:val="es-ES"/>
                        </w:rPr>
                        <w:t xml:space="preserve">lo que los ubica en un nivel sobresaliente de evaluación.  </w:t>
                      </w:r>
                    </w:p>
                    <w:p w:rsidR="00FD5BE5" w:rsidRPr="007F62C5" w:rsidRDefault="00FD5BE5" w:rsidP="007F62C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7F62C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 procesos de Gestión Jurídica, Gestión de Recursos Informáticos y Tecnológicos y Gestión de Talento Humano no tienen indicadores asociados programados medir en el periodo.</w:t>
                      </w:r>
                    </w:p>
                    <w:p w:rsidR="00FD5BE5" w:rsidRDefault="00FD5BE5" w:rsidP="0018347E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Apoyo presenta un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15,86,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79,29% según lo programado 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tanto en el periodo como en la vigencia con el 19,41 equivalente a 97,03%.</w:t>
                      </w: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E82817" w:rsidRDefault="00FD5BE5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Evaluación y Control</w:t>
                      </w:r>
                    </w:p>
                    <w:p w:rsidR="00FD5BE5" w:rsidRPr="00614C8A" w:rsidRDefault="00FD5BE5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FD5BE5" w:rsidRDefault="00FD5BE5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231283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integra cinco (5) indicadores con un peso ponderado de 10%; para el </w:t>
                      </w:r>
                      <w:r w:rsidRPr="00BF3DF5">
                        <w:rPr>
                          <w:rFonts w:cs="Arial"/>
                          <w:lang w:val="es-ES"/>
                        </w:rPr>
                        <w:t>periodo</w:t>
                      </w:r>
                      <w:r>
                        <w:rPr>
                          <w:lang w:val="es-CO"/>
                        </w:rPr>
                        <w:t xml:space="preserve"> se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tiene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un (1)</w:t>
                      </w:r>
                      <w:r>
                        <w:rPr>
                          <w:lang w:val="es-CO"/>
                        </w:rPr>
                        <w:t xml:space="preserve"> indicador del proceso de Control Disciplinario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el 100% tanto en el periodo como en la vigencia.  El proceso de control y mejora no tiene indicadores programados medir en el periodo. </w:t>
                      </w: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</w:t>
                      </w:r>
                      <w:r>
                        <w:rPr>
                          <w:rFonts w:cs="Arial"/>
                          <w:lang w:val="es-ES"/>
                        </w:rPr>
                        <w:t>se ubica en el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la evaluación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acumulada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9,17,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91,67%.  </w:t>
                      </w:r>
                    </w:p>
                    <w:p w:rsidR="00FD5BE5" w:rsidRDefault="00FD5BE5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FD5BE5" w:rsidRPr="000F733A" w:rsidRDefault="00FD5BE5" w:rsidP="006948D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>
                        <w:rPr>
                          <w:b/>
                          <w:lang w:val="es-CO"/>
                        </w:rPr>
                        <w:t xml:space="preserve">98,20 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 xml:space="preserve">que la ubica en un nivel </w:t>
                      </w:r>
                      <w:r>
                        <w:rPr>
                          <w:lang w:val="es-CO"/>
                        </w:rPr>
                        <w:t>sobresaliente</w:t>
                      </w:r>
                      <w:r w:rsidRPr="000F733A">
                        <w:rPr>
                          <w:lang w:val="es-CO"/>
                        </w:rPr>
                        <w:t xml:space="preserve">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</w:p>
                    <w:p w:rsidR="00FD5BE5" w:rsidRDefault="00FD5BE5" w:rsidP="00C77E8C">
                      <w:pPr>
                        <w:pStyle w:val="Prrafodelista"/>
                        <w:spacing w:before="120"/>
                        <w:ind w:left="0" w:right="-101"/>
                        <w:jc w:val="both"/>
                        <w:rPr>
                          <w:lang w:val="es-CO"/>
                        </w:rPr>
                      </w:pPr>
                    </w:p>
                    <w:p w:rsidR="00FD5BE5" w:rsidRPr="0087597B" w:rsidRDefault="00FD5BE5" w:rsidP="00C77E8C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911988">
                        <w:rPr>
                          <w:noProof/>
                        </w:rPr>
                        <w:drawing>
                          <wp:inline distT="0" distB="0" distL="0" distR="0">
                            <wp:extent cx="3688818" cy="2543835"/>
                            <wp:effectExtent l="19050" t="19050" r="26035" b="27940"/>
                            <wp:docPr id="29" name="Imagen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83" r="121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96537" cy="2549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0F165B" w:rsidRDefault="001F6ABA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t xml:space="preserve"> </w:t>
      </w:r>
      <w:r w:rsidR="002F42C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34FD1CFF" wp14:editId="18C60F2C">
                <wp:simplePos x="0" y="0"/>
                <wp:positionH relativeFrom="margin">
                  <wp:posOffset>92075</wp:posOffset>
                </wp:positionH>
                <wp:positionV relativeFrom="margin">
                  <wp:posOffset>-9691370</wp:posOffset>
                </wp:positionV>
                <wp:extent cx="6724650" cy="9144000"/>
                <wp:effectExtent l="0" t="0" r="0" b="0"/>
                <wp:wrapThrough wrapText="bothSides">
                  <wp:wrapPolygon edited="0">
                    <wp:start x="122" y="0"/>
                    <wp:lineTo x="122" y="21555"/>
                    <wp:lineTo x="21416" y="21555"/>
                    <wp:lineTo x="21416" y="0"/>
                    <wp:lineTo x="122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Default="00FD5BE5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:rsidR="00FD5BE5" w:rsidRDefault="00FD5BE5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:rsidR="00FD5BE5" w:rsidRDefault="00FD5BE5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BF5D7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45951" cy="2759869"/>
                                  <wp:effectExtent l="0" t="0" r="2540" b="2540"/>
                                  <wp:docPr id="30" name="Imagen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5077" cy="276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5BE5" w:rsidRDefault="00FD5BE5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FD5BE5" w:rsidRPr="00773499" w:rsidRDefault="00FD5BE5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ochenta y seis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86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indicadores; evaluados según su periodicidad y programació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 de reporte. Para el mes de abril</w:t>
                            </w:r>
                            <w:r w:rsidRPr="00A731E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son once (11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indicadores programados. En línea general, el objetivo presenta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con el 78,79%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el mes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y el 99,49%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la vigencia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FD5BE5" w:rsidRDefault="00FD5BE5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477B65" w:rsidRDefault="00FD5BE5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catorce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14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cuatro (4)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FD5BE5" w:rsidRPr="00477B65" w:rsidRDefault="00FD5BE5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B934FF" w:rsidRDefault="00FD5BE5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CC5C4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 evaluados según su periodicidad y programación de reporte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;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para el periodo un (1) indicador reporta un cumplimiento del 100% en el mes y el 73,30% en la vigencia lo que lo ubica en un nivel sobresaliente.</w:t>
                            </w:r>
                          </w:p>
                          <w:p w:rsidR="00FD5BE5" w:rsidRPr="00CC5C4C" w:rsidRDefault="00FD5BE5" w:rsidP="00CC5C4C">
                            <w:pPr>
                              <w:pStyle w:val="Ttulo3"/>
                              <w:tabs>
                                <w:tab w:val="left" w:pos="9781"/>
                              </w:tabs>
                              <w:ind w:left="142"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FD5BE5" w:rsidRPr="000D1C4D" w:rsidRDefault="00FD5BE5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dos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los cuales reportan el 65,11% en el mes y el 88,92% en el periodo, que lo ubica en un nivel sobresaliente.</w:t>
                            </w:r>
                          </w:p>
                          <w:p w:rsidR="00FD5BE5" w:rsidRDefault="00FD5BE5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FD5BE5" w:rsidRPr="00477B65" w:rsidRDefault="00FD5BE5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cuatro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los cuales,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ninguno reporta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riodo; y cuenta en la vigencia con una ejecución del 100%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1CFF" id="Cuadro de texto 17" o:spid="_x0000_s1034" type="#_x0000_t202" style="position:absolute;margin-left:7.25pt;margin-top:-763.1pt;width:529.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" filled="f" stroked="f">
                <v:textbox>
                  <w:txbxContent>
                    <w:p w:rsidR="00FD5BE5" w:rsidRDefault="00FD5BE5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:rsidR="00FD5BE5" w:rsidRDefault="00FD5BE5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:rsidR="00FD5BE5" w:rsidRDefault="00FD5BE5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BF5D79">
                        <w:rPr>
                          <w:noProof/>
                        </w:rPr>
                        <w:drawing>
                          <wp:inline distT="0" distB="0" distL="0" distR="0">
                            <wp:extent cx="4245951" cy="2759869"/>
                            <wp:effectExtent l="0" t="0" r="2540" b="2540"/>
                            <wp:docPr id="30" name="Imagen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5077" cy="2765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5BE5" w:rsidRDefault="00FD5BE5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FD5BE5" w:rsidRPr="00773499" w:rsidRDefault="00FD5BE5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auto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ochenta y seis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86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indicadores; evaluados según su periodicidad y programació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 de reporte. Para el mes de abril</w:t>
                      </w:r>
                      <w:r w:rsidRPr="00A731E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son once (11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indicadores programados. En línea general, el objetivo presenta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con el 78,79%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el mes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y el 99,49%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la vigencia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:rsidR="00FD5BE5" w:rsidRDefault="00FD5BE5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477B65" w:rsidRDefault="00FD5BE5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catorce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14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cuatro (4)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FD5BE5" w:rsidRPr="00477B65" w:rsidRDefault="00FD5BE5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B934FF" w:rsidRDefault="00FD5BE5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CC5C4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 evaluados según su periodicidad y programación de reporte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;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para el periodo un (1) indicador reporta un cumplimiento del 100% en el mes y el 73,30% en la vigencia lo que lo ubica en un nivel sobresaliente.</w:t>
                      </w:r>
                    </w:p>
                    <w:p w:rsidR="00FD5BE5" w:rsidRPr="00CC5C4C" w:rsidRDefault="00FD5BE5" w:rsidP="00CC5C4C">
                      <w:pPr>
                        <w:pStyle w:val="Ttulo3"/>
                        <w:tabs>
                          <w:tab w:val="left" w:pos="9781"/>
                        </w:tabs>
                        <w:ind w:left="142" w:right="263"/>
                        <w:jc w:val="both"/>
                        <w:rPr>
                          <w:lang w:val="es-ES" w:eastAsia="ja-JP"/>
                        </w:rPr>
                      </w:pPr>
                    </w:p>
                    <w:p w:rsidR="00FD5BE5" w:rsidRPr="000D1C4D" w:rsidRDefault="00FD5BE5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lang w:val="es-ES" w:eastAsia="ja-JP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dos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los cuales reportan el 65,11% en el mes y el 88,92% en el periodo, que lo ubica en un nivel sobresaliente.</w:t>
                      </w:r>
                    </w:p>
                    <w:p w:rsidR="00FD5BE5" w:rsidRDefault="00FD5BE5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FD5BE5" w:rsidRPr="00477B65" w:rsidRDefault="00FD5BE5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cuatro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los cuales,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ninguno reporta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riodo; y cuenta en la vigencia con una ejecución del 100%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3E5EB3F1" wp14:editId="1AAFDF55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:rsidR="00C71C35" w:rsidRDefault="001351BA" w:rsidP="002B2258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57FE3F" wp14:editId="2353FDF6">
                <wp:simplePos x="0" y="0"/>
                <wp:positionH relativeFrom="page">
                  <wp:posOffset>615950</wp:posOffset>
                </wp:positionH>
                <wp:positionV relativeFrom="margin">
                  <wp:align>bottom</wp:align>
                </wp:positionV>
                <wp:extent cx="6591300" cy="9582150"/>
                <wp:effectExtent l="0" t="0" r="0" b="0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58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665FB1" w:rsidRDefault="00FD5BE5" w:rsidP="00A731E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diecinueve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19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indicadores, de los cuales, está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programado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evaluar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siete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abril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superior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91,12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y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el 93,35% 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:rsidR="00FD5BE5" w:rsidRDefault="00FD5BE5" w:rsidP="00B306D3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FD5BE5" w:rsidRPr="00B934FF" w:rsidRDefault="00FD5BE5" w:rsidP="004B2B15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 programación.</w:t>
                            </w:r>
                          </w:p>
                          <w:p w:rsidR="00FD5BE5" w:rsidRPr="004B2B15" w:rsidRDefault="00FD5BE5" w:rsidP="004B2B15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:rsidR="00FD5BE5" w:rsidRDefault="00FD5BE5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93,98%, y del 93,61% en el acumulado, lo que ubica a la entidad en un nivel sobresaliente.</w:t>
                            </w:r>
                          </w:p>
                          <w:p w:rsidR="00FD5BE5" w:rsidRPr="00667988" w:rsidRDefault="00FD5BE5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FD5BE5" w:rsidRDefault="00FD5BE5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854A6E" w:rsidRDefault="00FD5BE5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:rsidR="00FD5BE5" w:rsidRDefault="00FD5BE5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:rsidR="00FD5BE5" w:rsidRDefault="00FD5BE5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2018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once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111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ciento treinta (130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diecinueve (19)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:rsidR="00FD5BE5" w:rsidRPr="00DC7710" w:rsidRDefault="00FD5BE5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dieciocho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18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avance del 95,14% en el periodo y del 97,98%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FD5BE5" w:rsidRDefault="00FD5BE5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067857">
                            <w:pPr>
                              <w:ind w:left="142" w:right="20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067857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973784" cy="2635098"/>
                                  <wp:effectExtent l="0" t="0" r="0" b="0"/>
                                  <wp:docPr id="33" name="Imagen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2712" cy="26398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5BE5" w:rsidRDefault="00FD5BE5" w:rsidP="00830570">
                            <w:pPr>
                              <w:tabs>
                                <w:tab w:val="left" w:pos="9886"/>
                              </w:tabs>
                              <w:ind w:left="142" w:right="20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Pr="00A15D88" w:rsidRDefault="00FD5BE5" w:rsidP="00F9708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 w:rsidRPr="00BD2D20">
                              <w:t xml:space="preserve">tabla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100%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los cuales, en el periodo se destacan los proyectos: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 la sostenibilidad ambiental del D. C.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F65097">
                              <w:rPr>
                                <w:rFonts w:cs="Arial"/>
                                <w:lang w:val="es-ES"/>
                              </w:rPr>
                              <w:t>y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8159BB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1029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8159BB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el 100% </w:t>
                            </w:r>
                            <w:r>
                              <w:rPr>
                                <w:lang w:val="es-ES"/>
                              </w:rPr>
                              <w:t>de ejecución en el periodo y en el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F9708D" w:rsidRPr="000D7BA9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="00F9708D" w:rsidRPr="000D7BA9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- Direccionamiento estratégico, coordinación y orientación de la SDA</w:t>
                            </w:r>
                            <w:r w:rsidR="00F9708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 w:rsidR="00F9708D" w:rsidRPr="00A15D88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% en el mes y el 98,15% en el acumulado;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F9708D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 w:rsidR="00F9708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="00F9708D" w:rsidRPr="007378C7">
                              <w:t xml:space="preserve"> </w:t>
                            </w:r>
                            <w:r w:rsidR="00F9708D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 con </w:t>
                            </w:r>
                            <w:r w:rsidR="00F9708D"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="00F9708D"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en el mes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87,30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% en el acumulado;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F9708D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F9708D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F9708D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 w:rsidR="00F9708D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 xml:space="preserve">2 </w:t>
                            </w:r>
                            <w:r w:rsidR="00F9708D">
                              <w:rPr>
                                <w:lang w:val="es-ES"/>
                              </w:rPr>
                              <w:t>-</w:t>
                            </w:r>
                            <w:r w:rsidR="00F9708D" w:rsidRPr="007378C7">
                              <w:t xml:space="preserve"> </w:t>
                            </w:r>
                            <w:r w:rsidR="00F9708D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 w:rsidR="00F9708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="00F9708D"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="00F9708D"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y 71,68% en el mes y en el periodo respectivamente;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979 -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 a los factores de deterioro de los recursos naturales en la zona urbana del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70,83</w:t>
                            </w:r>
                            <w:r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>en el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mes</w:t>
                            </w:r>
                            <w:r w:rsidRPr="0083057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107,54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</w:t>
                            </w:r>
                            <w:r w:rsidR="00F9708D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FE3F" id="Cuadro de texto 132" o:spid="_x0000_s1035" type="#_x0000_t202" style="position:absolute;margin-left:48.5pt;margin-top:0;width:519pt;height:754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" filled="f" stroked="f">
                <v:textbox>
                  <w:txbxContent>
                    <w:p w:rsidR="00FD5BE5" w:rsidRPr="00665FB1" w:rsidRDefault="00FD5BE5" w:rsidP="00A731E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diecinueve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19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indicadores, de los cuales, está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programado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evaluar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siete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abril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superior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91,12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y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el 93,35% 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:rsidR="00FD5BE5" w:rsidRDefault="00FD5BE5" w:rsidP="00B306D3">
                      <w:pPr>
                        <w:rPr>
                          <w:lang w:val="es-ES"/>
                        </w:rPr>
                      </w:pPr>
                    </w:p>
                    <w:p w:rsidR="00FD5BE5" w:rsidRPr="00B934FF" w:rsidRDefault="00FD5BE5" w:rsidP="004B2B15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 programación.</w:t>
                      </w:r>
                    </w:p>
                    <w:p w:rsidR="00FD5BE5" w:rsidRPr="004B2B15" w:rsidRDefault="00FD5BE5" w:rsidP="004B2B15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:rsidR="00FD5BE5" w:rsidRDefault="00FD5BE5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93,98%, y del 93,61% en el acumulado, lo que ubica a la entidad en un nivel sobresaliente.</w:t>
                      </w:r>
                    </w:p>
                    <w:p w:rsidR="00FD5BE5" w:rsidRPr="00667988" w:rsidRDefault="00FD5BE5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FD5BE5" w:rsidRDefault="00FD5BE5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854A6E" w:rsidRDefault="00FD5BE5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:rsidR="00FD5BE5" w:rsidRDefault="00FD5BE5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:rsidR="00FD5BE5" w:rsidRDefault="00FD5BE5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2018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once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111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ciento treinta (130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diecinueve (19)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:rsidR="00FD5BE5" w:rsidRPr="00DC7710" w:rsidRDefault="00FD5BE5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dieciocho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18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 un avance del 95,14% en el periodo y del 97,98%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FD5BE5" w:rsidRDefault="00FD5BE5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067857">
                      <w:pPr>
                        <w:ind w:left="142" w:right="20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067857">
                        <w:rPr>
                          <w:noProof/>
                        </w:rPr>
                        <w:drawing>
                          <wp:inline distT="0" distB="0" distL="0" distR="0">
                            <wp:extent cx="4973784" cy="2635098"/>
                            <wp:effectExtent l="0" t="0" r="0" b="0"/>
                            <wp:docPr id="33" name="Imagen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2712" cy="2639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5BE5" w:rsidRDefault="00FD5BE5" w:rsidP="00830570">
                      <w:pPr>
                        <w:tabs>
                          <w:tab w:val="left" w:pos="9886"/>
                        </w:tabs>
                        <w:ind w:left="142" w:right="209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FD5BE5" w:rsidRPr="00A15D88" w:rsidRDefault="00FD5BE5" w:rsidP="00F9708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 w:rsidRPr="00BD2D20">
                        <w:t xml:space="preserve">tabla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100%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los cuales, en el periodo se destacan los proyectos: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 la sostenibilidad ambiental del D. C.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F65097">
                        <w:rPr>
                          <w:rFonts w:cs="Arial"/>
                          <w:lang w:val="es-ES"/>
                        </w:rPr>
                        <w:t>y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8159BB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1029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8159BB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el 100% </w:t>
                      </w:r>
                      <w:r>
                        <w:rPr>
                          <w:lang w:val="es-ES"/>
                        </w:rPr>
                        <w:t>de ejecución en el periodo y en el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F9708D" w:rsidRPr="000D7BA9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="00F9708D" w:rsidRPr="000D7BA9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- Direccionamiento estratégico, coordinación y orientación de la SDA</w:t>
                      </w:r>
                      <w:r w:rsidR="00F9708D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 w:rsidR="00F9708D" w:rsidRPr="00A15D88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 w:rsidR="00F9708D">
                        <w:rPr>
                          <w:rFonts w:cs="Arial"/>
                          <w:lang w:val="es-ES"/>
                        </w:rPr>
                        <w:t>100</w:t>
                      </w:r>
                      <w:r w:rsidR="00F9708D">
                        <w:rPr>
                          <w:rFonts w:cs="Arial"/>
                          <w:lang w:val="es-ES"/>
                        </w:rPr>
                        <w:t>% en el mes y el 98,15% en el acumulado;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F9708D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 w:rsidR="00F9708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="00F9708D" w:rsidRPr="007378C7">
                        <w:t xml:space="preserve"> </w:t>
                      </w:r>
                      <w:r w:rsidR="00F9708D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 con </w:t>
                      </w:r>
                      <w:r w:rsidR="00F9708D"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F9708D">
                        <w:rPr>
                          <w:rFonts w:cs="Arial"/>
                          <w:lang w:val="es-ES"/>
                        </w:rPr>
                        <w:t>100</w:t>
                      </w:r>
                      <w:r w:rsidR="00F9708D"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F9708D">
                        <w:rPr>
                          <w:rFonts w:cs="Arial"/>
                          <w:lang w:val="es-ES"/>
                        </w:rPr>
                        <w:t>en el mes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 w:rsidR="00F9708D">
                        <w:rPr>
                          <w:rFonts w:cs="Arial"/>
                          <w:lang w:val="es-ES"/>
                        </w:rPr>
                        <w:t>87,30</w:t>
                      </w:r>
                      <w:r w:rsidR="00F9708D">
                        <w:rPr>
                          <w:rFonts w:cs="Arial"/>
                          <w:lang w:val="es-ES"/>
                        </w:rPr>
                        <w:t>% en el acumulado;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F9708D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F9708D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F9708D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 w:rsidR="00F9708D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 xml:space="preserve">2 </w:t>
                      </w:r>
                      <w:r w:rsidR="00F9708D">
                        <w:rPr>
                          <w:lang w:val="es-ES"/>
                        </w:rPr>
                        <w:t>-</w:t>
                      </w:r>
                      <w:r w:rsidR="00F9708D" w:rsidRPr="007378C7">
                        <w:t xml:space="preserve"> </w:t>
                      </w:r>
                      <w:r w:rsidR="00F9708D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 w:rsidR="00F9708D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="00F9708D"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F9708D">
                        <w:rPr>
                          <w:rFonts w:cs="Arial"/>
                          <w:lang w:val="es-ES"/>
                        </w:rPr>
                        <w:t>100</w:t>
                      </w:r>
                      <w:r w:rsidR="00F9708D"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F9708D">
                        <w:rPr>
                          <w:rFonts w:cs="Arial"/>
                          <w:lang w:val="es-ES"/>
                        </w:rPr>
                        <w:t>y 71,68% en el mes y en el periodo respectivamente;</w:t>
                      </w:r>
                      <w:r w:rsidR="00F9708D"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979 -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 a los factores de deterioro de los recursos naturales en la zona urbana del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F9708D">
                        <w:rPr>
                          <w:rFonts w:cs="Arial"/>
                          <w:lang w:val="es-ES"/>
                        </w:rPr>
                        <w:t>70,83</w:t>
                      </w:r>
                      <w:r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>en el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mes</w:t>
                      </w:r>
                      <w:r w:rsidRPr="0083057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 w:rsidR="00F9708D">
                        <w:rPr>
                          <w:rFonts w:cs="Arial"/>
                          <w:lang w:val="es-ES"/>
                        </w:rPr>
                        <w:t>107,54</w:t>
                      </w:r>
                      <w:r>
                        <w:rPr>
                          <w:rFonts w:cs="Arial"/>
                          <w:lang w:val="es-ES"/>
                        </w:rPr>
                        <w:t>% en el acumulado</w:t>
                      </w:r>
                      <w:r w:rsidR="00F9708D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E593CF" wp14:editId="7B6459AB">
                <wp:simplePos x="0" y="0"/>
                <wp:positionH relativeFrom="margin">
                  <wp:align>center</wp:align>
                </wp:positionH>
                <wp:positionV relativeFrom="margin">
                  <wp:posOffset>-9637395</wp:posOffset>
                </wp:positionV>
                <wp:extent cx="6380480" cy="9118600"/>
                <wp:effectExtent l="0" t="0" r="0" b="6350"/>
                <wp:wrapThrough wrapText="bothSides">
                  <wp:wrapPolygon edited="0">
                    <wp:start x="129" y="0"/>
                    <wp:lineTo x="129" y="21570"/>
                    <wp:lineTo x="21411" y="21570"/>
                    <wp:lineTo x="21411" y="0"/>
                    <wp:lineTo x="129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0480" cy="911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F65097" w:rsidRDefault="00FD5BE5" w:rsidP="00F9708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ED08DD">
                              <w:rPr>
                                <w:rFonts w:cs="Arial"/>
                                <w:lang w:val="es-ES"/>
                              </w:rPr>
                              <w:t>proyecto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Implementación de acciones del plan de manejo de la franja </w:t>
                            </w:r>
                            <w:r w:rsidRPr="00F9708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de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adecuación y la reserva forestal protectora de los cerros orientales en cumplimiento de la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sentencia del Consejo de </w:t>
                            </w:r>
                            <w:r w:rsidRPr="00F6509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Estado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y </w:t>
                            </w:r>
                            <w:r w:rsidRPr="008159BB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 w:rsidRPr="008159B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-Promoción de la conservación de bienes y servicios ambientales rurales en Bogotá D.C</w:t>
                            </w:r>
                            <w:r w:rsidRPr="008159BB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programación para el periodo.</w:t>
                            </w:r>
                          </w:p>
                          <w:p w:rsidR="00FD5BE5" w:rsidRDefault="00FD5BE5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FD5BE5" w:rsidRDefault="00FD5BE5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DA0FF1">
                              <w:rPr>
                                <w:rFonts w:ascii="Calisto MT" w:hAnsi="Calisto MT"/>
                                <w:color w:val="000000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abril 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se evalúan </w:t>
                            </w:r>
                            <w:r w:rsidR="006424D0">
                              <w:rPr>
                                <w:lang w:val="es-ES" w:eastAsia="ja-JP"/>
                              </w:rPr>
                              <w:t>siete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6424D0">
                              <w:rPr>
                                <w:lang w:val="es-ES" w:eastAsia="ja-JP"/>
                              </w:rPr>
                              <w:t>7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) de los diecinueve (19) establecidos, los cuales presentan una ejecución mensual promedio del </w:t>
                            </w:r>
                            <w:r w:rsidR="00503E7D">
                              <w:rPr>
                                <w:lang w:val="es-ES" w:eastAsia="ja-JP"/>
                              </w:rPr>
                              <w:t>91,12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% y </w:t>
                            </w:r>
                            <w:r w:rsidR="00503E7D">
                              <w:rPr>
                                <w:lang w:val="es-ES" w:eastAsia="ja-JP"/>
                              </w:rPr>
                              <w:t xml:space="preserve">106,62% </w:t>
                            </w:r>
                            <w:r>
                              <w:rPr>
                                <w:lang w:val="es-ES" w:eastAsia="ja-JP"/>
                              </w:rPr>
                              <w:t>en el acumulado que los ubica en un nivel sobresaliente.</w:t>
                            </w:r>
                          </w:p>
                          <w:p w:rsidR="00FD5BE5" w:rsidRDefault="00FD5BE5" w:rsidP="003D1A2D">
                            <w:pPr>
                              <w:tabs>
                                <w:tab w:val="left" w:pos="9923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7508"/>
                              <w:gridCol w:w="1085"/>
                              <w:gridCol w:w="1157"/>
                            </w:tblGrid>
                            <w:tr w:rsidR="00FD5BE5" w:rsidRPr="00603A55" w:rsidTr="00C83BC2">
                              <w:trPr>
                                <w:trHeight w:val="421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72C61"/>
                                  </w:tcBorders>
                                  <w:shd w:val="clear" w:color="auto" w:fill="4A66AC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603A55" w:rsidRDefault="00FD5BE5" w:rsidP="00603A55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single" w:sz="4" w:space="0" w:color="000000"/>
                                    <w:right w:val="single" w:sz="4" w:space="0" w:color="072C61"/>
                                  </w:tcBorders>
                                  <w:shd w:val="clear" w:color="auto" w:fill="4A66AC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603A55" w:rsidRDefault="00FD5BE5" w:rsidP="00603A55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single" w:sz="4" w:space="0" w:color="000000"/>
                                    <w:right w:val="single" w:sz="4" w:space="0" w:color="072C61"/>
                                  </w:tcBorders>
                                  <w:shd w:val="clear" w:color="auto" w:fill="4A66AC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D5BE5" w:rsidRPr="00603A55" w:rsidRDefault="00FD5BE5" w:rsidP="00603A55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503E7D" w:rsidRPr="00603A55" w:rsidTr="0030247E">
                              <w:trPr>
                                <w:trHeight w:val="124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82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101,15</w:t>
                                  </w:r>
                                </w:p>
                              </w:tc>
                            </w:tr>
                            <w:tr w:rsidR="00503E7D" w:rsidRPr="00603A55" w:rsidTr="0030247E">
                              <w:trPr>
                                <w:trHeight w:val="107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Seguimiento a los gastos de funcionamiento 2018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37,86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46,96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66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Seguimiento a la formulación e implementación del Programa Institucional de bienestar social e incentivos 2018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171,43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84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Seguimiento a la formulación e implementación al plan de Capacitación 2018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30247E">
                              <w:trPr>
                                <w:trHeight w:val="109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30247E">
                              <w:trPr>
                                <w:trHeight w:val="36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30247E">
                              <w:trPr>
                                <w:trHeight w:val="38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95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 w:themeFill="accent2" w:themeFillShade="B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 w:themeFill="accent2" w:themeFillShade="B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 w:themeFill="accent2" w:themeFillShade="B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43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Cumplimiento de Auditorias 2018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Cumplimiento Entrega de Informes  2018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84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223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80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45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de éxito procesal cuantitativo de la SDA con Representación Judicial a cargo de la Secretaría Jurídica.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92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16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503E7D" w:rsidRPr="00603A55" w:rsidTr="00503E7D">
                              <w:trPr>
                                <w:trHeight w:val="184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Eficiencia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503E7D" w:rsidRPr="00603A55" w:rsidTr="0030247E">
                              <w:trPr>
                                <w:trHeight w:val="107"/>
                                <w:jc w:val="center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603A55" w:rsidRDefault="00503E7D" w:rsidP="00503E7D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both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603A5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503E7D" w:rsidRPr="00503E7D" w:rsidRDefault="00503E7D" w:rsidP="00503E7D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503E7D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FD5BE5" w:rsidRDefault="00FD5BE5" w:rsidP="003D1A2D">
                            <w:pPr>
                              <w:tabs>
                                <w:tab w:val="left" w:pos="9923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FD5BE5" w:rsidRDefault="00FD5BE5" w:rsidP="003D1A2D">
                            <w:pPr>
                              <w:tabs>
                                <w:tab w:val="left" w:pos="9923"/>
                              </w:tabs>
                              <w:ind w:left="-142" w:right="-129"/>
                              <w:jc w:val="both"/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p w:rsidR="00FD5BE5" w:rsidRPr="00854A6E" w:rsidRDefault="00FD5BE5" w:rsidP="0030247E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D. Seguimiento ejecución presupuestal proyectos de inversión</w:t>
                            </w:r>
                          </w:p>
                          <w:p w:rsidR="00FD5BE5" w:rsidRPr="009B2CAC" w:rsidRDefault="00FD5BE5" w:rsidP="00D63EAE"/>
                          <w:p w:rsidR="00FD5BE5" w:rsidRDefault="00FD5BE5" w:rsidP="00301D49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C83BC2">
                              <w:rPr>
                                <w:rFonts w:cs="Arial"/>
                                <w:sz w:val="22"/>
                              </w:rPr>
                              <w:t>El total del presupuesto inicial asignado por proyectos de inversión, para la vigencia, es de                                        $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>137.523.239.000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 xml:space="preserve">. En el mes de 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t>abril</w:t>
                            </w:r>
                            <w:r w:rsidR="00301D49">
                              <w:rPr>
                                <w:rFonts w:cs="Arial"/>
                                <w:sz w:val="22"/>
                              </w:rPr>
                              <w:t xml:space="preserve">, hubo una reducción presupuestal de </w:t>
                            </w:r>
                            <w:r w:rsidR="00301D49" w:rsidRPr="00301D49">
                              <w:rPr>
                                <w:rFonts w:cs="Arial"/>
                                <w:b/>
                                <w:sz w:val="22"/>
                              </w:rPr>
                              <w:t>$4.056.000.000</w:t>
                            </w:r>
                            <w:r w:rsidR="00301D49">
                              <w:rPr>
                                <w:rFonts w:cs="Arial"/>
                                <w:sz w:val="22"/>
                              </w:rPr>
                              <w:t>;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 xml:space="preserve"> se tienen pasivos exigibles por 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>$1.344.424.000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 xml:space="preserve">; lo que suma un presupuesto total para la vigencia de 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>$</w:t>
                            </w:r>
                            <w:r w:rsidR="00301D49" w:rsidRPr="00301D49">
                              <w:rPr>
                                <w:rFonts w:ascii="Calisto MT" w:eastAsia="Times New Roman" w:hAnsi="Calisto MT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134.811.663.000</w:t>
                            </w:r>
                            <w:r w:rsidR="00301D49">
                              <w:rPr>
                                <w:rFonts w:ascii="Calisto MT" w:eastAsia="Times New Roman" w:hAnsi="Calisto MT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. 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>Se tiene una ejecución del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 </w:t>
                            </w:r>
                            <w:r w:rsidR="00301D49">
                              <w:rPr>
                                <w:rFonts w:cs="Arial"/>
                                <w:b/>
                                <w:sz w:val="22"/>
                              </w:rPr>
                              <w:t>27,88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>%.</w:t>
                            </w:r>
                          </w:p>
                          <w:p w:rsidR="00301D49" w:rsidRPr="00C83BC2" w:rsidRDefault="00301D49" w:rsidP="00301D49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  <w:p w:rsidR="00FD5BE5" w:rsidRPr="00C83BC2" w:rsidRDefault="00FD5BE5" w:rsidP="001B695E">
                            <w:pPr>
                              <w:ind w:left="-142" w:right="-156"/>
                              <w:jc w:val="both"/>
                              <w:rPr>
                                <w:rFonts w:cs="Arial"/>
                                <w:b/>
                                <w:sz w:val="6"/>
                              </w:rPr>
                            </w:pPr>
                          </w:p>
                          <w:p w:rsidR="00FD5BE5" w:rsidRDefault="004F68D4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  <w:r w:rsidRPr="004F68D4">
                              <w:drawing>
                                <wp:inline distT="0" distB="0" distL="0" distR="0">
                                  <wp:extent cx="5028691" cy="2133247"/>
                                  <wp:effectExtent l="0" t="0" r="635" b="635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4264" cy="213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1D49" w:rsidRDefault="00301D49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93CF" id="Cuadro de texto 31" o:spid="_x0000_s1036" type="#_x0000_t202" style="position:absolute;margin-left:0;margin-top:-758.85pt;width:502.4pt;height:718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" filled="f" stroked="f">
                <v:textbox>
                  <w:txbxContent>
                    <w:p w:rsidR="00FD5BE5" w:rsidRPr="00F65097" w:rsidRDefault="00FD5BE5" w:rsidP="00F9708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ED08DD">
                        <w:rPr>
                          <w:rFonts w:cs="Arial"/>
                          <w:lang w:val="es-ES"/>
                        </w:rPr>
                        <w:t>proyecto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Implementación de acciones del plan de manejo de la franja </w:t>
                      </w:r>
                      <w:r w:rsidRPr="00F9708D">
                        <w:rPr>
                          <w:rFonts w:cs="Arial"/>
                          <w:i/>
                          <w:sz w:val="22"/>
                          <w:lang w:val="es-ES"/>
                        </w:rPr>
                        <w:t>de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adecuación y la reserva forestal protectora de los cerros orientales en cumplimiento de la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sentencia del Consejo de </w:t>
                      </w:r>
                      <w:r w:rsidRPr="00F65097">
                        <w:rPr>
                          <w:rFonts w:cs="Arial"/>
                          <w:i/>
                          <w:sz w:val="22"/>
                          <w:lang w:val="es-ES"/>
                        </w:rPr>
                        <w:t>Estado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y </w:t>
                      </w:r>
                      <w:r w:rsidRPr="008159BB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 w:rsidRPr="008159BB">
                        <w:rPr>
                          <w:rFonts w:cs="Arial"/>
                          <w:i/>
                          <w:sz w:val="22"/>
                          <w:lang w:val="es-ES"/>
                        </w:rPr>
                        <w:t>-Promoción de la conservación de bienes y servicios ambientales rurales en Bogotá D.C</w:t>
                      </w:r>
                      <w:r w:rsidRPr="008159BB">
                        <w:rPr>
                          <w:rFonts w:cs="Arial"/>
                          <w:lang w:val="es-ES"/>
                        </w:rPr>
                        <w:t>.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, </w:t>
                      </w:r>
                      <w:r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>
                        <w:rPr>
                          <w:rFonts w:cs="Arial"/>
                          <w:lang w:val="es-ES"/>
                        </w:rPr>
                        <w:t>n</w:t>
                      </w:r>
                      <w:r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programación para el periodo.</w:t>
                      </w:r>
                    </w:p>
                    <w:p w:rsidR="00FD5BE5" w:rsidRDefault="00FD5BE5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FD5BE5" w:rsidRDefault="00FD5BE5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DA0FF1">
                        <w:rPr>
                          <w:rFonts w:ascii="Calisto MT" w:hAnsi="Calisto MT"/>
                          <w:color w:val="000000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abril </w:t>
                      </w:r>
                      <w:r>
                        <w:rPr>
                          <w:lang w:val="es-ES" w:eastAsia="ja-JP"/>
                        </w:rPr>
                        <w:t xml:space="preserve">se evalúan </w:t>
                      </w:r>
                      <w:r w:rsidR="006424D0">
                        <w:rPr>
                          <w:lang w:val="es-ES" w:eastAsia="ja-JP"/>
                        </w:rPr>
                        <w:t>siete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6424D0">
                        <w:rPr>
                          <w:lang w:val="es-ES" w:eastAsia="ja-JP"/>
                        </w:rPr>
                        <w:t>7</w:t>
                      </w:r>
                      <w:r>
                        <w:rPr>
                          <w:lang w:val="es-ES" w:eastAsia="ja-JP"/>
                        </w:rPr>
                        <w:t xml:space="preserve">) de los diecinueve (19) establecidos, los cuales presentan una ejecución mensual promedio del </w:t>
                      </w:r>
                      <w:r w:rsidR="00503E7D">
                        <w:rPr>
                          <w:lang w:val="es-ES" w:eastAsia="ja-JP"/>
                        </w:rPr>
                        <w:t>91,12</w:t>
                      </w:r>
                      <w:r>
                        <w:rPr>
                          <w:lang w:val="es-ES" w:eastAsia="ja-JP"/>
                        </w:rPr>
                        <w:t xml:space="preserve">% y </w:t>
                      </w:r>
                      <w:r w:rsidR="00503E7D">
                        <w:rPr>
                          <w:lang w:val="es-ES" w:eastAsia="ja-JP"/>
                        </w:rPr>
                        <w:t xml:space="preserve">106,62% </w:t>
                      </w:r>
                      <w:r>
                        <w:rPr>
                          <w:lang w:val="es-ES" w:eastAsia="ja-JP"/>
                        </w:rPr>
                        <w:t>en el acumulado que los ubica en un nivel sobresaliente.</w:t>
                      </w:r>
                    </w:p>
                    <w:p w:rsidR="00FD5BE5" w:rsidRDefault="00FD5BE5" w:rsidP="003D1A2D">
                      <w:pPr>
                        <w:tabs>
                          <w:tab w:val="left" w:pos="9923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CellMar>
                          <w:left w:w="0" w:type="dxa"/>
                          <w:right w:w="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7508"/>
                        <w:gridCol w:w="1085"/>
                        <w:gridCol w:w="1157"/>
                      </w:tblGrid>
                      <w:tr w:rsidR="00FD5BE5" w:rsidRPr="00603A55" w:rsidTr="00C83BC2">
                        <w:trPr>
                          <w:trHeight w:val="421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72C61"/>
                            </w:tcBorders>
                            <w:shd w:val="clear" w:color="auto" w:fill="4A66AC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603A55" w:rsidRDefault="00FD5BE5" w:rsidP="00603A55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single" w:sz="4" w:space="0" w:color="000000"/>
                              <w:right w:val="single" w:sz="4" w:space="0" w:color="072C61"/>
                            </w:tcBorders>
                            <w:shd w:val="clear" w:color="auto" w:fill="4A66AC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603A55" w:rsidRDefault="00FD5BE5" w:rsidP="00603A55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72C61"/>
                              <w:left w:val="single" w:sz="4" w:space="0" w:color="072C61"/>
                              <w:bottom w:val="single" w:sz="4" w:space="0" w:color="000000"/>
                              <w:right w:val="single" w:sz="4" w:space="0" w:color="072C61"/>
                            </w:tcBorders>
                            <w:shd w:val="clear" w:color="auto" w:fill="4A66AC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D5BE5" w:rsidRPr="00603A55" w:rsidRDefault="00FD5BE5" w:rsidP="00603A55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  <w:t>% ACUMULADO</w:t>
                            </w:r>
                          </w:p>
                        </w:tc>
                      </w:tr>
                      <w:tr w:rsidR="00503E7D" w:rsidRPr="00603A55" w:rsidTr="0030247E">
                        <w:trPr>
                          <w:trHeight w:val="124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82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101,15</w:t>
                            </w:r>
                          </w:p>
                        </w:tc>
                      </w:tr>
                      <w:tr w:rsidR="00503E7D" w:rsidRPr="00603A55" w:rsidTr="0030247E">
                        <w:trPr>
                          <w:trHeight w:val="107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Seguimiento a los gastos de funcionamiento 2018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37,86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46,96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66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Seguimiento a la formulación e implementación del Programa Institucional de bienestar social e incentivos 2018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171,43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84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Seguimiento a la formulación e implementación al plan de Capacitación 2018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30247E">
                        <w:trPr>
                          <w:trHeight w:val="109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30247E">
                        <w:trPr>
                          <w:trHeight w:val="36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30247E">
                        <w:trPr>
                          <w:trHeight w:val="38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95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 w:themeFill="accent2" w:themeFillShade="B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 w:themeFill="accent2" w:themeFillShade="B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 w:themeFill="accent2" w:themeFillShade="B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43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Cumplimiento de Auditorias 2018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50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01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Cumplimiento Entrega de Informes  2018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84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223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80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13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45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% de éxito procesal cuantitativo de la SDA con Representación Judicial a cargo de la Secretaría Jurídica.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92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16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503E7D" w:rsidRPr="00603A55" w:rsidTr="00503E7D">
                        <w:trPr>
                          <w:trHeight w:val="184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Eficiencia en la Gestión Contractual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503E7D" w:rsidRPr="00603A55" w:rsidTr="0030247E">
                        <w:trPr>
                          <w:trHeight w:val="107"/>
                          <w:jc w:val="center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603A55" w:rsidRDefault="00503E7D" w:rsidP="00503E7D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603A55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CO" w:eastAsia="ja-JP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503E7D" w:rsidRPr="00503E7D" w:rsidRDefault="00503E7D" w:rsidP="00503E7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03E7D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FD5BE5" w:rsidRDefault="00FD5BE5" w:rsidP="003D1A2D">
                      <w:pPr>
                        <w:tabs>
                          <w:tab w:val="left" w:pos="9923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</w:p>
                    <w:p w:rsidR="00FD5BE5" w:rsidRDefault="00FD5BE5" w:rsidP="003D1A2D">
                      <w:pPr>
                        <w:tabs>
                          <w:tab w:val="left" w:pos="9923"/>
                        </w:tabs>
                        <w:ind w:left="-142" w:right="-129"/>
                        <w:jc w:val="both"/>
                      </w:pP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p w:rsidR="00FD5BE5" w:rsidRPr="00854A6E" w:rsidRDefault="00FD5BE5" w:rsidP="0030247E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D. Seguimiento ejecución presupuestal proyectos de inversión</w:t>
                      </w:r>
                    </w:p>
                    <w:p w:rsidR="00FD5BE5" w:rsidRPr="009B2CAC" w:rsidRDefault="00FD5BE5" w:rsidP="00D63EAE"/>
                    <w:p w:rsidR="00FD5BE5" w:rsidRDefault="00FD5BE5" w:rsidP="00301D49">
                      <w:pPr>
                        <w:jc w:val="both"/>
                        <w:rPr>
                          <w:rFonts w:cs="Arial"/>
                          <w:b/>
                          <w:sz w:val="22"/>
                        </w:rPr>
                      </w:pPr>
                      <w:r w:rsidRPr="00C83BC2">
                        <w:rPr>
                          <w:rFonts w:cs="Arial"/>
                          <w:sz w:val="22"/>
                        </w:rPr>
                        <w:t>El total del presupuesto inicial asignado por proyectos de inversión, para la vigencia, es de                                        $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>137.523.239.000</w:t>
                      </w:r>
                      <w:r w:rsidRPr="00C83BC2">
                        <w:rPr>
                          <w:rFonts w:cs="Arial"/>
                          <w:sz w:val="22"/>
                        </w:rPr>
                        <w:t xml:space="preserve">. En el mes de </w:t>
                      </w:r>
                      <w:r>
                        <w:rPr>
                          <w:rFonts w:cs="Arial"/>
                          <w:sz w:val="22"/>
                        </w:rPr>
                        <w:t>abril</w:t>
                      </w:r>
                      <w:r w:rsidR="00301D49">
                        <w:rPr>
                          <w:rFonts w:cs="Arial"/>
                          <w:sz w:val="22"/>
                        </w:rPr>
                        <w:t xml:space="preserve">, hubo una reducción presupuestal de </w:t>
                      </w:r>
                      <w:r w:rsidR="00301D49" w:rsidRPr="00301D49">
                        <w:rPr>
                          <w:rFonts w:cs="Arial"/>
                          <w:b/>
                          <w:sz w:val="22"/>
                        </w:rPr>
                        <w:t>$4.056.000.000</w:t>
                      </w:r>
                      <w:r w:rsidR="00301D49">
                        <w:rPr>
                          <w:rFonts w:cs="Arial"/>
                          <w:sz w:val="22"/>
                        </w:rPr>
                        <w:t>;</w:t>
                      </w:r>
                      <w:r w:rsidRPr="00C83BC2">
                        <w:rPr>
                          <w:rFonts w:cs="Arial"/>
                          <w:sz w:val="22"/>
                        </w:rPr>
                        <w:t xml:space="preserve"> se tienen pasivos exigibles por 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>$1.344.424.000</w:t>
                      </w:r>
                      <w:r w:rsidRPr="00C83BC2">
                        <w:rPr>
                          <w:rFonts w:cs="Arial"/>
                          <w:sz w:val="22"/>
                        </w:rPr>
                        <w:t xml:space="preserve">; lo que suma un presupuesto total para la vigencia de 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>$</w:t>
                      </w:r>
                      <w:r w:rsidR="00301D49" w:rsidRPr="00301D49">
                        <w:rPr>
                          <w:rFonts w:ascii="Calisto MT" w:eastAsia="Times New Roman" w:hAnsi="Calisto MT" w:cs="Calibri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  <w:t>134.811.663.000</w:t>
                      </w:r>
                      <w:r w:rsidR="00301D49">
                        <w:rPr>
                          <w:rFonts w:ascii="Calisto MT" w:eastAsia="Times New Roman" w:hAnsi="Calisto MT" w:cs="Calibri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  <w:t xml:space="preserve">. </w:t>
                      </w:r>
                      <w:r w:rsidRPr="00C83BC2">
                        <w:rPr>
                          <w:rFonts w:cs="Arial"/>
                          <w:sz w:val="22"/>
                        </w:rPr>
                        <w:t>Se tiene una ejecución del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 xml:space="preserve"> </w:t>
                      </w:r>
                      <w:r w:rsidR="00301D49">
                        <w:rPr>
                          <w:rFonts w:cs="Arial"/>
                          <w:b/>
                          <w:sz w:val="22"/>
                        </w:rPr>
                        <w:t>27,88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>%.</w:t>
                      </w:r>
                    </w:p>
                    <w:p w:rsidR="00301D49" w:rsidRPr="00C83BC2" w:rsidRDefault="00301D49" w:rsidP="00301D49">
                      <w:pPr>
                        <w:jc w:val="both"/>
                        <w:rPr>
                          <w:rFonts w:cs="Arial"/>
                          <w:b/>
                          <w:sz w:val="22"/>
                        </w:rPr>
                      </w:pPr>
                    </w:p>
                    <w:p w:rsidR="00FD5BE5" w:rsidRPr="00C83BC2" w:rsidRDefault="00FD5BE5" w:rsidP="001B695E">
                      <w:pPr>
                        <w:ind w:left="-142" w:right="-156"/>
                        <w:jc w:val="both"/>
                        <w:rPr>
                          <w:rFonts w:cs="Arial"/>
                          <w:b/>
                          <w:sz w:val="6"/>
                        </w:rPr>
                      </w:pPr>
                    </w:p>
                    <w:p w:rsidR="00FD5BE5" w:rsidRDefault="004F68D4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  <w:r w:rsidRPr="004F68D4">
                        <w:drawing>
                          <wp:inline distT="0" distB="0" distL="0" distR="0">
                            <wp:extent cx="5028691" cy="2133247"/>
                            <wp:effectExtent l="0" t="0" r="635" b="635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4264" cy="213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1D49" w:rsidRDefault="00301D49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709C47" wp14:editId="2D284954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B615D7" w:rsidRDefault="00FD5BE5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9C47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" filled="f" stroked="f">
                <v:textbox>
                  <w:txbxContent>
                    <w:p w:rsidR="00FD5BE5" w:rsidRPr="00B615D7" w:rsidRDefault="00FD5BE5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:rsidR="0088412C" w:rsidRDefault="007D1024" w:rsidP="003559B2">
      <w:pPr>
        <w:sectPr w:rsidR="0088412C" w:rsidSect="009132B1">
          <w:headerReference w:type="default" r:id="rId25"/>
          <w:headerReference w:type="first" r:id="rId26"/>
          <w:footerReference w:type="first" r:id="rId27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E57EE00" wp14:editId="7E525322">
                <wp:simplePos x="0" y="0"/>
                <wp:positionH relativeFrom="column">
                  <wp:posOffset>330200</wp:posOffset>
                </wp:positionH>
                <wp:positionV relativeFrom="page">
                  <wp:posOffset>5638800</wp:posOffset>
                </wp:positionV>
                <wp:extent cx="6320790" cy="4705350"/>
                <wp:effectExtent l="0" t="0" r="0" b="0"/>
                <wp:wrapThrough wrapText="bothSides">
                  <wp:wrapPolygon edited="0">
                    <wp:start x="130" y="0"/>
                    <wp:lineTo x="130" y="21513"/>
                    <wp:lineTo x="21353" y="21513"/>
                    <wp:lineTo x="21353" y="0"/>
                    <wp:lineTo x="130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790" cy="470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4E014B" w:rsidRDefault="00FD5BE5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siguiente: </w:t>
                            </w:r>
                          </w:p>
                          <w:p w:rsidR="00FD5BE5" w:rsidRDefault="00FD5BE5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Default="00F71EC0" w:rsidP="00AE3CE4">
                            <w:pPr>
                              <w:ind w:right="3"/>
                              <w:jc w:val="center"/>
                              <w:rPr>
                                <w:rFonts w:cs="Arial"/>
                              </w:rPr>
                            </w:pPr>
                            <w:r w:rsidRPr="00F71EC0">
                              <w:drawing>
                                <wp:inline distT="0" distB="0" distL="0" distR="0">
                                  <wp:extent cx="2654300" cy="3854629"/>
                                  <wp:effectExtent l="0" t="0" r="0" b="0"/>
                                  <wp:docPr id="26" name="Imagen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9483" cy="3862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5BE5" w:rsidRPr="004E014B" w:rsidRDefault="00FD5BE5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Pr="002A187B" w:rsidRDefault="00FD5BE5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:rsidR="00FD5BE5" w:rsidRPr="009B2CAC" w:rsidRDefault="00FD5BE5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EE00" id="Cuadro de texto 258" o:spid="_x0000_s1038" type="#_x0000_t202" style="position:absolute;margin-left:26pt;margin-top:444pt;width:497.7pt;height:370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" filled="f" stroked="f">
                <v:textbox>
                  <w:txbxContent>
                    <w:p w:rsidR="00FD5BE5" w:rsidRPr="004E014B" w:rsidRDefault="00FD5BE5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siguiente: </w:t>
                      </w:r>
                    </w:p>
                    <w:p w:rsidR="00FD5BE5" w:rsidRDefault="00FD5BE5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FD5BE5" w:rsidRDefault="00F71EC0" w:rsidP="00AE3CE4">
                      <w:pPr>
                        <w:ind w:right="3"/>
                        <w:jc w:val="center"/>
                        <w:rPr>
                          <w:rFonts w:cs="Arial"/>
                        </w:rPr>
                      </w:pPr>
                      <w:r w:rsidRPr="00F71EC0">
                        <w:drawing>
                          <wp:inline distT="0" distB="0" distL="0" distR="0">
                            <wp:extent cx="2654300" cy="3854629"/>
                            <wp:effectExtent l="0" t="0" r="0" b="0"/>
                            <wp:docPr id="26" name="Imagen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9483" cy="3862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5BE5" w:rsidRPr="004E014B" w:rsidRDefault="00FD5BE5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FD5BE5" w:rsidRPr="002A187B" w:rsidRDefault="00FD5BE5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:rsidR="00FD5BE5" w:rsidRPr="009B2CAC" w:rsidRDefault="00FD5BE5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55F09" wp14:editId="4E5BAF11">
                <wp:simplePos x="0" y="0"/>
                <wp:positionH relativeFrom="page">
                  <wp:posOffset>647700</wp:posOffset>
                </wp:positionH>
                <wp:positionV relativeFrom="page">
                  <wp:posOffset>1244600</wp:posOffset>
                </wp:positionV>
                <wp:extent cx="6485890" cy="4356100"/>
                <wp:effectExtent l="0" t="0" r="0" b="6350"/>
                <wp:wrapThrough wrapText="bothSides">
                  <wp:wrapPolygon edited="0">
                    <wp:start x="127" y="0"/>
                    <wp:lineTo x="127" y="21537"/>
                    <wp:lineTo x="21380" y="21537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35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Pr="00854A6E" w:rsidRDefault="00FD5BE5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E. Evaluación por Dependencia</w:t>
                            </w:r>
                          </w:p>
                          <w:p w:rsidR="00FD5BE5" w:rsidRPr="009B2CAC" w:rsidRDefault="00FD5BE5" w:rsidP="000B0EBE"/>
                          <w:p w:rsidR="00FD5BE5" w:rsidRDefault="00FD5BE5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abril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las (19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éstas,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iente para la entidad con el </w:t>
                            </w:r>
                            <w:r w:rsidR="007D1024">
                              <w:rPr>
                                <w:rFonts w:cs="Arial"/>
                                <w:bCs/>
                                <w:lang w:val="es-ES"/>
                              </w:rPr>
                              <w:t>87,17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% en el periodo y el </w:t>
                            </w:r>
                            <w:r w:rsidR="007D1024">
                              <w:rPr>
                                <w:rFonts w:cs="Arial"/>
                                <w:bCs/>
                                <w:lang w:val="es-ES"/>
                              </w:rPr>
                              <w:t>99,65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:rsidR="007D1024" w:rsidRDefault="007D1024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</w:p>
                          <w:p w:rsidR="00FD5BE5" w:rsidRDefault="007D1024" w:rsidP="007D1024">
                            <w:pPr>
                              <w:jc w:val="center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7D1024">
                              <w:drawing>
                                <wp:inline distT="0" distB="0" distL="0" distR="0">
                                  <wp:extent cx="5626100" cy="3040264"/>
                                  <wp:effectExtent l="0" t="0" r="0" b="8255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9502" cy="3047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55F09" id="Cuadro de texto 136" o:spid="_x0000_s1039" type="#_x0000_t202" style="position:absolute;margin-left:51pt;margin-top:98pt;width:510.7pt;height:34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" filled="f" stroked="f">
                <v:textbox>
                  <w:txbxContent>
                    <w:p w:rsidR="00FD5BE5" w:rsidRPr="00854A6E" w:rsidRDefault="00FD5BE5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E. Evaluación por Dependencia</w:t>
                      </w:r>
                    </w:p>
                    <w:p w:rsidR="00FD5BE5" w:rsidRPr="009B2CAC" w:rsidRDefault="00FD5BE5" w:rsidP="000B0EBE"/>
                    <w:p w:rsidR="00FD5BE5" w:rsidRDefault="00FD5BE5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abril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las (19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éstas,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iente para la entidad con el </w:t>
                      </w:r>
                      <w:r w:rsidR="007D1024">
                        <w:rPr>
                          <w:rFonts w:cs="Arial"/>
                          <w:bCs/>
                          <w:lang w:val="es-ES"/>
                        </w:rPr>
                        <w:t>87,17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% en el periodo y el </w:t>
                      </w:r>
                      <w:r w:rsidR="007D1024">
                        <w:rPr>
                          <w:rFonts w:cs="Arial"/>
                          <w:bCs/>
                          <w:lang w:val="es-ES"/>
                        </w:rPr>
                        <w:t>99,65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:rsidR="007D1024" w:rsidRDefault="007D1024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</w:p>
                    <w:p w:rsidR="00FD5BE5" w:rsidRDefault="007D1024" w:rsidP="007D1024">
                      <w:pPr>
                        <w:jc w:val="center"/>
                        <w:rPr>
                          <w:rFonts w:cs="Arial"/>
                          <w:bCs/>
                          <w:lang w:val="es-ES"/>
                        </w:rPr>
                      </w:pPr>
                      <w:r w:rsidRPr="007D1024">
                        <w:drawing>
                          <wp:inline distT="0" distB="0" distL="0" distR="0">
                            <wp:extent cx="5626100" cy="3040264"/>
                            <wp:effectExtent l="0" t="0" r="0" b="8255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39502" cy="3047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4C3716" wp14:editId="01EA2B07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BE5" w:rsidRDefault="00FD5BE5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3716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" filled="f" stroked="f">
                <v:textbox>
                  <w:txbxContent>
                    <w:p w:rsidR="00FD5BE5" w:rsidRDefault="00FD5BE5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E3A31" w:rsidRDefault="00573969">
      <w:bookmarkStart w:id="1" w:name="_LastPageContents"/>
      <w:r w:rsidRPr="00D63A56">
        <w:rPr>
          <w:noProof/>
          <w:lang w:val="es-CO" w:eastAsia="es-CO"/>
        </w:rPr>
        <w:lastRenderedPageBreak/>
        <w:drawing>
          <wp:anchor distT="0" distB="0" distL="114300" distR="114300" simplePos="0" relativeHeight="251886080" behindDoc="1" locked="0" layoutInCell="1" allowOverlap="1" wp14:anchorId="07EFE08F">
            <wp:simplePos x="0" y="0"/>
            <wp:positionH relativeFrom="column">
              <wp:posOffset>430765</wp:posOffset>
            </wp:positionH>
            <wp:positionV relativeFrom="paragraph">
              <wp:posOffset>-3452909</wp:posOffset>
            </wp:positionV>
            <wp:extent cx="3325024" cy="1837883"/>
            <wp:effectExtent l="0" t="0" r="889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25024" cy="183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B35" w:rsidRPr="0059598A">
        <w:rPr>
          <w:noProof/>
          <w:lang w:val="es-CO" w:eastAsia="es-CO"/>
        </w:rPr>
        <w:drawing>
          <wp:anchor distT="0" distB="0" distL="114300" distR="114300" simplePos="0" relativeHeight="251887104" behindDoc="1" locked="0" layoutInCell="1" allowOverlap="1" wp14:anchorId="7DD1BBD5">
            <wp:simplePos x="0" y="0"/>
            <wp:positionH relativeFrom="margin">
              <wp:posOffset>4368800</wp:posOffset>
            </wp:positionH>
            <wp:positionV relativeFrom="paragraph">
              <wp:posOffset>-4505005</wp:posOffset>
            </wp:positionV>
            <wp:extent cx="2101756" cy="1396606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01756" cy="1396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7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8FACA7" wp14:editId="4DDF540A">
                <wp:simplePos x="0" y="0"/>
                <wp:positionH relativeFrom="margin">
                  <wp:posOffset>177421</wp:posOffset>
                </wp:positionH>
                <wp:positionV relativeFrom="paragraph">
                  <wp:posOffset>-9726039</wp:posOffset>
                </wp:positionV>
                <wp:extent cx="6563360" cy="6073254"/>
                <wp:effectExtent l="0" t="0" r="0" b="381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60732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D5BE5" w:rsidRDefault="00FD5BE5" w:rsidP="00501049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:rsidR="00FD5BE5" w:rsidRDefault="00FD5BE5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Pr="00020881" w:rsidRDefault="00FD5BE5" w:rsidP="00020881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febrero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 w:rsidR="00BB629C">
                              <w:rPr>
                                <w:rFonts w:cs="Arial"/>
                              </w:rPr>
                              <w:t>91,97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% </w:t>
                            </w:r>
                          </w:p>
                          <w:p w:rsidR="00FD5BE5" w:rsidRPr="0044785F" w:rsidRDefault="00FD5BE5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FD5BE5" w:rsidRPr="0082107F" w:rsidRDefault="00FD5BE5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FD5BE5" w:rsidRDefault="00E63B35" w:rsidP="00E63B35">
                            <w:pPr>
                              <w:ind w:left="284" w:right="4061"/>
                              <w:rPr>
                                <w:rFonts w:cs="Arial"/>
                              </w:rPr>
                            </w:pPr>
                            <w:r w:rsidRPr="00E63B35">
                              <w:drawing>
                                <wp:inline distT="0" distB="0" distL="0" distR="0">
                                  <wp:extent cx="5848007" cy="3052250"/>
                                  <wp:effectExtent l="0" t="0" r="635" b="0"/>
                                  <wp:docPr id="35" name="Imagen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3558" cy="30551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5BE5" w:rsidRPr="00E80A76" w:rsidRDefault="00FD5BE5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:rsidR="00BB629C" w:rsidRPr="00E63B35" w:rsidRDefault="00BB629C" w:rsidP="003B79B3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E63B35">
                              <w:rPr>
                                <w:rFonts w:cs="Arial"/>
                              </w:rPr>
                              <w:t xml:space="preserve">En intervalo sobresaliente se ubican los </w:t>
                            </w:r>
                            <w:r w:rsidRPr="00E63B35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E63B35" w:rsidRPr="00E63B35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C24510" w:rsidRPr="00E63B35">
                              <w:rPr>
                                <w:rFonts w:cs="Arial"/>
                              </w:rPr>
                              <w:t xml:space="preserve">con el 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>100</w:t>
                            </w:r>
                            <w:r w:rsidR="00C24510" w:rsidRPr="00E63B35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>20</w:t>
                            </w:r>
                            <w:r w:rsidR="00C24510" w:rsidRPr="00E63B35">
                              <w:rPr>
                                <w:rFonts w:cs="Arial"/>
                              </w:rPr>
                              <w:t xml:space="preserve">; </w:t>
                            </w:r>
                            <w:r w:rsidR="00E63B35" w:rsidRPr="00E63B35">
                              <w:rPr>
                                <w:rFonts w:cs="Arial"/>
                                <w:b/>
                                <w:i/>
                              </w:rPr>
                              <w:t>Misional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 xml:space="preserve"> con el 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>99,25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>44,11;</w:t>
                            </w:r>
                            <w:r w:rsidR="00E63B35">
                              <w:rPr>
                                <w:rFonts w:cs="Arial"/>
                              </w:rPr>
                              <w:t xml:space="preserve"> de</w:t>
                            </w:r>
                            <w:r w:rsidR="00E63B35"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E63B35">
                              <w:rPr>
                                <w:rFonts w:cs="Arial"/>
                                <w:b/>
                                <w:i/>
                              </w:rPr>
                              <w:t>Apoyo</w:t>
                            </w:r>
                            <w:r w:rsidRPr="00E63B35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 w:rsidR="00E63B35">
                              <w:rPr>
                                <w:rFonts w:cs="Arial"/>
                              </w:rPr>
                              <w:t>97,03</w:t>
                            </w:r>
                            <w:r w:rsidRPr="00E63B35">
                              <w:rPr>
                                <w:rFonts w:cs="Arial"/>
                              </w:rPr>
                              <w:t>% y un resultado alcanzado de 20</w:t>
                            </w:r>
                            <w:r w:rsidR="00E63B35">
                              <w:rPr>
                                <w:rFonts w:cs="Arial"/>
                              </w:rPr>
                              <w:t xml:space="preserve"> y el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proceso</w:t>
                            </w:r>
                            <w:r w:rsidR="00E63B35">
                              <w:rPr>
                                <w:rFonts w:cs="Arial"/>
                              </w:rPr>
                              <w:t xml:space="preserve"> de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E63B35" w:rsidRPr="0095639C">
                              <w:rPr>
                                <w:rFonts w:cs="Arial"/>
                                <w:b/>
                                <w:i/>
                              </w:rPr>
                              <w:t>Evaluación y Contr</w:t>
                            </w:r>
                            <w:r w:rsidR="00E63B35">
                              <w:rPr>
                                <w:rFonts w:cs="Arial"/>
                                <w:b/>
                                <w:i/>
                              </w:rPr>
                              <w:t xml:space="preserve">ol 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con el </w:t>
                            </w:r>
                            <w:r w:rsidR="00E63B35">
                              <w:rPr>
                                <w:rFonts w:cs="Arial"/>
                              </w:rPr>
                              <w:t>91,67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E63B35">
                              <w:rPr>
                                <w:rFonts w:cs="Arial"/>
                              </w:rPr>
                              <w:t>10.</w:t>
                            </w:r>
                          </w:p>
                          <w:p w:rsidR="00FD5BE5" w:rsidRDefault="00FD5BE5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Default="00FD5BE5" w:rsidP="00E63B3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465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 w:rsidR="00E63B35">
                              <w:rPr>
                                <w:rFonts w:cs="Arial"/>
                                <w:b/>
                              </w:rPr>
                              <w:t>96,99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:rsidR="00FD5BE5" w:rsidRDefault="00FD5BE5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FD5BE5" w:rsidRDefault="00FD5BE5" w:rsidP="003F7063"/>
                          <w:p w:rsidR="00FD5BE5" w:rsidRDefault="00FD5BE5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ACA7" id="38 Cuadro de texto" o:spid="_x0000_s1041" type="#_x0000_t202" style="position:absolute;margin-left:13.95pt;margin-top:-765.85pt;width:516.8pt;height:478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" filled="f" stroked="f" strokeweight=".5pt">
                <v:textbox>
                  <w:txbxContent>
                    <w:p w:rsidR="00FD5BE5" w:rsidRDefault="00FD5BE5" w:rsidP="00501049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:rsidR="00FD5BE5" w:rsidRDefault="00FD5BE5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FD5BE5" w:rsidRPr="00020881" w:rsidRDefault="00FD5BE5" w:rsidP="00020881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>
                        <w:rPr>
                          <w:rFonts w:cs="Arial"/>
                          <w:lang w:val="es-ES"/>
                        </w:rPr>
                        <w:t>febrero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 w:rsidR="00BB629C">
                        <w:rPr>
                          <w:rFonts w:cs="Arial"/>
                        </w:rPr>
                        <w:t>91,97</w:t>
                      </w:r>
                      <w:r w:rsidRPr="00020881">
                        <w:rPr>
                          <w:rFonts w:cs="Arial"/>
                        </w:rPr>
                        <w:t xml:space="preserve">% </w:t>
                      </w:r>
                    </w:p>
                    <w:p w:rsidR="00FD5BE5" w:rsidRPr="0044785F" w:rsidRDefault="00FD5BE5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FD5BE5" w:rsidRPr="0082107F" w:rsidRDefault="00FD5BE5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:rsidR="00FD5BE5" w:rsidRDefault="00E63B35" w:rsidP="00E63B35">
                      <w:pPr>
                        <w:ind w:left="284" w:right="4061"/>
                        <w:rPr>
                          <w:rFonts w:cs="Arial"/>
                        </w:rPr>
                      </w:pPr>
                      <w:r w:rsidRPr="00E63B35">
                        <w:drawing>
                          <wp:inline distT="0" distB="0" distL="0" distR="0">
                            <wp:extent cx="5848007" cy="3052250"/>
                            <wp:effectExtent l="0" t="0" r="635" b="0"/>
                            <wp:docPr id="35" name="Imagen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3558" cy="30551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5BE5" w:rsidRPr="00E80A76" w:rsidRDefault="00FD5BE5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:rsidR="00BB629C" w:rsidRPr="00E63B35" w:rsidRDefault="00BB629C" w:rsidP="003B79B3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254"/>
                        <w:jc w:val="both"/>
                        <w:rPr>
                          <w:rFonts w:cs="Arial"/>
                        </w:rPr>
                      </w:pPr>
                      <w:r w:rsidRPr="00E63B35">
                        <w:rPr>
                          <w:rFonts w:cs="Arial"/>
                        </w:rPr>
                        <w:t xml:space="preserve">En intervalo sobresaliente se ubican los </w:t>
                      </w:r>
                      <w:r w:rsidRPr="00E63B35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E63B35">
                        <w:rPr>
                          <w:rFonts w:cs="Arial"/>
                        </w:rPr>
                        <w:t xml:space="preserve"> </w:t>
                      </w:r>
                      <w:r w:rsidR="00E63B35" w:rsidRPr="00E63B35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 w:rsidR="00E63B35" w:rsidRPr="00E63B35">
                        <w:rPr>
                          <w:rFonts w:cs="Arial"/>
                        </w:rPr>
                        <w:t xml:space="preserve"> </w:t>
                      </w:r>
                      <w:r w:rsidR="00C24510" w:rsidRPr="00E63B35">
                        <w:rPr>
                          <w:rFonts w:cs="Arial"/>
                        </w:rPr>
                        <w:t xml:space="preserve">con el </w:t>
                      </w:r>
                      <w:r w:rsidR="00E63B35" w:rsidRPr="00E63B35">
                        <w:rPr>
                          <w:rFonts w:cs="Arial"/>
                        </w:rPr>
                        <w:t>100</w:t>
                      </w:r>
                      <w:r w:rsidR="00C24510" w:rsidRPr="00E63B35">
                        <w:rPr>
                          <w:rFonts w:cs="Arial"/>
                        </w:rPr>
                        <w:t xml:space="preserve">% y un resultado de </w:t>
                      </w:r>
                      <w:r w:rsidR="00E63B35" w:rsidRPr="00E63B35">
                        <w:rPr>
                          <w:rFonts w:cs="Arial"/>
                        </w:rPr>
                        <w:t>20</w:t>
                      </w:r>
                      <w:r w:rsidR="00C24510" w:rsidRPr="00E63B35">
                        <w:rPr>
                          <w:rFonts w:cs="Arial"/>
                        </w:rPr>
                        <w:t xml:space="preserve">; </w:t>
                      </w:r>
                      <w:r w:rsidR="00E63B35" w:rsidRPr="00E63B35">
                        <w:rPr>
                          <w:rFonts w:cs="Arial"/>
                          <w:b/>
                          <w:i/>
                        </w:rPr>
                        <w:t>Misional</w:t>
                      </w:r>
                      <w:r w:rsidR="00E63B35" w:rsidRPr="00E63B35">
                        <w:rPr>
                          <w:rFonts w:cs="Arial"/>
                        </w:rPr>
                        <w:t xml:space="preserve"> con el </w:t>
                      </w:r>
                      <w:r w:rsidR="00E63B35" w:rsidRPr="00E63B35">
                        <w:rPr>
                          <w:rFonts w:cs="Arial"/>
                        </w:rPr>
                        <w:t>99,25</w:t>
                      </w:r>
                      <w:r w:rsidR="00E63B35" w:rsidRPr="00E63B35">
                        <w:rPr>
                          <w:rFonts w:cs="Arial"/>
                        </w:rPr>
                        <w:t xml:space="preserve">% y un resultado de </w:t>
                      </w:r>
                      <w:r w:rsidR="00E63B35" w:rsidRPr="00E63B35">
                        <w:rPr>
                          <w:rFonts w:cs="Arial"/>
                        </w:rPr>
                        <w:t>44,11;</w:t>
                      </w:r>
                      <w:r w:rsidR="00E63B35">
                        <w:rPr>
                          <w:rFonts w:cs="Arial"/>
                        </w:rPr>
                        <w:t xml:space="preserve"> de</w:t>
                      </w:r>
                      <w:r w:rsidR="00E63B35" w:rsidRPr="00E63B35">
                        <w:rPr>
                          <w:rFonts w:cs="Arial"/>
                        </w:rPr>
                        <w:t xml:space="preserve"> </w:t>
                      </w:r>
                      <w:r w:rsidRPr="00E63B35">
                        <w:rPr>
                          <w:rFonts w:cs="Arial"/>
                          <w:b/>
                          <w:i/>
                        </w:rPr>
                        <w:t>Apoyo</w:t>
                      </w:r>
                      <w:r w:rsidRPr="00E63B35">
                        <w:rPr>
                          <w:rFonts w:cs="Arial"/>
                          <w:i/>
                        </w:rPr>
                        <w:t xml:space="preserve"> </w:t>
                      </w:r>
                      <w:r w:rsidRPr="00E63B35">
                        <w:rPr>
                          <w:rFonts w:cs="Arial"/>
                        </w:rPr>
                        <w:t xml:space="preserve">con un porcentaje de avance promedio del </w:t>
                      </w:r>
                      <w:r w:rsidR="00E63B35">
                        <w:rPr>
                          <w:rFonts w:cs="Arial"/>
                        </w:rPr>
                        <w:t>97,03</w:t>
                      </w:r>
                      <w:r w:rsidRPr="00E63B35">
                        <w:rPr>
                          <w:rFonts w:cs="Arial"/>
                        </w:rPr>
                        <w:t>% y un resultado alcanzado de 20</w:t>
                      </w:r>
                      <w:r w:rsidR="00E63B35">
                        <w:rPr>
                          <w:rFonts w:cs="Arial"/>
                        </w:rPr>
                        <w:t xml:space="preserve"> y el</w:t>
                      </w:r>
                      <w:r w:rsidRPr="00E63B35">
                        <w:rPr>
                          <w:rFonts w:cs="Arial"/>
                        </w:rPr>
                        <w:t xml:space="preserve"> proceso</w:t>
                      </w:r>
                      <w:r w:rsidR="00E63B35">
                        <w:rPr>
                          <w:rFonts w:cs="Arial"/>
                        </w:rPr>
                        <w:t xml:space="preserve"> de</w:t>
                      </w:r>
                      <w:r w:rsidRPr="00E63B35">
                        <w:rPr>
                          <w:rFonts w:cs="Arial"/>
                        </w:rPr>
                        <w:t xml:space="preserve"> </w:t>
                      </w:r>
                      <w:r w:rsidR="00E63B35" w:rsidRPr="0095639C">
                        <w:rPr>
                          <w:rFonts w:cs="Arial"/>
                          <w:b/>
                          <w:i/>
                        </w:rPr>
                        <w:t>Evaluación y Contr</w:t>
                      </w:r>
                      <w:r w:rsidR="00E63B35">
                        <w:rPr>
                          <w:rFonts w:cs="Arial"/>
                          <w:b/>
                          <w:i/>
                        </w:rPr>
                        <w:t xml:space="preserve">ol </w:t>
                      </w:r>
                      <w:r w:rsidRPr="00E63B35">
                        <w:rPr>
                          <w:rFonts w:cs="Arial"/>
                        </w:rPr>
                        <w:t xml:space="preserve">con el </w:t>
                      </w:r>
                      <w:r w:rsidR="00E63B35">
                        <w:rPr>
                          <w:rFonts w:cs="Arial"/>
                        </w:rPr>
                        <w:t>91,67</w:t>
                      </w:r>
                      <w:r w:rsidRPr="00E63B35">
                        <w:rPr>
                          <w:rFonts w:cs="Arial"/>
                        </w:rPr>
                        <w:t xml:space="preserve">% y un resultado de </w:t>
                      </w:r>
                      <w:r w:rsidR="00E63B35">
                        <w:rPr>
                          <w:rFonts w:cs="Arial"/>
                        </w:rPr>
                        <w:t>10.</w:t>
                      </w:r>
                    </w:p>
                    <w:p w:rsidR="00FD5BE5" w:rsidRDefault="00FD5BE5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:rsidR="00FD5BE5" w:rsidRDefault="00FD5BE5" w:rsidP="00E63B3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465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 w:rsidR="00E63B35">
                        <w:rPr>
                          <w:rFonts w:cs="Arial"/>
                          <w:b/>
                        </w:rPr>
                        <w:t>96,99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:rsidR="00FD5BE5" w:rsidRDefault="00FD5BE5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:rsidR="00FD5BE5" w:rsidRDefault="00FD5BE5" w:rsidP="003F7063"/>
                    <w:p w:rsidR="00FD5BE5" w:rsidRDefault="00FD5BE5" w:rsidP="0095639C"/>
                  </w:txbxContent>
                </v:textbox>
                <w10:wrap anchorx="margin"/>
              </v:shape>
            </w:pict>
          </mc:Fallback>
        </mc:AlternateContent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Start w:id="2" w:name="_GoBack"/>
      <w:bookmarkEnd w:id="1"/>
      <w:bookmarkEnd w:id="2"/>
    </w:p>
    <w:sectPr w:rsidR="00EE3A31" w:rsidSect="009132B1">
      <w:headerReference w:type="default" r:id="rId33"/>
      <w:footerReference w:type="default" r:id="rId34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BE5" w:rsidRDefault="00FD5BE5" w:rsidP="00AE7276">
      <w:r>
        <w:separator/>
      </w:r>
    </w:p>
  </w:endnote>
  <w:endnote w:type="continuationSeparator" w:id="0">
    <w:p w:rsidR="00FD5BE5" w:rsidRDefault="00FD5BE5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BE5" w:rsidRDefault="00FD5BE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AA44C99" wp14:editId="0C1B7628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4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BE5" w:rsidRDefault="00FD5BE5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00895EB" wp14:editId="346BFFC9">
              <wp:simplePos x="0" y="0"/>
              <wp:positionH relativeFrom="page">
                <wp:posOffset>4636258</wp:posOffset>
              </wp:positionH>
              <wp:positionV relativeFrom="page">
                <wp:posOffset>7966169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:rsidR="00FD5BE5" w:rsidRPr="003D6ED5" w:rsidRDefault="00FD5BE5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:rsidR="00FD5BE5" w:rsidRPr="003D6ED5" w:rsidRDefault="00FD5BE5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:rsidR="00FD5BE5" w:rsidRPr="00115E28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:rsidR="00FD5BE5" w:rsidRPr="003D6ED5" w:rsidRDefault="00FD5BE5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mayo de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895EB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65.05pt;margin-top:627.2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" filled="f" stroked="f" strokeweight=".5pt">
              <v:textbox inset="4mm,,4mm">
                <w:txbxContent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:rsidR="00FD5BE5" w:rsidRPr="003D6ED5" w:rsidRDefault="00FD5BE5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:rsidR="00FD5BE5" w:rsidRPr="003D6ED5" w:rsidRDefault="00FD5BE5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:rsidR="00FD5BE5" w:rsidRPr="00115E28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:rsidR="00FD5BE5" w:rsidRPr="003D6ED5" w:rsidRDefault="00FD5BE5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mayo de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41C2A13C" wp14:editId="62B06186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BE5" w:rsidRDefault="00FD5BE5" w:rsidP="00AE7276">
      <w:r>
        <w:separator/>
      </w:r>
    </w:p>
  </w:footnote>
  <w:footnote w:type="continuationSeparator" w:id="0">
    <w:p w:rsidR="00FD5BE5" w:rsidRDefault="00FD5BE5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MacBuGuideStaticData_750V"/>
  <w:p w:rsidR="00FD5BE5" w:rsidRDefault="00FD5BE5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66259678" wp14:editId="4B0A7228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6ACA339B" wp14:editId="6A2AC1A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4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545015" wp14:editId="0E90E762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BE5" w:rsidRPr="003D1937" w:rsidRDefault="00FD5BE5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10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45015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:rsidR="00FD5BE5" w:rsidRPr="003D1937" w:rsidRDefault="00FD5BE5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10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8096574" wp14:editId="4B85FE96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Pr="00BD7AFD" w:rsidRDefault="00FD5BE5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ABRIL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201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8</w:t>
                          </w:r>
                        </w:p>
                        <w:p w:rsidR="00FD5BE5" w:rsidRPr="003B6113" w:rsidRDefault="00FD5BE5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96574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:rsidR="00FD5BE5" w:rsidRPr="00BD7AFD" w:rsidRDefault="00FD5BE5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ABRIL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201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8</w:t>
                    </w:r>
                  </w:p>
                  <w:p w:rsidR="00FD5BE5" w:rsidRPr="003B6113" w:rsidRDefault="00FD5BE5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E84AC76" wp14:editId="72D92140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Pr="00BD7AFD" w:rsidRDefault="00FD5BE5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4AC76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:rsidR="00FD5BE5" w:rsidRPr="00BD7AFD" w:rsidRDefault="00FD5BE5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EDD9428" wp14:editId="6589786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BE5" w:rsidRDefault="00FD5BE5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5DCF842" wp14:editId="692CEAF1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Pr="00443D7F" w:rsidRDefault="00FD5BE5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ABRIL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CF842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:rsidR="00FD5BE5" w:rsidRPr="00443D7F" w:rsidRDefault="00FD5BE5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ABRIL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8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3E2020" wp14:editId="1963602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Pr="00B8474C" w:rsidRDefault="00FD5BE5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E202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:rsidR="00FD5BE5" w:rsidRPr="00B8474C" w:rsidRDefault="00FD5BE5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46C09F1" wp14:editId="0FC61342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Pr="009549DB" w:rsidRDefault="00FD5BE5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C09F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:rsidR="00FD5BE5" w:rsidRPr="009549DB" w:rsidRDefault="00FD5BE5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CDD8100" wp14:editId="18AAB56B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Default="00FD5BE5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:rsidR="00FD5BE5" w:rsidRPr="009549DB" w:rsidRDefault="00FD5BE5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:rsidR="00FD5BE5" w:rsidRPr="00D335EC" w:rsidRDefault="00FD5BE5" w:rsidP="009549DB">
                          <w:pPr>
                            <w:pStyle w:val="Ttul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D8100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:rsidR="00FD5BE5" w:rsidRDefault="00FD5BE5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:rsidR="00FD5BE5" w:rsidRPr="009549DB" w:rsidRDefault="00FD5BE5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:rsidR="00FD5BE5" w:rsidRPr="00D335EC" w:rsidRDefault="00FD5BE5" w:rsidP="009549DB">
                    <w:pPr>
                      <w:pStyle w:val="Ttul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7FE8A3B" wp14:editId="2B09FAC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16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8E5D1F3" wp14:editId="63B41936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4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3826D4" wp14:editId="7836504E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B3B081" wp14:editId="46871B8E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:rsidR="00FD5BE5" w:rsidRPr="00BE7E19" w:rsidRDefault="00FD5BE5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3B081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:rsidR="00FD5BE5" w:rsidRPr="00BE7E19" w:rsidRDefault="00FD5BE5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4838F67E" wp14:editId="4C552CCB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BE5" w:rsidRDefault="00FD5BE5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5A9F8073" wp14:editId="5A25F190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588C164C" wp14:editId="1F58A46B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9E1C92D" wp14:editId="7C79A646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13EB0F" wp14:editId="26E2012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BE5" w:rsidRPr="003D1937" w:rsidRDefault="00FD5BE5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3EB0F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:rsidR="00FD5BE5" w:rsidRPr="003D1937" w:rsidRDefault="00FD5BE5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02A6388" wp14:editId="4753B965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Default="00FD5BE5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ABRIL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201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8</w:t>
                          </w:r>
                        </w:p>
                        <w:p w:rsidR="00FD5BE5" w:rsidRPr="00BD7AFD" w:rsidRDefault="00FD5BE5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A6388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:rsidR="00FD5BE5" w:rsidRDefault="00FD5BE5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ABRIL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201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8</w:t>
                    </w:r>
                  </w:p>
                  <w:p w:rsidR="00FD5BE5" w:rsidRPr="00BD7AFD" w:rsidRDefault="00FD5BE5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B2D3061" wp14:editId="71FC2B4F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FD5BE5" w:rsidRPr="00BD7AFD" w:rsidRDefault="00FD5BE5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:rsidR="00FD5BE5" w:rsidRPr="00BD7AFD" w:rsidRDefault="00FD5BE5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2D30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:rsidR="00FD5BE5" w:rsidRPr="00BD7AFD" w:rsidRDefault="00FD5BE5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:rsidR="00FD5BE5" w:rsidRPr="00BD7AFD" w:rsidRDefault="00FD5BE5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BE6A6AA" wp14:editId="72166ACF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25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1"/>
  </w:num>
  <w:num w:numId="12">
    <w:abstractNumId w:val="30"/>
  </w:num>
  <w:num w:numId="13">
    <w:abstractNumId w:val="28"/>
  </w:num>
  <w:num w:numId="14">
    <w:abstractNumId w:val="29"/>
  </w:num>
  <w:num w:numId="15">
    <w:abstractNumId w:val="10"/>
  </w:num>
  <w:num w:numId="16">
    <w:abstractNumId w:val="7"/>
  </w:num>
  <w:num w:numId="17">
    <w:abstractNumId w:val="11"/>
  </w:num>
  <w:num w:numId="18">
    <w:abstractNumId w:val="5"/>
  </w:num>
  <w:num w:numId="19">
    <w:abstractNumId w:val="27"/>
  </w:num>
  <w:num w:numId="20">
    <w:abstractNumId w:val="21"/>
  </w:num>
  <w:num w:numId="21">
    <w:abstractNumId w:val="16"/>
  </w:num>
  <w:num w:numId="22">
    <w:abstractNumId w:val="20"/>
  </w:num>
  <w:num w:numId="23">
    <w:abstractNumId w:val="14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4"/>
  </w:num>
  <w:num w:numId="28">
    <w:abstractNumId w:val="9"/>
  </w:num>
  <w:num w:numId="29">
    <w:abstractNumId w:val="8"/>
  </w:num>
  <w:num w:numId="30">
    <w:abstractNumId w:val="13"/>
  </w:num>
  <w:num w:numId="31">
    <w:abstractNumId w:val="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5F0"/>
    <w:rsid w:val="00000B99"/>
    <w:rsid w:val="00001294"/>
    <w:rsid w:val="0000222C"/>
    <w:rsid w:val="0000274E"/>
    <w:rsid w:val="00004105"/>
    <w:rsid w:val="00005272"/>
    <w:rsid w:val="00006049"/>
    <w:rsid w:val="00007115"/>
    <w:rsid w:val="00010E59"/>
    <w:rsid w:val="00011092"/>
    <w:rsid w:val="0001187E"/>
    <w:rsid w:val="00011C06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28E8"/>
    <w:rsid w:val="000341AA"/>
    <w:rsid w:val="00034D95"/>
    <w:rsid w:val="00034E23"/>
    <w:rsid w:val="00035836"/>
    <w:rsid w:val="00036F67"/>
    <w:rsid w:val="000376E6"/>
    <w:rsid w:val="00040047"/>
    <w:rsid w:val="00040FC5"/>
    <w:rsid w:val="000410BB"/>
    <w:rsid w:val="00042DFE"/>
    <w:rsid w:val="00043197"/>
    <w:rsid w:val="0004385C"/>
    <w:rsid w:val="00043BA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5F7"/>
    <w:rsid w:val="00065978"/>
    <w:rsid w:val="00066305"/>
    <w:rsid w:val="00066915"/>
    <w:rsid w:val="00066DB6"/>
    <w:rsid w:val="00066F0B"/>
    <w:rsid w:val="00067857"/>
    <w:rsid w:val="00070303"/>
    <w:rsid w:val="000705FC"/>
    <w:rsid w:val="00072E4E"/>
    <w:rsid w:val="00074384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54F7"/>
    <w:rsid w:val="000B0D80"/>
    <w:rsid w:val="000B0EBE"/>
    <w:rsid w:val="000B1ED6"/>
    <w:rsid w:val="000B27D0"/>
    <w:rsid w:val="000B5B6B"/>
    <w:rsid w:val="000B758C"/>
    <w:rsid w:val="000B7873"/>
    <w:rsid w:val="000C0636"/>
    <w:rsid w:val="000C0E71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C4D"/>
    <w:rsid w:val="000D1F55"/>
    <w:rsid w:val="000D2B48"/>
    <w:rsid w:val="000D36F7"/>
    <w:rsid w:val="000D3BF6"/>
    <w:rsid w:val="000D48F9"/>
    <w:rsid w:val="000D67D7"/>
    <w:rsid w:val="000D7BA9"/>
    <w:rsid w:val="000E087A"/>
    <w:rsid w:val="000E190C"/>
    <w:rsid w:val="000E2567"/>
    <w:rsid w:val="000E265B"/>
    <w:rsid w:val="000E275F"/>
    <w:rsid w:val="000E5047"/>
    <w:rsid w:val="000E5545"/>
    <w:rsid w:val="000E5DDD"/>
    <w:rsid w:val="000E5F38"/>
    <w:rsid w:val="000E613C"/>
    <w:rsid w:val="000E70F9"/>
    <w:rsid w:val="000F0CC6"/>
    <w:rsid w:val="000F13B3"/>
    <w:rsid w:val="000F1415"/>
    <w:rsid w:val="000F165B"/>
    <w:rsid w:val="000F4349"/>
    <w:rsid w:val="000F6D19"/>
    <w:rsid w:val="000F6DBD"/>
    <w:rsid w:val="000F7327"/>
    <w:rsid w:val="000F733A"/>
    <w:rsid w:val="00101CF7"/>
    <w:rsid w:val="00103AB2"/>
    <w:rsid w:val="00104106"/>
    <w:rsid w:val="00105113"/>
    <w:rsid w:val="00106B86"/>
    <w:rsid w:val="00106C1B"/>
    <w:rsid w:val="00107606"/>
    <w:rsid w:val="00111C86"/>
    <w:rsid w:val="00112811"/>
    <w:rsid w:val="00112C19"/>
    <w:rsid w:val="0011304E"/>
    <w:rsid w:val="00113183"/>
    <w:rsid w:val="001132D1"/>
    <w:rsid w:val="0011392C"/>
    <w:rsid w:val="0011422C"/>
    <w:rsid w:val="00115430"/>
    <w:rsid w:val="00115E28"/>
    <w:rsid w:val="001170EC"/>
    <w:rsid w:val="0012003D"/>
    <w:rsid w:val="001201D2"/>
    <w:rsid w:val="0012057B"/>
    <w:rsid w:val="00120BF6"/>
    <w:rsid w:val="00120FDA"/>
    <w:rsid w:val="001271DC"/>
    <w:rsid w:val="00127F05"/>
    <w:rsid w:val="00130FC3"/>
    <w:rsid w:val="001311DF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70CD8"/>
    <w:rsid w:val="00170FFA"/>
    <w:rsid w:val="0017257D"/>
    <w:rsid w:val="00176A6C"/>
    <w:rsid w:val="0017745B"/>
    <w:rsid w:val="0018193B"/>
    <w:rsid w:val="00181AAE"/>
    <w:rsid w:val="00181AB0"/>
    <w:rsid w:val="0018347E"/>
    <w:rsid w:val="00183AF5"/>
    <w:rsid w:val="0018539F"/>
    <w:rsid w:val="00185A5F"/>
    <w:rsid w:val="001860D0"/>
    <w:rsid w:val="001861F8"/>
    <w:rsid w:val="001877DD"/>
    <w:rsid w:val="00187A90"/>
    <w:rsid w:val="00187B22"/>
    <w:rsid w:val="0019126A"/>
    <w:rsid w:val="00194514"/>
    <w:rsid w:val="00194B7D"/>
    <w:rsid w:val="00194D5D"/>
    <w:rsid w:val="00194EB7"/>
    <w:rsid w:val="001955B5"/>
    <w:rsid w:val="00195B17"/>
    <w:rsid w:val="001968FF"/>
    <w:rsid w:val="00197049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14AA"/>
    <w:rsid w:val="001B1D10"/>
    <w:rsid w:val="001B1E34"/>
    <w:rsid w:val="001B3219"/>
    <w:rsid w:val="001B6322"/>
    <w:rsid w:val="001B695E"/>
    <w:rsid w:val="001B6EAE"/>
    <w:rsid w:val="001B719B"/>
    <w:rsid w:val="001C003A"/>
    <w:rsid w:val="001C0826"/>
    <w:rsid w:val="001C2B90"/>
    <w:rsid w:val="001C2D2F"/>
    <w:rsid w:val="001C2E40"/>
    <w:rsid w:val="001C7DF3"/>
    <w:rsid w:val="001D1F59"/>
    <w:rsid w:val="001D2081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A02"/>
    <w:rsid w:val="001E2CE3"/>
    <w:rsid w:val="001E31A8"/>
    <w:rsid w:val="001F1566"/>
    <w:rsid w:val="001F1B91"/>
    <w:rsid w:val="001F21A8"/>
    <w:rsid w:val="001F2518"/>
    <w:rsid w:val="001F346C"/>
    <w:rsid w:val="001F4243"/>
    <w:rsid w:val="001F4799"/>
    <w:rsid w:val="001F4B04"/>
    <w:rsid w:val="001F60C8"/>
    <w:rsid w:val="001F6ABA"/>
    <w:rsid w:val="001F7600"/>
    <w:rsid w:val="001F772E"/>
    <w:rsid w:val="00200589"/>
    <w:rsid w:val="00200BEE"/>
    <w:rsid w:val="00200D84"/>
    <w:rsid w:val="00203C90"/>
    <w:rsid w:val="00205830"/>
    <w:rsid w:val="00205E91"/>
    <w:rsid w:val="00206BA2"/>
    <w:rsid w:val="0020752F"/>
    <w:rsid w:val="00207B7F"/>
    <w:rsid w:val="00211E22"/>
    <w:rsid w:val="0021388F"/>
    <w:rsid w:val="00216414"/>
    <w:rsid w:val="0021738C"/>
    <w:rsid w:val="0022136E"/>
    <w:rsid w:val="0022178D"/>
    <w:rsid w:val="0022336B"/>
    <w:rsid w:val="00224111"/>
    <w:rsid w:val="00224635"/>
    <w:rsid w:val="00224DE2"/>
    <w:rsid w:val="0022504D"/>
    <w:rsid w:val="00225336"/>
    <w:rsid w:val="0022659A"/>
    <w:rsid w:val="002278E0"/>
    <w:rsid w:val="00230373"/>
    <w:rsid w:val="00230CEC"/>
    <w:rsid w:val="00231283"/>
    <w:rsid w:val="002321C9"/>
    <w:rsid w:val="00232431"/>
    <w:rsid w:val="00232EF8"/>
    <w:rsid w:val="00233F06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2092"/>
    <w:rsid w:val="00242779"/>
    <w:rsid w:val="00242975"/>
    <w:rsid w:val="00243289"/>
    <w:rsid w:val="002436CA"/>
    <w:rsid w:val="00243760"/>
    <w:rsid w:val="00243810"/>
    <w:rsid w:val="00243B1B"/>
    <w:rsid w:val="00245A92"/>
    <w:rsid w:val="00245E59"/>
    <w:rsid w:val="00246F0D"/>
    <w:rsid w:val="0024766D"/>
    <w:rsid w:val="00250496"/>
    <w:rsid w:val="0025083F"/>
    <w:rsid w:val="00252339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42CA"/>
    <w:rsid w:val="0027455A"/>
    <w:rsid w:val="00274D1B"/>
    <w:rsid w:val="00274F91"/>
    <w:rsid w:val="002770B8"/>
    <w:rsid w:val="00277AB7"/>
    <w:rsid w:val="002814B4"/>
    <w:rsid w:val="00282639"/>
    <w:rsid w:val="00282EB9"/>
    <w:rsid w:val="00284F6B"/>
    <w:rsid w:val="00285BCA"/>
    <w:rsid w:val="002862FF"/>
    <w:rsid w:val="00291239"/>
    <w:rsid w:val="00291298"/>
    <w:rsid w:val="00291575"/>
    <w:rsid w:val="00294A15"/>
    <w:rsid w:val="002957F6"/>
    <w:rsid w:val="00295DE2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409"/>
    <w:rsid w:val="002B45E8"/>
    <w:rsid w:val="002B4E55"/>
    <w:rsid w:val="002B53F4"/>
    <w:rsid w:val="002B600B"/>
    <w:rsid w:val="002B6A2D"/>
    <w:rsid w:val="002B6F43"/>
    <w:rsid w:val="002B7785"/>
    <w:rsid w:val="002B795C"/>
    <w:rsid w:val="002B7FFC"/>
    <w:rsid w:val="002C0894"/>
    <w:rsid w:val="002C1D92"/>
    <w:rsid w:val="002C225C"/>
    <w:rsid w:val="002C339E"/>
    <w:rsid w:val="002C73C4"/>
    <w:rsid w:val="002C7F3B"/>
    <w:rsid w:val="002D078C"/>
    <w:rsid w:val="002D173C"/>
    <w:rsid w:val="002D1E1E"/>
    <w:rsid w:val="002D3D83"/>
    <w:rsid w:val="002D436D"/>
    <w:rsid w:val="002D5DB3"/>
    <w:rsid w:val="002D6086"/>
    <w:rsid w:val="002D68E1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3922"/>
    <w:rsid w:val="002F42C2"/>
    <w:rsid w:val="002F4AE9"/>
    <w:rsid w:val="002F57E8"/>
    <w:rsid w:val="002F6753"/>
    <w:rsid w:val="0030041E"/>
    <w:rsid w:val="003016E2"/>
    <w:rsid w:val="003016FA"/>
    <w:rsid w:val="00301D49"/>
    <w:rsid w:val="0030247E"/>
    <w:rsid w:val="00302BBE"/>
    <w:rsid w:val="0030401E"/>
    <w:rsid w:val="003043B3"/>
    <w:rsid w:val="00306879"/>
    <w:rsid w:val="00307CEB"/>
    <w:rsid w:val="003104AD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2532"/>
    <w:rsid w:val="00323710"/>
    <w:rsid w:val="00323B45"/>
    <w:rsid w:val="003254E5"/>
    <w:rsid w:val="00326E67"/>
    <w:rsid w:val="00327211"/>
    <w:rsid w:val="00327E8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43A"/>
    <w:rsid w:val="00377664"/>
    <w:rsid w:val="003833B3"/>
    <w:rsid w:val="0038687B"/>
    <w:rsid w:val="0038782C"/>
    <w:rsid w:val="00387899"/>
    <w:rsid w:val="00392BEF"/>
    <w:rsid w:val="003962B1"/>
    <w:rsid w:val="00397B0F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38BA"/>
    <w:rsid w:val="003B6113"/>
    <w:rsid w:val="003B7086"/>
    <w:rsid w:val="003B7836"/>
    <w:rsid w:val="003B7A17"/>
    <w:rsid w:val="003B7D9E"/>
    <w:rsid w:val="003C0F9F"/>
    <w:rsid w:val="003C2A9E"/>
    <w:rsid w:val="003C2F28"/>
    <w:rsid w:val="003C327C"/>
    <w:rsid w:val="003C3811"/>
    <w:rsid w:val="003C476C"/>
    <w:rsid w:val="003C4CCA"/>
    <w:rsid w:val="003C6633"/>
    <w:rsid w:val="003C6FE8"/>
    <w:rsid w:val="003C7B46"/>
    <w:rsid w:val="003D00EB"/>
    <w:rsid w:val="003D085B"/>
    <w:rsid w:val="003D0BD5"/>
    <w:rsid w:val="003D1937"/>
    <w:rsid w:val="003D1A2D"/>
    <w:rsid w:val="003D1CC9"/>
    <w:rsid w:val="003D2A8F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773C"/>
    <w:rsid w:val="0044785F"/>
    <w:rsid w:val="00447E04"/>
    <w:rsid w:val="00447E4A"/>
    <w:rsid w:val="004517DD"/>
    <w:rsid w:val="0045183F"/>
    <w:rsid w:val="004523AE"/>
    <w:rsid w:val="00452585"/>
    <w:rsid w:val="00453AC9"/>
    <w:rsid w:val="00453CA6"/>
    <w:rsid w:val="004547BB"/>
    <w:rsid w:val="004553A2"/>
    <w:rsid w:val="00455573"/>
    <w:rsid w:val="00455D50"/>
    <w:rsid w:val="00460C5B"/>
    <w:rsid w:val="00460FCE"/>
    <w:rsid w:val="004647D8"/>
    <w:rsid w:val="00464ACC"/>
    <w:rsid w:val="00464B91"/>
    <w:rsid w:val="00465DF8"/>
    <w:rsid w:val="00465EE0"/>
    <w:rsid w:val="004672EB"/>
    <w:rsid w:val="00467926"/>
    <w:rsid w:val="0046799F"/>
    <w:rsid w:val="0047032D"/>
    <w:rsid w:val="00471457"/>
    <w:rsid w:val="004725BD"/>
    <w:rsid w:val="004729AF"/>
    <w:rsid w:val="00472D72"/>
    <w:rsid w:val="00473448"/>
    <w:rsid w:val="00475AE4"/>
    <w:rsid w:val="00475D99"/>
    <w:rsid w:val="004766F7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3320"/>
    <w:rsid w:val="004A381A"/>
    <w:rsid w:val="004A3C9D"/>
    <w:rsid w:val="004A515E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E014B"/>
    <w:rsid w:val="004E1169"/>
    <w:rsid w:val="004E3F0D"/>
    <w:rsid w:val="004E59A3"/>
    <w:rsid w:val="004E7D1B"/>
    <w:rsid w:val="004F0C6B"/>
    <w:rsid w:val="004F37CC"/>
    <w:rsid w:val="004F3CF0"/>
    <w:rsid w:val="004F4588"/>
    <w:rsid w:val="004F5DD7"/>
    <w:rsid w:val="004F645A"/>
    <w:rsid w:val="004F68D4"/>
    <w:rsid w:val="004F6FF9"/>
    <w:rsid w:val="004F744D"/>
    <w:rsid w:val="004F7C0C"/>
    <w:rsid w:val="005002A7"/>
    <w:rsid w:val="00500841"/>
    <w:rsid w:val="00500D66"/>
    <w:rsid w:val="00501049"/>
    <w:rsid w:val="005013A0"/>
    <w:rsid w:val="00502254"/>
    <w:rsid w:val="00502467"/>
    <w:rsid w:val="005032B2"/>
    <w:rsid w:val="005032DF"/>
    <w:rsid w:val="00503E7D"/>
    <w:rsid w:val="005055F3"/>
    <w:rsid w:val="00505FBA"/>
    <w:rsid w:val="00510705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90D"/>
    <w:rsid w:val="0056011E"/>
    <w:rsid w:val="00562328"/>
    <w:rsid w:val="005626E9"/>
    <w:rsid w:val="00563AA7"/>
    <w:rsid w:val="00563B16"/>
    <w:rsid w:val="00563E94"/>
    <w:rsid w:val="00564E3C"/>
    <w:rsid w:val="00566274"/>
    <w:rsid w:val="00567470"/>
    <w:rsid w:val="00567D48"/>
    <w:rsid w:val="00571476"/>
    <w:rsid w:val="00573969"/>
    <w:rsid w:val="00573E00"/>
    <w:rsid w:val="00574E8D"/>
    <w:rsid w:val="00575641"/>
    <w:rsid w:val="0057778B"/>
    <w:rsid w:val="00577976"/>
    <w:rsid w:val="00580981"/>
    <w:rsid w:val="00580D10"/>
    <w:rsid w:val="00581655"/>
    <w:rsid w:val="00584B14"/>
    <w:rsid w:val="00586869"/>
    <w:rsid w:val="005874E6"/>
    <w:rsid w:val="0059188E"/>
    <w:rsid w:val="005928F9"/>
    <w:rsid w:val="00592E0F"/>
    <w:rsid w:val="0059589E"/>
    <w:rsid w:val="0059598A"/>
    <w:rsid w:val="00597116"/>
    <w:rsid w:val="005974F8"/>
    <w:rsid w:val="005976EA"/>
    <w:rsid w:val="005A0E8A"/>
    <w:rsid w:val="005A1177"/>
    <w:rsid w:val="005A3256"/>
    <w:rsid w:val="005A5BEA"/>
    <w:rsid w:val="005A5E4C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C41E9"/>
    <w:rsid w:val="005D1043"/>
    <w:rsid w:val="005D278C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5F6FFD"/>
    <w:rsid w:val="00600702"/>
    <w:rsid w:val="00601872"/>
    <w:rsid w:val="00601973"/>
    <w:rsid w:val="00603424"/>
    <w:rsid w:val="0060344B"/>
    <w:rsid w:val="00603A55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4D0"/>
    <w:rsid w:val="006429D4"/>
    <w:rsid w:val="006436B0"/>
    <w:rsid w:val="006467AC"/>
    <w:rsid w:val="00646D2A"/>
    <w:rsid w:val="0064799A"/>
    <w:rsid w:val="0065267B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368B"/>
    <w:rsid w:val="006645D0"/>
    <w:rsid w:val="00664677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661"/>
    <w:rsid w:val="00671FA0"/>
    <w:rsid w:val="00672EB9"/>
    <w:rsid w:val="006732F8"/>
    <w:rsid w:val="00673D18"/>
    <w:rsid w:val="00673E98"/>
    <w:rsid w:val="00674523"/>
    <w:rsid w:val="00675577"/>
    <w:rsid w:val="00675B75"/>
    <w:rsid w:val="00677FD7"/>
    <w:rsid w:val="006803B6"/>
    <w:rsid w:val="006808EA"/>
    <w:rsid w:val="006811D6"/>
    <w:rsid w:val="00681A81"/>
    <w:rsid w:val="006823A7"/>
    <w:rsid w:val="0068255A"/>
    <w:rsid w:val="00682FBD"/>
    <w:rsid w:val="00683228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0E66"/>
    <w:rsid w:val="00693D5E"/>
    <w:rsid w:val="006947C5"/>
    <w:rsid w:val="006948D6"/>
    <w:rsid w:val="00694965"/>
    <w:rsid w:val="0069498D"/>
    <w:rsid w:val="00695373"/>
    <w:rsid w:val="00695DAC"/>
    <w:rsid w:val="00697463"/>
    <w:rsid w:val="006A0B13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64E1"/>
    <w:rsid w:val="006E77DF"/>
    <w:rsid w:val="006E7AD3"/>
    <w:rsid w:val="006F046E"/>
    <w:rsid w:val="006F0730"/>
    <w:rsid w:val="006F0EFF"/>
    <w:rsid w:val="006F116C"/>
    <w:rsid w:val="006F26BC"/>
    <w:rsid w:val="006F28A9"/>
    <w:rsid w:val="006F3AC0"/>
    <w:rsid w:val="006F5D53"/>
    <w:rsid w:val="006F6804"/>
    <w:rsid w:val="006F76F9"/>
    <w:rsid w:val="007026F0"/>
    <w:rsid w:val="00702EB1"/>
    <w:rsid w:val="007031FA"/>
    <w:rsid w:val="00704F86"/>
    <w:rsid w:val="00706670"/>
    <w:rsid w:val="00706C38"/>
    <w:rsid w:val="007078E0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F6E"/>
    <w:rsid w:val="00720F49"/>
    <w:rsid w:val="0072144E"/>
    <w:rsid w:val="007228AB"/>
    <w:rsid w:val="0072490B"/>
    <w:rsid w:val="00726353"/>
    <w:rsid w:val="00726DFF"/>
    <w:rsid w:val="00731235"/>
    <w:rsid w:val="007316D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57825"/>
    <w:rsid w:val="007620C6"/>
    <w:rsid w:val="00763FA3"/>
    <w:rsid w:val="00765A53"/>
    <w:rsid w:val="00765C3A"/>
    <w:rsid w:val="0076690A"/>
    <w:rsid w:val="00767423"/>
    <w:rsid w:val="0076745D"/>
    <w:rsid w:val="0077067F"/>
    <w:rsid w:val="00770693"/>
    <w:rsid w:val="00771751"/>
    <w:rsid w:val="00771BFD"/>
    <w:rsid w:val="0077248D"/>
    <w:rsid w:val="007725DD"/>
    <w:rsid w:val="007728FA"/>
    <w:rsid w:val="00773499"/>
    <w:rsid w:val="00773FCB"/>
    <w:rsid w:val="00774BE8"/>
    <w:rsid w:val="00774EE5"/>
    <w:rsid w:val="007754CA"/>
    <w:rsid w:val="00776669"/>
    <w:rsid w:val="0077675C"/>
    <w:rsid w:val="007809C7"/>
    <w:rsid w:val="00780AF1"/>
    <w:rsid w:val="00781082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49B9"/>
    <w:rsid w:val="00795D76"/>
    <w:rsid w:val="007966EA"/>
    <w:rsid w:val="00796B41"/>
    <w:rsid w:val="00796F49"/>
    <w:rsid w:val="007A0559"/>
    <w:rsid w:val="007A4AF1"/>
    <w:rsid w:val="007B1246"/>
    <w:rsid w:val="007B1980"/>
    <w:rsid w:val="007B3E51"/>
    <w:rsid w:val="007B4EFD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C7D52"/>
    <w:rsid w:val="007D1024"/>
    <w:rsid w:val="007D1066"/>
    <w:rsid w:val="007D11AC"/>
    <w:rsid w:val="007D2404"/>
    <w:rsid w:val="007D324D"/>
    <w:rsid w:val="007D5BCF"/>
    <w:rsid w:val="007D701B"/>
    <w:rsid w:val="007D7044"/>
    <w:rsid w:val="007D7529"/>
    <w:rsid w:val="007E169A"/>
    <w:rsid w:val="007E1B7A"/>
    <w:rsid w:val="007E32FD"/>
    <w:rsid w:val="007E3D3C"/>
    <w:rsid w:val="007E5103"/>
    <w:rsid w:val="007F3CA4"/>
    <w:rsid w:val="007F3EBD"/>
    <w:rsid w:val="007F62C5"/>
    <w:rsid w:val="007F6BB1"/>
    <w:rsid w:val="00800486"/>
    <w:rsid w:val="00801016"/>
    <w:rsid w:val="00803DC1"/>
    <w:rsid w:val="008051BE"/>
    <w:rsid w:val="008051D1"/>
    <w:rsid w:val="008062FC"/>
    <w:rsid w:val="008102A9"/>
    <w:rsid w:val="00811A12"/>
    <w:rsid w:val="00811F04"/>
    <w:rsid w:val="00812011"/>
    <w:rsid w:val="008121F1"/>
    <w:rsid w:val="00812EFE"/>
    <w:rsid w:val="008159BB"/>
    <w:rsid w:val="00816479"/>
    <w:rsid w:val="008166A9"/>
    <w:rsid w:val="00816946"/>
    <w:rsid w:val="00820BE2"/>
    <w:rsid w:val="0082107F"/>
    <w:rsid w:val="00821CB4"/>
    <w:rsid w:val="00821F89"/>
    <w:rsid w:val="00822770"/>
    <w:rsid w:val="00822B4D"/>
    <w:rsid w:val="00822F2D"/>
    <w:rsid w:val="00824F2D"/>
    <w:rsid w:val="00825B62"/>
    <w:rsid w:val="008261A2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A15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12C"/>
    <w:rsid w:val="00884166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90E"/>
    <w:rsid w:val="008C1C3C"/>
    <w:rsid w:val="008C27AB"/>
    <w:rsid w:val="008C68A1"/>
    <w:rsid w:val="008D040E"/>
    <w:rsid w:val="008D0D75"/>
    <w:rsid w:val="008D1199"/>
    <w:rsid w:val="008D18FE"/>
    <w:rsid w:val="008D2BAF"/>
    <w:rsid w:val="008D2CCF"/>
    <w:rsid w:val="008D505F"/>
    <w:rsid w:val="008E0FAA"/>
    <w:rsid w:val="008E18C2"/>
    <w:rsid w:val="008E1B92"/>
    <w:rsid w:val="008E31B0"/>
    <w:rsid w:val="008F2C22"/>
    <w:rsid w:val="008F3F31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442B"/>
    <w:rsid w:val="00904943"/>
    <w:rsid w:val="00904D75"/>
    <w:rsid w:val="009055C4"/>
    <w:rsid w:val="00905A0B"/>
    <w:rsid w:val="00906699"/>
    <w:rsid w:val="009069F1"/>
    <w:rsid w:val="00906E4C"/>
    <w:rsid w:val="00906F24"/>
    <w:rsid w:val="00907B4D"/>
    <w:rsid w:val="00910033"/>
    <w:rsid w:val="0091028A"/>
    <w:rsid w:val="00911457"/>
    <w:rsid w:val="00911874"/>
    <w:rsid w:val="00911988"/>
    <w:rsid w:val="00912E60"/>
    <w:rsid w:val="009132B1"/>
    <w:rsid w:val="009133CA"/>
    <w:rsid w:val="009139E8"/>
    <w:rsid w:val="00913B62"/>
    <w:rsid w:val="0091429A"/>
    <w:rsid w:val="00916274"/>
    <w:rsid w:val="009211D9"/>
    <w:rsid w:val="00922605"/>
    <w:rsid w:val="009229F4"/>
    <w:rsid w:val="0092339A"/>
    <w:rsid w:val="0092356D"/>
    <w:rsid w:val="009243CF"/>
    <w:rsid w:val="0092496A"/>
    <w:rsid w:val="00925894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3FB5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507F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75E0"/>
    <w:rsid w:val="0098792C"/>
    <w:rsid w:val="00987AE4"/>
    <w:rsid w:val="00990A82"/>
    <w:rsid w:val="009936E1"/>
    <w:rsid w:val="00993C8A"/>
    <w:rsid w:val="00994D03"/>
    <w:rsid w:val="00994EA6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3FD7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3E0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02A1"/>
    <w:rsid w:val="00A123D0"/>
    <w:rsid w:val="00A141F4"/>
    <w:rsid w:val="00A14AD0"/>
    <w:rsid w:val="00A15131"/>
    <w:rsid w:val="00A15416"/>
    <w:rsid w:val="00A15D88"/>
    <w:rsid w:val="00A15DBA"/>
    <w:rsid w:val="00A16DE8"/>
    <w:rsid w:val="00A17D67"/>
    <w:rsid w:val="00A2172B"/>
    <w:rsid w:val="00A22512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4AE"/>
    <w:rsid w:val="00A3566E"/>
    <w:rsid w:val="00A37C08"/>
    <w:rsid w:val="00A40D95"/>
    <w:rsid w:val="00A41AE5"/>
    <w:rsid w:val="00A436D9"/>
    <w:rsid w:val="00A44636"/>
    <w:rsid w:val="00A44908"/>
    <w:rsid w:val="00A44F2C"/>
    <w:rsid w:val="00A45426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D18"/>
    <w:rsid w:val="00A636BD"/>
    <w:rsid w:val="00A637CC"/>
    <w:rsid w:val="00A63D30"/>
    <w:rsid w:val="00A64E5A"/>
    <w:rsid w:val="00A70094"/>
    <w:rsid w:val="00A7117F"/>
    <w:rsid w:val="00A713BC"/>
    <w:rsid w:val="00A718E4"/>
    <w:rsid w:val="00A728B1"/>
    <w:rsid w:val="00A72A8B"/>
    <w:rsid w:val="00A731EE"/>
    <w:rsid w:val="00A7331B"/>
    <w:rsid w:val="00A73613"/>
    <w:rsid w:val="00A73C10"/>
    <w:rsid w:val="00A749F0"/>
    <w:rsid w:val="00A74BB1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5EB3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0492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91C"/>
    <w:rsid w:val="00AC08D1"/>
    <w:rsid w:val="00AC194D"/>
    <w:rsid w:val="00AC20F3"/>
    <w:rsid w:val="00AC2757"/>
    <w:rsid w:val="00AC58D4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3CE4"/>
    <w:rsid w:val="00AE5501"/>
    <w:rsid w:val="00AE636D"/>
    <w:rsid w:val="00AE65C2"/>
    <w:rsid w:val="00AE670E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05D"/>
    <w:rsid w:val="00B11A7A"/>
    <w:rsid w:val="00B11EDE"/>
    <w:rsid w:val="00B12DAB"/>
    <w:rsid w:val="00B12E41"/>
    <w:rsid w:val="00B14E88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0F0"/>
    <w:rsid w:val="00B317D5"/>
    <w:rsid w:val="00B31BA2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64E"/>
    <w:rsid w:val="00B67EED"/>
    <w:rsid w:val="00B7156E"/>
    <w:rsid w:val="00B71597"/>
    <w:rsid w:val="00B7231B"/>
    <w:rsid w:val="00B724D2"/>
    <w:rsid w:val="00B72CCA"/>
    <w:rsid w:val="00B73582"/>
    <w:rsid w:val="00B744A8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67CD"/>
    <w:rsid w:val="00B875C2"/>
    <w:rsid w:val="00B8766D"/>
    <w:rsid w:val="00B900DF"/>
    <w:rsid w:val="00B92258"/>
    <w:rsid w:val="00B934FF"/>
    <w:rsid w:val="00B9394A"/>
    <w:rsid w:val="00B959C2"/>
    <w:rsid w:val="00B95C21"/>
    <w:rsid w:val="00B960FA"/>
    <w:rsid w:val="00B96B96"/>
    <w:rsid w:val="00BA2595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2BC0"/>
    <w:rsid w:val="00BB4586"/>
    <w:rsid w:val="00BB52E2"/>
    <w:rsid w:val="00BB629C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4A4"/>
    <w:rsid w:val="00BD1C6B"/>
    <w:rsid w:val="00BD1DB9"/>
    <w:rsid w:val="00BD225D"/>
    <w:rsid w:val="00BD2574"/>
    <w:rsid w:val="00BD2994"/>
    <w:rsid w:val="00BD2D5B"/>
    <w:rsid w:val="00BD3295"/>
    <w:rsid w:val="00BD3925"/>
    <w:rsid w:val="00BD466C"/>
    <w:rsid w:val="00BD5A7F"/>
    <w:rsid w:val="00BD60DF"/>
    <w:rsid w:val="00BD6326"/>
    <w:rsid w:val="00BD7AFD"/>
    <w:rsid w:val="00BE00EE"/>
    <w:rsid w:val="00BE1973"/>
    <w:rsid w:val="00BE39A9"/>
    <w:rsid w:val="00BE47EA"/>
    <w:rsid w:val="00BE6D9B"/>
    <w:rsid w:val="00BF0191"/>
    <w:rsid w:val="00BF1958"/>
    <w:rsid w:val="00BF2CA8"/>
    <w:rsid w:val="00BF32A8"/>
    <w:rsid w:val="00BF3DF5"/>
    <w:rsid w:val="00BF42DE"/>
    <w:rsid w:val="00BF5B79"/>
    <w:rsid w:val="00BF5D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3084"/>
    <w:rsid w:val="00C236F9"/>
    <w:rsid w:val="00C2432C"/>
    <w:rsid w:val="00C24510"/>
    <w:rsid w:val="00C2583E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C26"/>
    <w:rsid w:val="00C500DE"/>
    <w:rsid w:val="00C51D2B"/>
    <w:rsid w:val="00C52032"/>
    <w:rsid w:val="00C52F70"/>
    <w:rsid w:val="00C53148"/>
    <w:rsid w:val="00C54099"/>
    <w:rsid w:val="00C5581A"/>
    <w:rsid w:val="00C60759"/>
    <w:rsid w:val="00C60A14"/>
    <w:rsid w:val="00C62794"/>
    <w:rsid w:val="00C63E81"/>
    <w:rsid w:val="00C657C5"/>
    <w:rsid w:val="00C66836"/>
    <w:rsid w:val="00C702A0"/>
    <w:rsid w:val="00C7163D"/>
    <w:rsid w:val="00C71C35"/>
    <w:rsid w:val="00C748D7"/>
    <w:rsid w:val="00C76F8D"/>
    <w:rsid w:val="00C77335"/>
    <w:rsid w:val="00C7788A"/>
    <w:rsid w:val="00C77E8C"/>
    <w:rsid w:val="00C80698"/>
    <w:rsid w:val="00C81016"/>
    <w:rsid w:val="00C8295E"/>
    <w:rsid w:val="00C83954"/>
    <w:rsid w:val="00C83BC2"/>
    <w:rsid w:val="00C852A8"/>
    <w:rsid w:val="00C878F1"/>
    <w:rsid w:val="00C9173B"/>
    <w:rsid w:val="00C917DF"/>
    <w:rsid w:val="00C91E42"/>
    <w:rsid w:val="00C93E03"/>
    <w:rsid w:val="00C9579B"/>
    <w:rsid w:val="00C964DF"/>
    <w:rsid w:val="00C9663C"/>
    <w:rsid w:val="00CA04F0"/>
    <w:rsid w:val="00CA3936"/>
    <w:rsid w:val="00CA4F9B"/>
    <w:rsid w:val="00CA6F8E"/>
    <w:rsid w:val="00CA77CC"/>
    <w:rsid w:val="00CB154F"/>
    <w:rsid w:val="00CB2FB3"/>
    <w:rsid w:val="00CB3076"/>
    <w:rsid w:val="00CB31FB"/>
    <w:rsid w:val="00CB5DED"/>
    <w:rsid w:val="00CB63CF"/>
    <w:rsid w:val="00CC2063"/>
    <w:rsid w:val="00CC2EFE"/>
    <w:rsid w:val="00CC32D2"/>
    <w:rsid w:val="00CC47E2"/>
    <w:rsid w:val="00CC5997"/>
    <w:rsid w:val="00CC5C4C"/>
    <w:rsid w:val="00CC5EC1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D00"/>
    <w:rsid w:val="00CE3E45"/>
    <w:rsid w:val="00CE40D4"/>
    <w:rsid w:val="00CE5B94"/>
    <w:rsid w:val="00CE5E66"/>
    <w:rsid w:val="00CE6EA3"/>
    <w:rsid w:val="00CE7D24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700B"/>
    <w:rsid w:val="00D07771"/>
    <w:rsid w:val="00D116DB"/>
    <w:rsid w:val="00D12552"/>
    <w:rsid w:val="00D137D7"/>
    <w:rsid w:val="00D14D1D"/>
    <w:rsid w:val="00D15E5B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118"/>
    <w:rsid w:val="00D358F3"/>
    <w:rsid w:val="00D35EC9"/>
    <w:rsid w:val="00D36256"/>
    <w:rsid w:val="00D367CA"/>
    <w:rsid w:val="00D376F0"/>
    <w:rsid w:val="00D37787"/>
    <w:rsid w:val="00D37A48"/>
    <w:rsid w:val="00D41714"/>
    <w:rsid w:val="00D455CB"/>
    <w:rsid w:val="00D45A09"/>
    <w:rsid w:val="00D45E7E"/>
    <w:rsid w:val="00D4707F"/>
    <w:rsid w:val="00D47A30"/>
    <w:rsid w:val="00D511F1"/>
    <w:rsid w:val="00D5135B"/>
    <w:rsid w:val="00D515F8"/>
    <w:rsid w:val="00D51E9A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A56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5BA1"/>
    <w:rsid w:val="00DA7EFA"/>
    <w:rsid w:val="00DB0DDE"/>
    <w:rsid w:val="00DB151D"/>
    <w:rsid w:val="00DB4016"/>
    <w:rsid w:val="00DC0402"/>
    <w:rsid w:val="00DC11ED"/>
    <w:rsid w:val="00DC1A60"/>
    <w:rsid w:val="00DC25F7"/>
    <w:rsid w:val="00DC2BED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83A"/>
    <w:rsid w:val="00DD6D20"/>
    <w:rsid w:val="00DD6E2E"/>
    <w:rsid w:val="00DD7F36"/>
    <w:rsid w:val="00DE03C7"/>
    <w:rsid w:val="00DE0A68"/>
    <w:rsid w:val="00DE12B0"/>
    <w:rsid w:val="00DE1587"/>
    <w:rsid w:val="00DE2A4D"/>
    <w:rsid w:val="00DE3B86"/>
    <w:rsid w:val="00DE3C39"/>
    <w:rsid w:val="00DE50E1"/>
    <w:rsid w:val="00DE50FF"/>
    <w:rsid w:val="00DE59E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5C6B"/>
    <w:rsid w:val="00E15E84"/>
    <w:rsid w:val="00E1612E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3B35"/>
    <w:rsid w:val="00E65665"/>
    <w:rsid w:val="00E672FD"/>
    <w:rsid w:val="00E6755A"/>
    <w:rsid w:val="00E67E03"/>
    <w:rsid w:val="00E70D3B"/>
    <w:rsid w:val="00E71630"/>
    <w:rsid w:val="00E720F5"/>
    <w:rsid w:val="00E72631"/>
    <w:rsid w:val="00E75086"/>
    <w:rsid w:val="00E7576B"/>
    <w:rsid w:val="00E75C86"/>
    <w:rsid w:val="00E76314"/>
    <w:rsid w:val="00E76A66"/>
    <w:rsid w:val="00E8037D"/>
    <w:rsid w:val="00E80A76"/>
    <w:rsid w:val="00E82817"/>
    <w:rsid w:val="00E84D19"/>
    <w:rsid w:val="00E85106"/>
    <w:rsid w:val="00E8513C"/>
    <w:rsid w:val="00E870B3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2194"/>
    <w:rsid w:val="00EA3139"/>
    <w:rsid w:val="00EA3449"/>
    <w:rsid w:val="00EB0504"/>
    <w:rsid w:val="00EB0AA1"/>
    <w:rsid w:val="00EB1F89"/>
    <w:rsid w:val="00EB5DD4"/>
    <w:rsid w:val="00EC02CC"/>
    <w:rsid w:val="00EC350D"/>
    <w:rsid w:val="00EC382F"/>
    <w:rsid w:val="00EC684C"/>
    <w:rsid w:val="00EC7BD7"/>
    <w:rsid w:val="00ED08DD"/>
    <w:rsid w:val="00ED0908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81A"/>
    <w:rsid w:val="00ED79B2"/>
    <w:rsid w:val="00ED7F09"/>
    <w:rsid w:val="00EE098E"/>
    <w:rsid w:val="00EE1103"/>
    <w:rsid w:val="00EE15A7"/>
    <w:rsid w:val="00EE1BEB"/>
    <w:rsid w:val="00EE1E82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2B39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07EE9"/>
    <w:rsid w:val="00F10585"/>
    <w:rsid w:val="00F11C06"/>
    <w:rsid w:val="00F12D59"/>
    <w:rsid w:val="00F13104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1BA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C2C"/>
    <w:rsid w:val="00F42E45"/>
    <w:rsid w:val="00F438F7"/>
    <w:rsid w:val="00F43973"/>
    <w:rsid w:val="00F43F3B"/>
    <w:rsid w:val="00F445EA"/>
    <w:rsid w:val="00F44E20"/>
    <w:rsid w:val="00F451CC"/>
    <w:rsid w:val="00F47A75"/>
    <w:rsid w:val="00F47EF9"/>
    <w:rsid w:val="00F5015F"/>
    <w:rsid w:val="00F5094B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097"/>
    <w:rsid w:val="00F651F8"/>
    <w:rsid w:val="00F6540E"/>
    <w:rsid w:val="00F6559D"/>
    <w:rsid w:val="00F67E02"/>
    <w:rsid w:val="00F708AF"/>
    <w:rsid w:val="00F718CA"/>
    <w:rsid w:val="00F71EC0"/>
    <w:rsid w:val="00F72578"/>
    <w:rsid w:val="00F73E40"/>
    <w:rsid w:val="00F75437"/>
    <w:rsid w:val="00F75F16"/>
    <w:rsid w:val="00F768B0"/>
    <w:rsid w:val="00F77A35"/>
    <w:rsid w:val="00F77D97"/>
    <w:rsid w:val="00F8093D"/>
    <w:rsid w:val="00F80A86"/>
    <w:rsid w:val="00F81946"/>
    <w:rsid w:val="00F82050"/>
    <w:rsid w:val="00F8214E"/>
    <w:rsid w:val="00F8267C"/>
    <w:rsid w:val="00F8362F"/>
    <w:rsid w:val="00F83C98"/>
    <w:rsid w:val="00F84F15"/>
    <w:rsid w:val="00F855F3"/>
    <w:rsid w:val="00F85BA2"/>
    <w:rsid w:val="00F8676F"/>
    <w:rsid w:val="00F86793"/>
    <w:rsid w:val="00F87977"/>
    <w:rsid w:val="00F9065F"/>
    <w:rsid w:val="00F90F86"/>
    <w:rsid w:val="00F924A2"/>
    <w:rsid w:val="00F92CA9"/>
    <w:rsid w:val="00F94278"/>
    <w:rsid w:val="00F96CDB"/>
    <w:rsid w:val="00F9708D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164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2940"/>
    <w:rsid w:val="00FD2B40"/>
    <w:rsid w:val="00FD4315"/>
    <w:rsid w:val="00FD4CA0"/>
    <w:rsid w:val="00FD5BE5"/>
    <w:rsid w:val="00FD5C29"/>
    <w:rsid w:val="00FD5FE1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3767"/>
    <w:rsid w:val="00FF3EE3"/>
    <w:rsid w:val="00FF3FC0"/>
    <w:rsid w:val="00FF401B"/>
    <w:rsid w:val="00FF402E"/>
    <w:rsid w:val="00FF51BE"/>
    <w:rsid w:val="00FF5B9D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,"/>
  <w14:docId w14:val="1D258193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Ttulo">
    <w:name w:val="Title"/>
    <w:basedOn w:val="Normal"/>
    <w:link w:val="Ttul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image" Target="media/image5.jp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png"/><Relationship Id="rId25" Type="http://schemas.openxmlformats.org/officeDocument/2006/relationships/header" Target="header1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wmf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1.wmf"/><Relationship Id="rId32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wmf"/><Relationship Id="rId28" Type="http://schemas.openxmlformats.org/officeDocument/2006/relationships/image" Target="media/image14.wmf"/><Relationship Id="rId36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image" Target="media/image6.wmf"/><Relationship Id="rId31" Type="http://schemas.openxmlformats.org/officeDocument/2006/relationships/image" Target="media/image17.jpe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image" Target="media/image16.jp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200.png"/><Relationship Id="rId1" Type="http://schemas.openxmlformats.org/officeDocument/2006/relationships/image" Target="media/image1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81AC1A-E57B-4B55-B730-B09B41CD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 Patiño</cp:lastModifiedBy>
  <cp:revision>22</cp:revision>
  <cp:lastPrinted>2017-03-01T02:36:00Z</cp:lastPrinted>
  <dcterms:created xsi:type="dcterms:W3CDTF">2018-05-28T22:48:00Z</dcterms:created>
  <dcterms:modified xsi:type="dcterms:W3CDTF">2018-05-29T02:35:00Z</dcterms:modified>
</cp:coreProperties>
</file>