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651F2" w14:textId="77777777" w:rsidR="002906E6" w:rsidRDefault="005707E9">
      <w:pPr>
        <w:pStyle w:val="Textoindependiente"/>
        <w:rPr>
          <w:rFonts w:ascii="Times New Roman"/>
          <w:sz w:val="20"/>
        </w:rPr>
      </w:pPr>
      <w:r>
        <w:rPr>
          <w:noProof/>
          <w:lang w:bidi="ar-SA"/>
        </w:rPr>
        <mc:AlternateContent>
          <mc:Choice Requires="wpg">
            <w:drawing>
              <wp:anchor distT="0" distB="0" distL="114300" distR="114300" simplePos="0" relativeHeight="251641856" behindDoc="0" locked="0" layoutInCell="1" allowOverlap="1" wp14:anchorId="6365E7D2" wp14:editId="577B5075">
                <wp:simplePos x="0" y="0"/>
                <wp:positionH relativeFrom="page">
                  <wp:posOffset>7279640</wp:posOffset>
                </wp:positionH>
                <wp:positionV relativeFrom="page">
                  <wp:posOffset>0</wp:posOffset>
                </wp:positionV>
                <wp:extent cx="492760" cy="10058400"/>
                <wp:effectExtent l="2540" t="9525" r="0" b="9525"/>
                <wp:wrapNone/>
                <wp:docPr id="5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10058400"/>
                          <a:chOff x="11464" y="0"/>
                          <a:chExt cx="776" cy="15840"/>
                        </a:xfrm>
                      </wpg:grpSpPr>
                      <wps:wsp>
                        <wps:cNvPr id="58" name="Rectangle 35"/>
                        <wps:cNvSpPr>
                          <a:spLocks noChangeArrowheads="1"/>
                        </wps:cNvSpPr>
                        <wps:spPr bwMode="auto">
                          <a:xfrm>
                            <a:off x="11472" y="15618"/>
                            <a:ext cx="768" cy="70"/>
                          </a:xfrm>
                          <a:prstGeom prst="rect">
                            <a:avLst/>
                          </a:prstGeom>
                          <a:solidFill>
                            <a:srgbClr val="1F4D78">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34"/>
                        <wps:cNvSpPr>
                          <a:spLocks noChangeArrowheads="1"/>
                        </wps:cNvSpPr>
                        <wps:spPr bwMode="auto">
                          <a:xfrm>
                            <a:off x="11472" y="14580"/>
                            <a:ext cx="768" cy="1038"/>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AutoShape 33"/>
                        <wps:cNvSpPr>
                          <a:spLocks/>
                        </wps:cNvSpPr>
                        <wps:spPr bwMode="auto">
                          <a:xfrm>
                            <a:off x="11472" y="14550"/>
                            <a:ext cx="768" cy="1098"/>
                          </a:xfrm>
                          <a:custGeom>
                            <a:avLst/>
                            <a:gdLst>
                              <a:gd name="T0" fmla="+- 0 12240 11472"/>
                              <a:gd name="T1" fmla="*/ T0 w 768"/>
                              <a:gd name="T2" fmla="+- 0 15588 14550"/>
                              <a:gd name="T3" fmla="*/ 15588 h 1098"/>
                              <a:gd name="T4" fmla="+- 0 11472 11472"/>
                              <a:gd name="T5" fmla="*/ T4 w 768"/>
                              <a:gd name="T6" fmla="+- 0 15588 14550"/>
                              <a:gd name="T7" fmla="*/ 15588 h 1098"/>
                              <a:gd name="T8" fmla="+- 0 11472 11472"/>
                              <a:gd name="T9" fmla="*/ T8 w 768"/>
                              <a:gd name="T10" fmla="+- 0 15648 14550"/>
                              <a:gd name="T11" fmla="*/ 15648 h 1098"/>
                              <a:gd name="T12" fmla="+- 0 12240 11472"/>
                              <a:gd name="T13" fmla="*/ T12 w 768"/>
                              <a:gd name="T14" fmla="+- 0 15648 14550"/>
                              <a:gd name="T15" fmla="*/ 15648 h 1098"/>
                              <a:gd name="T16" fmla="+- 0 12240 11472"/>
                              <a:gd name="T17" fmla="*/ T16 w 768"/>
                              <a:gd name="T18" fmla="+- 0 15588 14550"/>
                              <a:gd name="T19" fmla="*/ 15588 h 1098"/>
                              <a:gd name="T20" fmla="+- 0 12240 11472"/>
                              <a:gd name="T21" fmla="*/ T20 w 768"/>
                              <a:gd name="T22" fmla="+- 0 14550 14550"/>
                              <a:gd name="T23" fmla="*/ 14550 h 1098"/>
                              <a:gd name="T24" fmla="+- 0 11472 11472"/>
                              <a:gd name="T25" fmla="*/ T24 w 768"/>
                              <a:gd name="T26" fmla="+- 0 14550 14550"/>
                              <a:gd name="T27" fmla="*/ 14550 h 1098"/>
                              <a:gd name="T28" fmla="+- 0 11472 11472"/>
                              <a:gd name="T29" fmla="*/ T28 w 768"/>
                              <a:gd name="T30" fmla="+- 0 14610 14550"/>
                              <a:gd name="T31" fmla="*/ 14610 h 1098"/>
                              <a:gd name="T32" fmla="+- 0 12240 11472"/>
                              <a:gd name="T33" fmla="*/ T32 w 768"/>
                              <a:gd name="T34" fmla="+- 0 14610 14550"/>
                              <a:gd name="T35" fmla="*/ 14610 h 1098"/>
                              <a:gd name="T36" fmla="+- 0 12240 11472"/>
                              <a:gd name="T37" fmla="*/ T36 w 768"/>
                              <a:gd name="T38" fmla="+- 0 14550 14550"/>
                              <a:gd name="T39" fmla="*/ 14550 h 10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8" h="1098">
                                <a:moveTo>
                                  <a:pt x="768" y="1038"/>
                                </a:moveTo>
                                <a:lnTo>
                                  <a:pt x="0" y="1038"/>
                                </a:lnTo>
                                <a:lnTo>
                                  <a:pt x="0" y="1098"/>
                                </a:lnTo>
                                <a:lnTo>
                                  <a:pt x="768" y="1098"/>
                                </a:lnTo>
                                <a:lnTo>
                                  <a:pt x="768" y="1038"/>
                                </a:lnTo>
                                <a:moveTo>
                                  <a:pt x="768" y="0"/>
                                </a:moveTo>
                                <a:lnTo>
                                  <a:pt x="0" y="0"/>
                                </a:lnTo>
                                <a:lnTo>
                                  <a:pt x="0" y="60"/>
                                </a:lnTo>
                                <a:lnTo>
                                  <a:pt x="768" y="60"/>
                                </a:lnTo>
                                <a:lnTo>
                                  <a:pt x="768"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Rectangle 32"/>
                        <wps:cNvSpPr>
                          <a:spLocks noChangeArrowheads="1"/>
                        </wps:cNvSpPr>
                        <wps:spPr bwMode="auto">
                          <a:xfrm>
                            <a:off x="11472" y="1079"/>
                            <a:ext cx="768" cy="70"/>
                          </a:xfrm>
                          <a:prstGeom prst="rect">
                            <a:avLst/>
                          </a:prstGeom>
                          <a:solidFill>
                            <a:srgbClr val="1F4D78">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31"/>
                        <wps:cNvSpPr>
                          <a:spLocks noChangeArrowheads="1"/>
                        </wps:cNvSpPr>
                        <wps:spPr bwMode="auto">
                          <a:xfrm>
                            <a:off x="11472" y="45"/>
                            <a:ext cx="768" cy="103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AutoShape 30"/>
                        <wps:cNvSpPr>
                          <a:spLocks/>
                        </wps:cNvSpPr>
                        <wps:spPr bwMode="auto">
                          <a:xfrm>
                            <a:off x="11472" y="15"/>
                            <a:ext cx="768" cy="1094"/>
                          </a:xfrm>
                          <a:custGeom>
                            <a:avLst/>
                            <a:gdLst>
                              <a:gd name="T0" fmla="+- 0 12240 11472"/>
                              <a:gd name="T1" fmla="*/ T0 w 768"/>
                              <a:gd name="T2" fmla="+- 0 1049 15"/>
                              <a:gd name="T3" fmla="*/ 1049 h 1094"/>
                              <a:gd name="T4" fmla="+- 0 11472 11472"/>
                              <a:gd name="T5" fmla="*/ T4 w 768"/>
                              <a:gd name="T6" fmla="+- 0 1049 15"/>
                              <a:gd name="T7" fmla="*/ 1049 h 1094"/>
                              <a:gd name="T8" fmla="+- 0 11472 11472"/>
                              <a:gd name="T9" fmla="*/ T8 w 768"/>
                              <a:gd name="T10" fmla="+- 0 1109 15"/>
                              <a:gd name="T11" fmla="*/ 1109 h 1094"/>
                              <a:gd name="T12" fmla="+- 0 12240 11472"/>
                              <a:gd name="T13" fmla="*/ T12 w 768"/>
                              <a:gd name="T14" fmla="+- 0 1109 15"/>
                              <a:gd name="T15" fmla="*/ 1109 h 1094"/>
                              <a:gd name="T16" fmla="+- 0 12240 11472"/>
                              <a:gd name="T17" fmla="*/ T16 w 768"/>
                              <a:gd name="T18" fmla="+- 0 1049 15"/>
                              <a:gd name="T19" fmla="*/ 1049 h 1094"/>
                              <a:gd name="T20" fmla="+- 0 12240 11472"/>
                              <a:gd name="T21" fmla="*/ T20 w 768"/>
                              <a:gd name="T22" fmla="+- 0 15 15"/>
                              <a:gd name="T23" fmla="*/ 15 h 1094"/>
                              <a:gd name="T24" fmla="+- 0 11472 11472"/>
                              <a:gd name="T25" fmla="*/ T24 w 768"/>
                              <a:gd name="T26" fmla="+- 0 15 15"/>
                              <a:gd name="T27" fmla="*/ 15 h 1094"/>
                              <a:gd name="T28" fmla="+- 0 11472 11472"/>
                              <a:gd name="T29" fmla="*/ T28 w 768"/>
                              <a:gd name="T30" fmla="+- 0 75 15"/>
                              <a:gd name="T31" fmla="*/ 75 h 1094"/>
                              <a:gd name="T32" fmla="+- 0 12240 11472"/>
                              <a:gd name="T33" fmla="*/ T32 w 768"/>
                              <a:gd name="T34" fmla="+- 0 75 15"/>
                              <a:gd name="T35" fmla="*/ 75 h 1094"/>
                              <a:gd name="T36" fmla="+- 0 12240 11472"/>
                              <a:gd name="T37" fmla="*/ T36 w 768"/>
                              <a:gd name="T38" fmla="+- 0 15 15"/>
                              <a:gd name="T39" fmla="*/ 15 h 10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8" h="1094">
                                <a:moveTo>
                                  <a:pt x="768" y="1034"/>
                                </a:moveTo>
                                <a:lnTo>
                                  <a:pt x="0" y="1034"/>
                                </a:lnTo>
                                <a:lnTo>
                                  <a:pt x="0" y="1094"/>
                                </a:lnTo>
                                <a:lnTo>
                                  <a:pt x="768" y="1094"/>
                                </a:lnTo>
                                <a:lnTo>
                                  <a:pt x="768" y="1034"/>
                                </a:lnTo>
                                <a:moveTo>
                                  <a:pt x="768" y="0"/>
                                </a:moveTo>
                                <a:lnTo>
                                  <a:pt x="0" y="0"/>
                                </a:lnTo>
                                <a:lnTo>
                                  <a:pt x="0" y="60"/>
                                </a:lnTo>
                                <a:lnTo>
                                  <a:pt x="768" y="60"/>
                                </a:lnTo>
                                <a:lnTo>
                                  <a:pt x="768"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Line 29"/>
                        <wps:cNvCnPr>
                          <a:cxnSpLocks noChangeShapeType="1"/>
                        </wps:cNvCnPr>
                        <wps:spPr bwMode="auto">
                          <a:xfrm>
                            <a:off x="11472" y="15840"/>
                            <a:ext cx="0" cy="0"/>
                          </a:xfrm>
                          <a:prstGeom prst="line">
                            <a:avLst/>
                          </a:prstGeom>
                          <a:noFill/>
                          <a:ln w="9525">
                            <a:solidFill>
                              <a:srgbClr val="30849B"/>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4EE474" id="Group 28" o:spid="_x0000_s1026" style="position:absolute;margin-left:573.2pt;margin-top:0;width:38.8pt;height:11in;z-index:251641856;mso-position-horizontal-relative:page;mso-position-vertical-relative:page" coordorigin="11464" coordsize="776,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">
                <v:rect id="Rectangle 35" o:spid="_x0000_s1027" style="position:absolute;left:11472;top:15618;width:768;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" fillcolor="#1f4d78" stroked="f">
                  <v:fill opacity="32896f"/>
                </v:rect>
                <v:rect id="Rectangle 34" o:spid="_x0000_s1028" style="position:absolute;left:11472;top:14580;width:768;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" fillcolor="#5b9bd4" stroked="f"/>
                <v:shape id="AutoShape 33" o:spid="_x0000_s1029" style="position:absolute;left:11472;top:14550;width:768;height:1098;visibility:visible;mso-wrap-style:square;v-text-anchor:top" coordsize="768,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" path="m768,1038l,1038r,60l768,1098r,-60m768,l,,,60r768,l768,e" fillcolor="#f1f1f1" stroked="f">
                  <v:path arrowok="t" o:connecttype="custom" o:connectlocs="768,15588;0,15588;0,15648;768,15648;768,15588;768,14550;0,14550;0,14610;768,14610;768,14550" o:connectangles="0,0,0,0,0,0,0,0,0,0"/>
                </v:shape>
                <v:rect id="Rectangle 32" o:spid="_x0000_s1030" style="position:absolute;left:11472;top:1079;width:768;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" fillcolor="#1f4d78" stroked="f">
                  <v:fill opacity="32896f"/>
                </v:rect>
                <v:rect id="Rectangle 31" o:spid="_x0000_s1031" style="position:absolute;left:11472;top:45;width:768;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" fillcolor="#5b9bd4" stroked="f"/>
                <v:shape id="AutoShape 30" o:spid="_x0000_s1032" style="position:absolute;left:11472;top:15;width:768;height:1094;visibility:visible;mso-wrap-style:square;v-text-anchor:top" coordsize="768,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" path="m768,1034l,1034r,60l768,1094r,-60m768,l,,,60r768,l768,e" fillcolor="#f1f1f1" stroked="f">
                  <v:path arrowok="t" o:connecttype="custom" o:connectlocs="768,1049;0,1049;0,1109;768,1109;768,1049;768,15;0,15;0,75;768,75;768,15" o:connectangles="0,0,0,0,0,0,0,0,0,0"/>
                </v:shape>
                <v:line id="Line 29" o:spid="_x0000_s1033" style="position:absolute;visibility:visible;mso-wrap-style:square" from="11472,15840" to="1147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" strokecolor="#30849b"/>
                <w10:wrap anchorx="page" anchory="page"/>
              </v:group>
            </w:pict>
          </mc:Fallback>
        </mc:AlternateContent>
      </w:r>
      <w:r>
        <w:rPr>
          <w:noProof/>
          <w:lang w:bidi="ar-SA"/>
        </w:rPr>
        <mc:AlternateContent>
          <mc:Choice Requires="wpg">
            <w:drawing>
              <wp:anchor distT="0" distB="0" distL="114300" distR="114300" simplePos="0" relativeHeight="251672576" behindDoc="1" locked="0" layoutInCell="1" allowOverlap="1" wp14:anchorId="30CA8B4C" wp14:editId="654EA093">
                <wp:simplePos x="0" y="0"/>
                <wp:positionH relativeFrom="page">
                  <wp:posOffset>588010</wp:posOffset>
                </wp:positionH>
                <wp:positionV relativeFrom="page">
                  <wp:posOffset>0</wp:posOffset>
                </wp:positionV>
                <wp:extent cx="6610985" cy="10058400"/>
                <wp:effectExtent l="6985" t="9525" r="1905" b="9525"/>
                <wp:wrapNone/>
                <wp:docPr id="4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985" cy="10058400"/>
                          <a:chOff x="926" y="0"/>
                          <a:chExt cx="10411" cy="15840"/>
                        </a:xfrm>
                      </wpg:grpSpPr>
                      <wps:wsp>
                        <wps:cNvPr id="42" name="Rectangle 27"/>
                        <wps:cNvSpPr>
                          <a:spLocks noChangeArrowheads="1"/>
                        </wps:cNvSpPr>
                        <wps:spPr bwMode="auto">
                          <a:xfrm>
                            <a:off x="933" y="15618"/>
                            <a:ext cx="10396" cy="70"/>
                          </a:xfrm>
                          <a:prstGeom prst="rect">
                            <a:avLst/>
                          </a:prstGeom>
                          <a:solidFill>
                            <a:srgbClr val="1F4D78">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26"/>
                        <wps:cNvSpPr>
                          <a:spLocks noChangeArrowheads="1"/>
                        </wps:cNvSpPr>
                        <wps:spPr bwMode="auto">
                          <a:xfrm>
                            <a:off x="933" y="14580"/>
                            <a:ext cx="10396" cy="1038"/>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AutoShape 25"/>
                        <wps:cNvSpPr>
                          <a:spLocks/>
                        </wps:cNvSpPr>
                        <wps:spPr bwMode="auto">
                          <a:xfrm>
                            <a:off x="933" y="14550"/>
                            <a:ext cx="10396" cy="1098"/>
                          </a:xfrm>
                          <a:custGeom>
                            <a:avLst/>
                            <a:gdLst>
                              <a:gd name="T0" fmla="+- 0 11329 933"/>
                              <a:gd name="T1" fmla="*/ T0 w 10396"/>
                              <a:gd name="T2" fmla="+- 0 15588 14550"/>
                              <a:gd name="T3" fmla="*/ 15588 h 1098"/>
                              <a:gd name="T4" fmla="+- 0 933 933"/>
                              <a:gd name="T5" fmla="*/ T4 w 10396"/>
                              <a:gd name="T6" fmla="+- 0 15588 14550"/>
                              <a:gd name="T7" fmla="*/ 15588 h 1098"/>
                              <a:gd name="T8" fmla="+- 0 933 933"/>
                              <a:gd name="T9" fmla="*/ T8 w 10396"/>
                              <a:gd name="T10" fmla="+- 0 15648 14550"/>
                              <a:gd name="T11" fmla="*/ 15648 h 1098"/>
                              <a:gd name="T12" fmla="+- 0 11329 933"/>
                              <a:gd name="T13" fmla="*/ T12 w 10396"/>
                              <a:gd name="T14" fmla="+- 0 15648 14550"/>
                              <a:gd name="T15" fmla="*/ 15648 h 1098"/>
                              <a:gd name="T16" fmla="+- 0 11329 933"/>
                              <a:gd name="T17" fmla="*/ T16 w 10396"/>
                              <a:gd name="T18" fmla="+- 0 15588 14550"/>
                              <a:gd name="T19" fmla="*/ 15588 h 1098"/>
                              <a:gd name="T20" fmla="+- 0 11329 933"/>
                              <a:gd name="T21" fmla="*/ T20 w 10396"/>
                              <a:gd name="T22" fmla="+- 0 14550 14550"/>
                              <a:gd name="T23" fmla="*/ 14550 h 1098"/>
                              <a:gd name="T24" fmla="+- 0 933 933"/>
                              <a:gd name="T25" fmla="*/ T24 w 10396"/>
                              <a:gd name="T26" fmla="+- 0 14550 14550"/>
                              <a:gd name="T27" fmla="*/ 14550 h 1098"/>
                              <a:gd name="T28" fmla="+- 0 933 933"/>
                              <a:gd name="T29" fmla="*/ T28 w 10396"/>
                              <a:gd name="T30" fmla="+- 0 14610 14550"/>
                              <a:gd name="T31" fmla="*/ 14610 h 1098"/>
                              <a:gd name="T32" fmla="+- 0 11329 933"/>
                              <a:gd name="T33" fmla="*/ T32 w 10396"/>
                              <a:gd name="T34" fmla="+- 0 14610 14550"/>
                              <a:gd name="T35" fmla="*/ 14610 h 1098"/>
                              <a:gd name="T36" fmla="+- 0 11329 933"/>
                              <a:gd name="T37" fmla="*/ T36 w 10396"/>
                              <a:gd name="T38" fmla="+- 0 14550 14550"/>
                              <a:gd name="T39" fmla="*/ 14550 h 10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96" h="1098">
                                <a:moveTo>
                                  <a:pt x="10396" y="1038"/>
                                </a:moveTo>
                                <a:lnTo>
                                  <a:pt x="0" y="1038"/>
                                </a:lnTo>
                                <a:lnTo>
                                  <a:pt x="0" y="1098"/>
                                </a:lnTo>
                                <a:lnTo>
                                  <a:pt x="10396" y="1098"/>
                                </a:lnTo>
                                <a:lnTo>
                                  <a:pt x="10396" y="1038"/>
                                </a:lnTo>
                                <a:moveTo>
                                  <a:pt x="10396" y="0"/>
                                </a:moveTo>
                                <a:lnTo>
                                  <a:pt x="0" y="0"/>
                                </a:lnTo>
                                <a:lnTo>
                                  <a:pt x="0" y="60"/>
                                </a:lnTo>
                                <a:lnTo>
                                  <a:pt x="10396" y="60"/>
                                </a:lnTo>
                                <a:lnTo>
                                  <a:pt x="10396"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Rectangle 24"/>
                        <wps:cNvSpPr>
                          <a:spLocks noChangeArrowheads="1"/>
                        </wps:cNvSpPr>
                        <wps:spPr bwMode="auto">
                          <a:xfrm>
                            <a:off x="933" y="1079"/>
                            <a:ext cx="10396" cy="70"/>
                          </a:xfrm>
                          <a:prstGeom prst="rect">
                            <a:avLst/>
                          </a:prstGeom>
                          <a:solidFill>
                            <a:srgbClr val="1F4D78">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23"/>
                        <wps:cNvSpPr>
                          <a:spLocks noChangeArrowheads="1"/>
                        </wps:cNvSpPr>
                        <wps:spPr bwMode="auto">
                          <a:xfrm>
                            <a:off x="933" y="45"/>
                            <a:ext cx="10396" cy="103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AutoShape 22"/>
                        <wps:cNvSpPr>
                          <a:spLocks/>
                        </wps:cNvSpPr>
                        <wps:spPr bwMode="auto">
                          <a:xfrm>
                            <a:off x="933" y="15"/>
                            <a:ext cx="10396" cy="1094"/>
                          </a:xfrm>
                          <a:custGeom>
                            <a:avLst/>
                            <a:gdLst>
                              <a:gd name="T0" fmla="+- 0 11329 933"/>
                              <a:gd name="T1" fmla="*/ T0 w 10396"/>
                              <a:gd name="T2" fmla="+- 0 1049 15"/>
                              <a:gd name="T3" fmla="*/ 1049 h 1094"/>
                              <a:gd name="T4" fmla="+- 0 933 933"/>
                              <a:gd name="T5" fmla="*/ T4 w 10396"/>
                              <a:gd name="T6" fmla="+- 0 1049 15"/>
                              <a:gd name="T7" fmla="*/ 1049 h 1094"/>
                              <a:gd name="T8" fmla="+- 0 933 933"/>
                              <a:gd name="T9" fmla="*/ T8 w 10396"/>
                              <a:gd name="T10" fmla="+- 0 1109 15"/>
                              <a:gd name="T11" fmla="*/ 1109 h 1094"/>
                              <a:gd name="T12" fmla="+- 0 11329 933"/>
                              <a:gd name="T13" fmla="*/ T12 w 10396"/>
                              <a:gd name="T14" fmla="+- 0 1109 15"/>
                              <a:gd name="T15" fmla="*/ 1109 h 1094"/>
                              <a:gd name="T16" fmla="+- 0 11329 933"/>
                              <a:gd name="T17" fmla="*/ T16 w 10396"/>
                              <a:gd name="T18" fmla="+- 0 1049 15"/>
                              <a:gd name="T19" fmla="*/ 1049 h 1094"/>
                              <a:gd name="T20" fmla="+- 0 11329 933"/>
                              <a:gd name="T21" fmla="*/ T20 w 10396"/>
                              <a:gd name="T22" fmla="+- 0 15 15"/>
                              <a:gd name="T23" fmla="*/ 15 h 1094"/>
                              <a:gd name="T24" fmla="+- 0 933 933"/>
                              <a:gd name="T25" fmla="*/ T24 w 10396"/>
                              <a:gd name="T26" fmla="+- 0 15 15"/>
                              <a:gd name="T27" fmla="*/ 15 h 1094"/>
                              <a:gd name="T28" fmla="+- 0 933 933"/>
                              <a:gd name="T29" fmla="*/ T28 w 10396"/>
                              <a:gd name="T30" fmla="+- 0 75 15"/>
                              <a:gd name="T31" fmla="*/ 75 h 1094"/>
                              <a:gd name="T32" fmla="+- 0 11329 933"/>
                              <a:gd name="T33" fmla="*/ T32 w 10396"/>
                              <a:gd name="T34" fmla="+- 0 75 15"/>
                              <a:gd name="T35" fmla="*/ 75 h 1094"/>
                              <a:gd name="T36" fmla="+- 0 11329 933"/>
                              <a:gd name="T37" fmla="*/ T36 w 10396"/>
                              <a:gd name="T38" fmla="+- 0 15 15"/>
                              <a:gd name="T39" fmla="*/ 15 h 10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96" h="1094">
                                <a:moveTo>
                                  <a:pt x="10396" y="1034"/>
                                </a:moveTo>
                                <a:lnTo>
                                  <a:pt x="0" y="1034"/>
                                </a:lnTo>
                                <a:lnTo>
                                  <a:pt x="0" y="1094"/>
                                </a:lnTo>
                                <a:lnTo>
                                  <a:pt x="10396" y="1094"/>
                                </a:lnTo>
                                <a:lnTo>
                                  <a:pt x="10396" y="1034"/>
                                </a:lnTo>
                                <a:moveTo>
                                  <a:pt x="10396" y="0"/>
                                </a:moveTo>
                                <a:lnTo>
                                  <a:pt x="0" y="0"/>
                                </a:lnTo>
                                <a:lnTo>
                                  <a:pt x="0" y="60"/>
                                </a:lnTo>
                                <a:lnTo>
                                  <a:pt x="10396" y="60"/>
                                </a:lnTo>
                                <a:lnTo>
                                  <a:pt x="10396"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AutoShape 21"/>
                        <wps:cNvSpPr>
                          <a:spLocks/>
                        </wps:cNvSpPr>
                        <wps:spPr bwMode="auto">
                          <a:xfrm>
                            <a:off x="933" y="0"/>
                            <a:ext cx="10396" cy="15840"/>
                          </a:xfrm>
                          <a:custGeom>
                            <a:avLst/>
                            <a:gdLst>
                              <a:gd name="T0" fmla="+- 0 11329 933"/>
                              <a:gd name="T1" fmla="*/ T0 w 10396"/>
                              <a:gd name="T2" fmla="*/ 0 h 15840"/>
                              <a:gd name="T3" fmla="+- 0 11329 933"/>
                              <a:gd name="T4" fmla="*/ T3 w 10396"/>
                              <a:gd name="T5" fmla="*/ 15840 h 15840"/>
                              <a:gd name="T6" fmla="+- 0 933 933"/>
                              <a:gd name="T7" fmla="*/ T6 w 10396"/>
                              <a:gd name="T8" fmla="*/ 15840 h 15840"/>
                              <a:gd name="T9" fmla="+- 0 933 933"/>
                              <a:gd name="T10" fmla="*/ T9 w 10396"/>
                              <a:gd name="T11" fmla="*/ 0 h 15840"/>
                            </a:gdLst>
                            <a:ahLst/>
                            <a:cxnLst>
                              <a:cxn ang="0">
                                <a:pos x="T1" y="T2"/>
                              </a:cxn>
                              <a:cxn ang="0">
                                <a:pos x="T4" y="T5"/>
                              </a:cxn>
                              <a:cxn ang="0">
                                <a:pos x="T7" y="T8"/>
                              </a:cxn>
                              <a:cxn ang="0">
                                <a:pos x="T10" y="T11"/>
                              </a:cxn>
                            </a:cxnLst>
                            <a:rect l="0" t="0" r="r" b="b"/>
                            <a:pathLst>
                              <a:path w="10396" h="15840">
                                <a:moveTo>
                                  <a:pt x="10396" y="0"/>
                                </a:moveTo>
                                <a:lnTo>
                                  <a:pt x="10396" y="15840"/>
                                </a:lnTo>
                                <a:moveTo>
                                  <a:pt x="0" y="15840"/>
                                </a:moveTo>
                                <a:lnTo>
                                  <a:pt x="0" y="0"/>
                                </a:lnTo>
                              </a:path>
                            </a:pathLst>
                          </a:custGeom>
                          <a:noFill/>
                          <a:ln w="9525">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4F7256" id="Group 20" o:spid="_x0000_s1026" style="position:absolute;margin-left:46.3pt;margin-top:0;width:520.55pt;height:11in;z-index:-251643904;mso-position-horizontal-relative:page;mso-position-vertical-relative:page" coordorigin="926" coordsize="104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">
                <v:rect id="Rectangle 27" o:spid="_x0000_s1027" style="position:absolute;left:933;top:15618;width:1039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" fillcolor="#1f4d78" stroked="f">
                  <v:fill opacity="32896f"/>
                </v:rect>
                <v:rect id="Rectangle 26" o:spid="_x0000_s1028" style="position:absolute;left:933;top:14580;width:10396;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" fillcolor="#5b9bd4" stroked="f"/>
                <v:shape id="AutoShape 25" o:spid="_x0000_s1029" style="position:absolute;left:933;top:14550;width:10396;height:1098;visibility:visible;mso-wrap-style:square;v-text-anchor:top" coordsize="10396,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" path="m10396,1038l,1038r,60l10396,1098r,-60m10396,l,,,60r10396,l10396,e" fillcolor="#f1f1f1" stroked="f">
                  <v:path arrowok="t" o:connecttype="custom" o:connectlocs="10396,15588;0,15588;0,15648;10396,15648;10396,15588;10396,14550;0,14550;0,14610;10396,14610;10396,14550" o:connectangles="0,0,0,0,0,0,0,0,0,0"/>
                </v:shape>
                <v:rect id="Rectangle 24" o:spid="_x0000_s1030" style="position:absolute;left:933;top:1079;width:1039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" fillcolor="#1f4d78" stroked="f">
                  <v:fill opacity="32896f"/>
                </v:rect>
                <v:rect id="Rectangle 23" o:spid="_x0000_s1031" style="position:absolute;left:933;top:45;width:10396;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" fillcolor="#5b9bd4" stroked="f"/>
                <v:shape id="AutoShape 22" o:spid="_x0000_s1032" style="position:absolute;left:933;top:15;width:10396;height:1094;visibility:visible;mso-wrap-style:square;v-text-anchor:top" coordsize="10396,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" path="m10396,1034l,1034r,60l10396,1094r,-60m10396,l,,,60r10396,l10396,e" fillcolor="#f1f1f1" stroked="f">
                  <v:path arrowok="t" o:connecttype="custom" o:connectlocs="10396,1049;0,1049;0,1109;10396,1109;10396,1049;10396,15;0,15;0,75;10396,75;10396,15" o:connectangles="0,0,0,0,0,0,0,0,0,0"/>
                </v:shape>
                <v:shape id="AutoShape 21" o:spid="_x0000_s1033" style="position:absolute;left:933;width:10396;height:15840;visibility:visible;mso-wrap-style:square;v-text-anchor:top" coordsize="10396,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" path="m10396,r,15840m,15840l,e" filled="f" strokecolor="#30849b">
                  <v:path arrowok="t" o:connecttype="custom" o:connectlocs="10396,0;10396,15840;0,15840;0,0" o:connectangles="0,0,0,0"/>
                </v:shape>
                <w10:wrap anchorx="page" anchory="page"/>
              </v:group>
            </w:pict>
          </mc:Fallback>
        </mc:AlternateContent>
      </w:r>
      <w:r>
        <w:rPr>
          <w:noProof/>
          <w:lang w:bidi="ar-SA"/>
        </w:rPr>
        <mc:AlternateContent>
          <mc:Choice Requires="wpg">
            <w:drawing>
              <wp:anchor distT="0" distB="0" distL="114300" distR="114300" simplePos="0" relativeHeight="251642880" behindDoc="0" locked="0" layoutInCell="1" allowOverlap="1" wp14:anchorId="14730990" wp14:editId="1C428AD8">
                <wp:simplePos x="0" y="0"/>
                <wp:positionH relativeFrom="page">
                  <wp:posOffset>0</wp:posOffset>
                </wp:positionH>
                <wp:positionV relativeFrom="page">
                  <wp:posOffset>0</wp:posOffset>
                </wp:positionV>
                <wp:extent cx="506730" cy="10058400"/>
                <wp:effectExtent l="9525" t="9525" r="7620" b="9525"/>
                <wp:wrapNone/>
                <wp:docPr id="2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730" cy="10058400"/>
                          <a:chOff x="0" y="0"/>
                          <a:chExt cx="798" cy="15840"/>
                        </a:xfrm>
                      </wpg:grpSpPr>
                      <wps:wsp>
                        <wps:cNvPr id="26" name="Rectangle 19"/>
                        <wps:cNvSpPr>
                          <a:spLocks noChangeArrowheads="1"/>
                        </wps:cNvSpPr>
                        <wps:spPr bwMode="auto">
                          <a:xfrm>
                            <a:off x="0" y="15618"/>
                            <a:ext cx="790" cy="70"/>
                          </a:xfrm>
                          <a:prstGeom prst="rect">
                            <a:avLst/>
                          </a:prstGeom>
                          <a:solidFill>
                            <a:srgbClr val="1F4D78">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8"/>
                        <wps:cNvSpPr>
                          <a:spLocks noChangeArrowheads="1"/>
                        </wps:cNvSpPr>
                        <wps:spPr bwMode="auto">
                          <a:xfrm>
                            <a:off x="0" y="14580"/>
                            <a:ext cx="790" cy="1038"/>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AutoShape 17"/>
                        <wps:cNvSpPr>
                          <a:spLocks/>
                        </wps:cNvSpPr>
                        <wps:spPr bwMode="auto">
                          <a:xfrm>
                            <a:off x="0" y="14550"/>
                            <a:ext cx="790" cy="1098"/>
                          </a:xfrm>
                          <a:custGeom>
                            <a:avLst/>
                            <a:gdLst>
                              <a:gd name="T0" fmla="*/ 790 w 790"/>
                              <a:gd name="T1" fmla="+- 0 15588 14550"/>
                              <a:gd name="T2" fmla="*/ 15588 h 1098"/>
                              <a:gd name="T3" fmla="*/ 0 w 790"/>
                              <a:gd name="T4" fmla="+- 0 15588 14550"/>
                              <a:gd name="T5" fmla="*/ 15588 h 1098"/>
                              <a:gd name="T6" fmla="*/ 0 w 790"/>
                              <a:gd name="T7" fmla="+- 0 15648 14550"/>
                              <a:gd name="T8" fmla="*/ 15648 h 1098"/>
                              <a:gd name="T9" fmla="*/ 790 w 790"/>
                              <a:gd name="T10" fmla="+- 0 15648 14550"/>
                              <a:gd name="T11" fmla="*/ 15648 h 1098"/>
                              <a:gd name="T12" fmla="*/ 790 w 790"/>
                              <a:gd name="T13" fmla="+- 0 15588 14550"/>
                              <a:gd name="T14" fmla="*/ 15588 h 1098"/>
                              <a:gd name="T15" fmla="*/ 790 w 790"/>
                              <a:gd name="T16" fmla="+- 0 14550 14550"/>
                              <a:gd name="T17" fmla="*/ 14550 h 1098"/>
                              <a:gd name="T18" fmla="*/ 0 w 790"/>
                              <a:gd name="T19" fmla="+- 0 14550 14550"/>
                              <a:gd name="T20" fmla="*/ 14550 h 1098"/>
                              <a:gd name="T21" fmla="*/ 0 w 790"/>
                              <a:gd name="T22" fmla="+- 0 14610 14550"/>
                              <a:gd name="T23" fmla="*/ 14610 h 1098"/>
                              <a:gd name="T24" fmla="*/ 790 w 790"/>
                              <a:gd name="T25" fmla="+- 0 14610 14550"/>
                              <a:gd name="T26" fmla="*/ 14610 h 1098"/>
                              <a:gd name="T27" fmla="*/ 790 w 790"/>
                              <a:gd name="T28" fmla="+- 0 14550 14550"/>
                              <a:gd name="T29" fmla="*/ 14550 h 109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790" h="1098">
                                <a:moveTo>
                                  <a:pt x="790" y="1038"/>
                                </a:moveTo>
                                <a:lnTo>
                                  <a:pt x="0" y="1038"/>
                                </a:lnTo>
                                <a:lnTo>
                                  <a:pt x="0" y="1098"/>
                                </a:lnTo>
                                <a:lnTo>
                                  <a:pt x="790" y="1098"/>
                                </a:lnTo>
                                <a:lnTo>
                                  <a:pt x="790" y="1038"/>
                                </a:lnTo>
                                <a:moveTo>
                                  <a:pt x="790" y="0"/>
                                </a:moveTo>
                                <a:lnTo>
                                  <a:pt x="0" y="0"/>
                                </a:lnTo>
                                <a:lnTo>
                                  <a:pt x="0" y="60"/>
                                </a:lnTo>
                                <a:lnTo>
                                  <a:pt x="790" y="60"/>
                                </a:lnTo>
                                <a:lnTo>
                                  <a:pt x="790"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Rectangle 16"/>
                        <wps:cNvSpPr>
                          <a:spLocks noChangeArrowheads="1"/>
                        </wps:cNvSpPr>
                        <wps:spPr bwMode="auto">
                          <a:xfrm>
                            <a:off x="0" y="1079"/>
                            <a:ext cx="790" cy="70"/>
                          </a:xfrm>
                          <a:prstGeom prst="rect">
                            <a:avLst/>
                          </a:prstGeom>
                          <a:solidFill>
                            <a:srgbClr val="1F4D78">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15"/>
                        <wps:cNvSpPr>
                          <a:spLocks noChangeArrowheads="1"/>
                        </wps:cNvSpPr>
                        <wps:spPr bwMode="auto">
                          <a:xfrm>
                            <a:off x="0" y="45"/>
                            <a:ext cx="790" cy="103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AutoShape 14"/>
                        <wps:cNvSpPr>
                          <a:spLocks/>
                        </wps:cNvSpPr>
                        <wps:spPr bwMode="auto">
                          <a:xfrm>
                            <a:off x="0" y="15"/>
                            <a:ext cx="790" cy="1094"/>
                          </a:xfrm>
                          <a:custGeom>
                            <a:avLst/>
                            <a:gdLst>
                              <a:gd name="T0" fmla="*/ 790 w 790"/>
                              <a:gd name="T1" fmla="+- 0 1049 15"/>
                              <a:gd name="T2" fmla="*/ 1049 h 1094"/>
                              <a:gd name="T3" fmla="*/ 0 w 790"/>
                              <a:gd name="T4" fmla="+- 0 1049 15"/>
                              <a:gd name="T5" fmla="*/ 1049 h 1094"/>
                              <a:gd name="T6" fmla="*/ 0 w 790"/>
                              <a:gd name="T7" fmla="+- 0 1109 15"/>
                              <a:gd name="T8" fmla="*/ 1109 h 1094"/>
                              <a:gd name="T9" fmla="*/ 790 w 790"/>
                              <a:gd name="T10" fmla="+- 0 1109 15"/>
                              <a:gd name="T11" fmla="*/ 1109 h 1094"/>
                              <a:gd name="T12" fmla="*/ 790 w 790"/>
                              <a:gd name="T13" fmla="+- 0 1049 15"/>
                              <a:gd name="T14" fmla="*/ 1049 h 1094"/>
                              <a:gd name="T15" fmla="*/ 790 w 790"/>
                              <a:gd name="T16" fmla="+- 0 15 15"/>
                              <a:gd name="T17" fmla="*/ 15 h 1094"/>
                              <a:gd name="T18" fmla="*/ 0 w 790"/>
                              <a:gd name="T19" fmla="+- 0 15 15"/>
                              <a:gd name="T20" fmla="*/ 15 h 1094"/>
                              <a:gd name="T21" fmla="*/ 0 w 790"/>
                              <a:gd name="T22" fmla="+- 0 75 15"/>
                              <a:gd name="T23" fmla="*/ 75 h 1094"/>
                              <a:gd name="T24" fmla="*/ 790 w 790"/>
                              <a:gd name="T25" fmla="+- 0 75 15"/>
                              <a:gd name="T26" fmla="*/ 75 h 1094"/>
                              <a:gd name="T27" fmla="*/ 790 w 790"/>
                              <a:gd name="T28" fmla="+- 0 15 15"/>
                              <a:gd name="T29" fmla="*/ 15 h 109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790" h="1094">
                                <a:moveTo>
                                  <a:pt x="790" y="1034"/>
                                </a:moveTo>
                                <a:lnTo>
                                  <a:pt x="0" y="1034"/>
                                </a:lnTo>
                                <a:lnTo>
                                  <a:pt x="0" y="1094"/>
                                </a:lnTo>
                                <a:lnTo>
                                  <a:pt x="790" y="1094"/>
                                </a:lnTo>
                                <a:lnTo>
                                  <a:pt x="790" y="1034"/>
                                </a:lnTo>
                                <a:moveTo>
                                  <a:pt x="790" y="0"/>
                                </a:moveTo>
                                <a:lnTo>
                                  <a:pt x="0" y="0"/>
                                </a:lnTo>
                                <a:lnTo>
                                  <a:pt x="0" y="60"/>
                                </a:lnTo>
                                <a:lnTo>
                                  <a:pt x="790" y="60"/>
                                </a:lnTo>
                                <a:lnTo>
                                  <a:pt x="790"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Line 13"/>
                        <wps:cNvCnPr>
                          <a:cxnSpLocks noChangeShapeType="1"/>
                        </wps:cNvCnPr>
                        <wps:spPr bwMode="auto">
                          <a:xfrm>
                            <a:off x="790" y="0"/>
                            <a:ext cx="0" cy="15840"/>
                          </a:xfrm>
                          <a:prstGeom prst="line">
                            <a:avLst/>
                          </a:prstGeom>
                          <a:noFill/>
                          <a:ln w="9525">
                            <a:solidFill>
                              <a:srgbClr val="30849B"/>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8DC920" id="Group 12" o:spid="_x0000_s1026" style="position:absolute;margin-left:0;margin-top:0;width:39.9pt;height:11in;z-index:251642880;mso-position-horizontal-relative:page;mso-position-vertical-relative:page" coordsize="798,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">
                <v:rect id="Rectangle 19" o:spid="_x0000_s1027" style="position:absolute;top:15618;width:79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" fillcolor="#1f4d78" stroked="f">
                  <v:fill opacity="32896f"/>
                </v:rect>
                <v:rect id="Rectangle 18" o:spid="_x0000_s1028" style="position:absolute;top:14580;width:790;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" fillcolor="#5b9bd4" stroked="f"/>
                <v:shape id="AutoShape 17" o:spid="_x0000_s1029" style="position:absolute;top:14550;width:790;height:1098;visibility:visible;mso-wrap-style:square;v-text-anchor:top" coordsize="790,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" path="m790,1038l,1038r,60l790,1098r,-60m790,l,,,60r790,l790,e" fillcolor="#f1f1f1" stroked="f">
                  <v:path arrowok="t" o:connecttype="custom" o:connectlocs="790,15588;0,15588;0,15648;790,15648;790,15588;790,14550;0,14550;0,14610;790,14610;790,14550" o:connectangles="0,0,0,0,0,0,0,0,0,0"/>
                </v:shape>
                <v:rect id="Rectangle 16" o:spid="_x0000_s1030" style="position:absolute;top:1079;width:79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" fillcolor="#1f4d78" stroked="f">
                  <v:fill opacity="32896f"/>
                </v:rect>
                <v:rect id="Rectangle 15" o:spid="_x0000_s1031" style="position:absolute;top:45;width:790;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" fillcolor="#5b9bd4" stroked="f"/>
                <v:shape id="AutoShape 14" o:spid="_x0000_s1032" style="position:absolute;top:15;width:790;height:1094;visibility:visible;mso-wrap-style:square;v-text-anchor:top" coordsize="790,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" path="m790,1034l,1034r,60l790,1094r,-60m790,l,,,60r790,l790,e" fillcolor="#f1f1f1" stroked="f">
                  <v:path arrowok="t" o:connecttype="custom" o:connectlocs="790,1049;0,1049;0,1109;790,1109;790,1049;790,15;0,15;0,75;790,75;790,15" o:connectangles="0,0,0,0,0,0,0,0,0,0"/>
                </v:shape>
                <v:line id="Line 13" o:spid="_x0000_s1033" style="position:absolute;visibility:visible;mso-wrap-style:square" from="790,0" to="790,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" strokecolor="#30849b"/>
                <w10:wrap anchorx="page" anchory="page"/>
              </v:group>
            </w:pict>
          </mc:Fallback>
        </mc:AlternateContent>
      </w:r>
    </w:p>
    <w:p w14:paraId="2F229671" w14:textId="77777777" w:rsidR="002906E6" w:rsidRDefault="002906E6">
      <w:pPr>
        <w:pStyle w:val="Textoindependiente"/>
        <w:rPr>
          <w:rFonts w:ascii="Times New Roman"/>
          <w:sz w:val="20"/>
        </w:rPr>
      </w:pPr>
    </w:p>
    <w:p w14:paraId="5CF24B9C" w14:textId="77777777" w:rsidR="002906E6" w:rsidRDefault="002906E6">
      <w:pPr>
        <w:pStyle w:val="Textoindependiente"/>
        <w:rPr>
          <w:rFonts w:ascii="Times New Roman"/>
          <w:sz w:val="20"/>
        </w:rPr>
      </w:pPr>
    </w:p>
    <w:p w14:paraId="564B825A" w14:textId="77777777" w:rsidR="002906E6" w:rsidRDefault="002906E6">
      <w:pPr>
        <w:pStyle w:val="Textoindependiente"/>
        <w:rPr>
          <w:rFonts w:ascii="Times New Roman"/>
          <w:sz w:val="20"/>
        </w:rPr>
      </w:pPr>
    </w:p>
    <w:p w14:paraId="29D49901" w14:textId="77777777" w:rsidR="002906E6" w:rsidRDefault="002906E6">
      <w:pPr>
        <w:pStyle w:val="Textoindependiente"/>
        <w:rPr>
          <w:rFonts w:ascii="Times New Roman"/>
          <w:sz w:val="20"/>
        </w:rPr>
      </w:pPr>
    </w:p>
    <w:p w14:paraId="5BFE7AD3" w14:textId="77777777" w:rsidR="002906E6" w:rsidRDefault="002906E6">
      <w:pPr>
        <w:pStyle w:val="Textoindependiente"/>
        <w:rPr>
          <w:rFonts w:ascii="Times New Roman"/>
          <w:sz w:val="20"/>
        </w:rPr>
      </w:pPr>
    </w:p>
    <w:p w14:paraId="4CBAEB16" w14:textId="77777777" w:rsidR="002906E6" w:rsidRDefault="002906E6">
      <w:pPr>
        <w:pStyle w:val="Textoindependiente"/>
        <w:rPr>
          <w:rFonts w:ascii="Times New Roman"/>
          <w:sz w:val="20"/>
        </w:rPr>
      </w:pPr>
    </w:p>
    <w:p w14:paraId="39D97D30" w14:textId="77777777" w:rsidR="002906E6" w:rsidRDefault="002906E6">
      <w:pPr>
        <w:pStyle w:val="Textoindependiente"/>
        <w:rPr>
          <w:rFonts w:ascii="Times New Roman"/>
          <w:sz w:val="20"/>
        </w:rPr>
      </w:pPr>
    </w:p>
    <w:p w14:paraId="67A47E3D" w14:textId="77777777" w:rsidR="002906E6" w:rsidRDefault="002906E6">
      <w:pPr>
        <w:pStyle w:val="Textoindependiente"/>
        <w:rPr>
          <w:rFonts w:ascii="Times New Roman"/>
          <w:sz w:val="20"/>
        </w:rPr>
      </w:pPr>
    </w:p>
    <w:p w14:paraId="2C8BE844" w14:textId="77777777" w:rsidR="002906E6" w:rsidRDefault="002906E6">
      <w:pPr>
        <w:pStyle w:val="Textoindependiente"/>
        <w:rPr>
          <w:rFonts w:ascii="Times New Roman"/>
          <w:sz w:val="20"/>
        </w:rPr>
      </w:pPr>
    </w:p>
    <w:p w14:paraId="0E5A4715" w14:textId="77777777" w:rsidR="002906E6" w:rsidRDefault="002906E6">
      <w:pPr>
        <w:pStyle w:val="Textoindependiente"/>
        <w:rPr>
          <w:rFonts w:ascii="Times New Roman"/>
          <w:sz w:val="20"/>
        </w:rPr>
      </w:pPr>
    </w:p>
    <w:p w14:paraId="3865A3F5" w14:textId="77777777" w:rsidR="002906E6" w:rsidRDefault="002906E6">
      <w:pPr>
        <w:pStyle w:val="Textoindependiente"/>
        <w:rPr>
          <w:rFonts w:ascii="Times New Roman"/>
          <w:sz w:val="20"/>
        </w:rPr>
      </w:pPr>
    </w:p>
    <w:p w14:paraId="2E4FB1BE" w14:textId="77777777" w:rsidR="002906E6" w:rsidRDefault="002906E6">
      <w:pPr>
        <w:pStyle w:val="Textoindependiente"/>
        <w:rPr>
          <w:rFonts w:ascii="Times New Roman"/>
          <w:sz w:val="20"/>
        </w:rPr>
      </w:pPr>
    </w:p>
    <w:p w14:paraId="4262814B" w14:textId="77777777" w:rsidR="002906E6" w:rsidRDefault="002906E6">
      <w:pPr>
        <w:pStyle w:val="Textoindependiente"/>
        <w:rPr>
          <w:rFonts w:ascii="Times New Roman"/>
          <w:sz w:val="20"/>
        </w:rPr>
      </w:pPr>
    </w:p>
    <w:p w14:paraId="5806E7B9" w14:textId="77777777" w:rsidR="002906E6" w:rsidRDefault="002906E6">
      <w:pPr>
        <w:pStyle w:val="Textoindependiente"/>
        <w:rPr>
          <w:rFonts w:ascii="Times New Roman"/>
          <w:sz w:val="20"/>
        </w:rPr>
      </w:pPr>
    </w:p>
    <w:p w14:paraId="1BF47701" w14:textId="77777777" w:rsidR="002906E6" w:rsidRDefault="002906E6">
      <w:pPr>
        <w:pStyle w:val="Textoindependiente"/>
        <w:spacing w:before="7"/>
        <w:rPr>
          <w:rFonts w:ascii="Times New Roman"/>
          <w:sz w:val="22"/>
        </w:rPr>
      </w:pPr>
    </w:p>
    <w:p w14:paraId="0C863031" w14:textId="77777777" w:rsidR="002906E6" w:rsidRPr="00D408C9" w:rsidRDefault="00EA3264">
      <w:pPr>
        <w:spacing w:before="112"/>
        <w:ind w:left="2831"/>
        <w:rPr>
          <w:sz w:val="36"/>
        </w:rPr>
      </w:pPr>
      <w:r w:rsidRPr="00D408C9">
        <w:rPr>
          <w:sz w:val="36"/>
        </w:rPr>
        <w:t>Secretaría Distrital de Ambiente</w:t>
      </w:r>
    </w:p>
    <w:p w14:paraId="12F37E94" w14:textId="77777777" w:rsidR="002906E6" w:rsidRPr="00D408C9" w:rsidRDefault="00EA3264">
      <w:pPr>
        <w:spacing w:before="22" w:line="247" w:lineRule="auto"/>
        <w:ind w:left="1087" w:right="1086"/>
        <w:jc w:val="center"/>
        <w:rPr>
          <w:sz w:val="72"/>
        </w:rPr>
      </w:pPr>
      <w:r w:rsidRPr="00D408C9">
        <w:rPr>
          <w:w w:val="95"/>
          <w:sz w:val="72"/>
        </w:rPr>
        <w:t>Informe Pormenor</w:t>
      </w:r>
      <w:bookmarkStart w:id="0" w:name="_GoBack"/>
      <w:bookmarkEnd w:id="0"/>
      <w:r w:rsidRPr="00D408C9">
        <w:rPr>
          <w:w w:val="95"/>
          <w:sz w:val="72"/>
        </w:rPr>
        <w:t xml:space="preserve">izado del </w:t>
      </w:r>
      <w:r w:rsidRPr="00D408C9">
        <w:rPr>
          <w:sz w:val="72"/>
        </w:rPr>
        <w:t>Sistema</w:t>
      </w:r>
      <w:r w:rsidRPr="00D408C9">
        <w:rPr>
          <w:spacing w:val="-101"/>
          <w:sz w:val="72"/>
        </w:rPr>
        <w:t xml:space="preserve"> </w:t>
      </w:r>
      <w:r w:rsidRPr="00D408C9">
        <w:rPr>
          <w:sz w:val="72"/>
        </w:rPr>
        <w:t>de</w:t>
      </w:r>
      <w:r w:rsidRPr="00D408C9">
        <w:rPr>
          <w:spacing w:val="-102"/>
          <w:sz w:val="72"/>
        </w:rPr>
        <w:t xml:space="preserve"> </w:t>
      </w:r>
      <w:r w:rsidRPr="00D408C9">
        <w:rPr>
          <w:sz w:val="72"/>
        </w:rPr>
        <w:t>Control</w:t>
      </w:r>
      <w:r w:rsidRPr="00D408C9">
        <w:rPr>
          <w:spacing w:val="-101"/>
          <w:sz w:val="72"/>
        </w:rPr>
        <w:t xml:space="preserve"> </w:t>
      </w:r>
      <w:r w:rsidRPr="00D408C9">
        <w:rPr>
          <w:sz w:val="72"/>
        </w:rPr>
        <w:t>Interno</w:t>
      </w:r>
    </w:p>
    <w:p w14:paraId="224B9EC7" w14:textId="77777777" w:rsidR="002906E6" w:rsidRPr="00D408C9" w:rsidRDefault="00EA3264">
      <w:pPr>
        <w:spacing w:line="403" w:lineRule="exact"/>
        <w:ind w:left="1080" w:right="1086"/>
        <w:jc w:val="center"/>
        <w:rPr>
          <w:sz w:val="36"/>
        </w:rPr>
      </w:pPr>
      <w:r w:rsidRPr="00D408C9">
        <w:rPr>
          <w:sz w:val="32"/>
        </w:rPr>
        <w:t>En cumplimiento del Art. 9 de la Ley 1474 de 2011</w:t>
      </w:r>
    </w:p>
    <w:p w14:paraId="4A16F5CF" w14:textId="77777777" w:rsidR="002906E6" w:rsidRPr="00D408C9" w:rsidRDefault="002906E6">
      <w:pPr>
        <w:pStyle w:val="Textoindependiente"/>
        <w:rPr>
          <w:sz w:val="42"/>
        </w:rPr>
      </w:pPr>
    </w:p>
    <w:p w14:paraId="6DE0E4E8" w14:textId="77777777" w:rsidR="002906E6" w:rsidRPr="00D408C9" w:rsidRDefault="002906E6">
      <w:pPr>
        <w:pStyle w:val="Textoindependiente"/>
        <w:rPr>
          <w:sz w:val="42"/>
        </w:rPr>
      </w:pPr>
    </w:p>
    <w:p w14:paraId="67BA88E5" w14:textId="77777777" w:rsidR="002906E6" w:rsidRPr="00D408C9" w:rsidRDefault="00D408C9" w:rsidP="00D408C9">
      <w:pPr>
        <w:spacing w:before="324"/>
        <w:ind w:left="618"/>
        <w:jc w:val="center"/>
        <w:rPr>
          <w:sz w:val="36"/>
        </w:rPr>
      </w:pPr>
      <w:r>
        <w:rPr>
          <w:sz w:val="36"/>
        </w:rPr>
        <w:t>Marzo/2018</w:t>
      </w:r>
    </w:p>
    <w:p w14:paraId="7A22B9B1" w14:textId="77777777" w:rsidR="002906E6" w:rsidRPr="00D408C9" w:rsidRDefault="00EA3264" w:rsidP="00D408C9">
      <w:pPr>
        <w:spacing w:before="13"/>
        <w:ind w:left="618"/>
        <w:jc w:val="center"/>
        <w:rPr>
          <w:sz w:val="36"/>
        </w:rPr>
      </w:pPr>
      <w:r w:rsidRPr="00D408C9">
        <w:rPr>
          <w:sz w:val="36"/>
        </w:rPr>
        <w:t>Oficina de Control Interno</w:t>
      </w:r>
    </w:p>
    <w:p w14:paraId="213AA8D9" w14:textId="77777777" w:rsidR="002906E6" w:rsidRDefault="002906E6">
      <w:pPr>
        <w:pStyle w:val="Textoindependiente"/>
        <w:rPr>
          <w:rFonts w:ascii="Georgia"/>
          <w:sz w:val="20"/>
        </w:rPr>
      </w:pPr>
    </w:p>
    <w:p w14:paraId="626C55E3" w14:textId="77777777" w:rsidR="002906E6" w:rsidRDefault="002906E6">
      <w:pPr>
        <w:pStyle w:val="Textoindependiente"/>
        <w:rPr>
          <w:rFonts w:ascii="Georgia"/>
          <w:sz w:val="20"/>
        </w:rPr>
      </w:pPr>
    </w:p>
    <w:p w14:paraId="7127C31F" w14:textId="77777777" w:rsidR="002906E6" w:rsidRDefault="002906E6">
      <w:pPr>
        <w:pStyle w:val="Textoindependiente"/>
        <w:rPr>
          <w:rFonts w:ascii="Georgia"/>
          <w:sz w:val="20"/>
        </w:rPr>
      </w:pPr>
    </w:p>
    <w:p w14:paraId="1D757E6A" w14:textId="77777777" w:rsidR="002906E6" w:rsidRDefault="002906E6">
      <w:pPr>
        <w:pStyle w:val="Textoindependiente"/>
        <w:rPr>
          <w:rFonts w:ascii="Georgia"/>
          <w:sz w:val="20"/>
        </w:rPr>
      </w:pPr>
    </w:p>
    <w:p w14:paraId="3F7F6F9D" w14:textId="77777777" w:rsidR="002906E6" w:rsidRDefault="002906E6">
      <w:pPr>
        <w:pStyle w:val="Textoindependiente"/>
        <w:rPr>
          <w:rFonts w:ascii="Georgia"/>
          <w:sz w:val="20"/>
        </w:rPr>
      </w:pPr>
    </w:p>
    <w:p w14:paraId="16E9C257" w14:textId="77777777" w:rsidR="002906E6" w:rsidRDefault="002906E6">
      <w:pPr>
        <w:pStyle w:val="Textoindependiente"/>
        <w:rPr>
          <w:rFonts w:ascii="Georgia"/>
          <w:sz w:val="20"/>
        </w:rPr>
      </w:pPr>
    </w:p>
    <w:p w14:paraId="20D13117" w14:textId="77777777" w:rsidR="002906E6" w:rsidRDefault="002906E6">
      <w:pPr>
        <w:pStyle w:val="Textoindependiente"/>
        <w:spacing w:before="4" w:after="1"/>
        <w:rPr>
          <w:rFonts w:ascii="Georgia"/>
          <w:sz w:val="14"/>
        </w:rPr>
      </w:pPr>
    </w:p>
    <w:tbl>
      <w:tblPr>
        <w:tblStyle w:val="TableNormal"/>
        <w:tblW w:w="0" w:type="auto"/>
        <w:tblInd w:w="806"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Look w:val="01E0" w:firstRow="1" w:lastRow="1" w:firstColumn="1" w:lastColumn="1" w:noHBand="0" w:noVBand="0"/>
      </w:tblPr>
      <w:tblGrid>
        <w:gridCol w:w="2993"/>
        <w:gridCol w:w="2890"/>
        <w:gridCol w:w="3097"/>
      </w:tblGrid>
      <w:tr w:rsidR="002906E6" w14:paraId="1B6D361D" w14:textId="77777777">
        <w:trPr>
          <w:trHeight w:val="295"/>
        </w:trPr>
        <w:tc>
          <w:tcPr>
            <w:tcW w:w="8980" w:type="dxa"/>
            <w:gridSpan w:val="3"/>
            <w:tcBorders>
              <w:top w:val="nil"/>
              <w:left w:val="nil"/>
              <w:bottom w:val="nil"/>
              <w:right w:val="nil"/>
            </w:tcBorders>
            <w:shd w:val="clear" w:color="auto" w:fill="5B9BD4"/>
          </w:tcPr>
          <w:p w14:paraId="1454FCA6" w14:textId="77777777" w:rsidR="002906E6" w:rsidRDefault="00EA3264">
            <w:pPr>
              <w:pStyle w:val="TableParagraph"/>
              <w:spacing w:before="10" w:line="265" w:lineRule="exact"/>
              <w:ind w:left="2678"/>
              <w:rPr>
                <w:b/>
                <w:sz w:val="24"/>
              </w:rPr>
            </w:pPr>
            <w:r>
              <w:rPr>
                <w:b/>
                <w:color w:val="FFFFFF"/>
                <w:sz w:val="24"/>
              </w:rPr>
              <w:t>Secretaría Distrital de Ambiente</w:t>
            </w:r>
          </w:p>
        </w:tc>
      </w:tr>
      <w:tr w:rsidR="002906E6" w14:paraId="0DB8E306" w14:textId="77777777">
        <w:trPr>
          <w:trHeight w:val="619"/>
        </w:trPr>
        <w:tc>
          <w:tcPr>
            <w:tcW w:w="2993" w:type="dxa"/>
            <w:tcBorders>
              <w:top w:val="nil"/>
            </w:tcBorders>
          </w:tcPr>
          <w:p w14:paraId="47C1A6CA" w14:textId="77777777" w:rsidR="002906E6" w:rsidRDefault="00EA3264">
            <w:pPr>
              <w:pStyle w:val="TableParagraph"/>
              <w:spacing w:before="36"/>
              <w:ind w:left="628" w:right="310" w:hanging="296"/>
              <w:rPr>
                <w:b/>
                <w:sz w:val="24"/>
              </w:rPr>
            </w:pPr>
            <w:r>
              <w:rPr>
                <w:b/>
                <w:sz w:val="24"/>
              </w:rPr>
              <w:t>Jefe de la Oficina de Control Interno</w:t>
            </w:r>
          </w:p>
        </w:tc>
        <w:tc>
          <w:tcPr>
            <w:tcW w:w="2890" w:type="dxa"/>
            <w:tcBorders>
              <w:top w:val="nil"/>
            </w:tcBorders>
          </w:tcPr>
          <w:p w14:paraId="6B286C52" w14:textId="77777777" w:rsidR="002906E6" w:rsidRDefault="00D408C9" w:rsidP="00D408C9">
            <w:pPr>
              <w:pStyle w:val="TableParagraph"/>
              <w:spacing w:before="36"/>
              <w:ind w:left="578" w:right="547"/>
              <w:rPr>
                <w:sz w:val="24"/>
              </w:rPr>
            </w:pPr>
            <w:r>
              <w:rPr>
                <w:sz w:val="24"/>
              </w:rPr>
              <w:t>Sandra Esperanza Villamil Muñoz</w:t>
            </w:r>
          </w:p>
        </w:tc>
        <w:tc>
          <w:tcPr>
            <w:tcW w:w="3097" w:type="dxa"/>
            <w:tcBorders>
              <w:top w:val="nil"/>
            </w:tcBorders>
          </w:tcPr>
          <w:p w14:paraId="08D076EF" w14:textId="77777777" w:rsidR="002906E6" w:rsidRDefault="00EA3264">
            <w:pPr>
              <w:pStyle w:val="TableParagraph"/>
              <w:spacing w:before="36"/>
              <w:ind w:left="313" w:right="304"/>
              <w:jc w:val="center"/>
              <w:rPr>
                <w:b/>
                <w:sz w:val="24"/>
              </w:rPr>
            </w:pPr>
            <w:r>
              <w:rPr>
                <w:b/>
                <w:sz w:val="24"/>
              </w:rPr>
              <w:t>Periodo Evaluado:</w:t>
            </w:r>
          </w:p>
          <w:p w14:paraId="406F6D17" w14:textId="77777777" w:rsidR="002906E6" w:rsidRDefault="00D408C9">
            <w:pPr>
              <w:pStyle w:val="TableParagraph"/>
              <w:ind w:left="313" w:right="305"/>
              <w:jc w:val="center"/>
              <w:rPr>
                <w:sz w:val="24"/>
              </w:rPr>
            </w:pPr>
            <w:r w:rsidRPr="00D408C9">
              <w:t>Noviembre</w:t>
            </w:r>
            <w:r w:rsidR="00012193">
              <w:t xml:space="preserve"> 2017 </w:t>
            </w:r>
            <w:r w:rsidRPr="00D408C9">
              <w:t xml:space="preserve">– </w:t>
            </w:r>
            <w:proofErr w:type="gramStart"/>
            <w:r w:rsidR="00012193">
              <w:t>F</w:t>
            </w:r>
            <w:r w:rsidRPr="00D408C9">
              <w:t>ebrero</w:t>
            </w:r>
            <w:proofErr w:type="gramEnd"/>
            <w:r w:rsidRPr="00D408C9">
              <w:t xml:space="preserve"> 2018</w:t>
            </w:r>
          </w:p>
        </w:tc>
      </w:tr>
      <w:tr w:rsidR="002906E6" w14:paraId="6E69AFB2" w14:textId="77777777" w:rsidTr="00D408C9">
        <w:trPr>
          <w:trHeight w:val="717"/>
        </w:trPr>
        <w:tc>
          <w:tcPr>
            <w:tcW w:w="2993" w:type="dxa"/>
          </w:tcPr>
          <w:p w14:paraId="08EA2497" w14:textId="77777777" w:rsidR="002906E6" w:rsidRDefault="00EA3264">
            <w:pPr>
              <w:pStyle w:val="TableParagraph"/>
              <w:spacing w:before="2" w:line="270" w:lineRule="atLeast"/>
              <w:ind w:left="995" w:right="322" w:hanging="648"/>
              <w:rPr>
                <w:b/>
                <w:sz w:val="24"/>
              </w:rPr>
            </w:pPr>
            <w:r>
              <w:rPr>
                <w:b/>
                <w:sz w:val="24"/>
              </w:rPr>
              <w:t>Profesional OCI que proyecta</w:t>
            </w:r>
          </w:p>
        </w:tc>
        <w:tc>
          <w:tcPr>
            <w:tcW w:w="5987" w:type="dxa"/>
            <w:gridSpan w:val="2"/>
          </w:tcPr>
          <w:p w14:paraId="198A6C4E" w14:textId="77777777" w:rsidR="002906E6" w:rsidRDefault="00D408C9" w:rsidP="00D408C9">
            <w:pPr>
              <w:pStyle w:val="TableParagraph"/>
              <w:spacing w:before="139"/>
              <w:ind w:right="2258"/>
              <w:rPr>
                <w:sz w:val="24"/>
              </w:rPr>
            </w:pPr>
            <w:r>
              <w:rPr>
                <w:sz w:val="24"/>
              </w:rPr>
              <w:t xml:space="preserve">      Sonia Cristina Tamayo Vargas</w:t>
            </w:r>
          </w:p>
        </w:tc>
      </w:tr>
    </w:tbl>
    <w:p w14:paraId="678624D1" w14:textId="77777777" w:rsidR="002906E6" w:rsidRDefault="002906E6">
      <w:pPr>
        <w:pStyle w:val="Textoindependiente"/>
        <w:rPr>
          <w:rFonts w:ascii="Georgia"/>
          <w:sz w:val="20"/>
        </w:rPr>
      </w:pPr>
    </w:p>
    <w:p w14:paraId="203F4829" w14:textId="77777777" w:rsidR="002906E6" w:rsidRDefault="002906E6">
      <w:pPr>
        <w:pStyle w:val="Textoindependiente"/>
        <w:rPr>
          <w:rFonts w:ascii="Georgia"/>
          <w:sz w:val="20"/>
        </w:rPr>
      </w:pPr>
    </w:p>
    <w:p w14:paraId="36C00564" w14:textId="77777777" w:rsidR="002906E6" w:rsidRDefault="00EA3264">
      <w:pPr>
        <w:pStyle w:val="Textoindependiente"/>
        <w:spacing w:before="10"/>
        <w:rPr>
          <w:rFonts w:ascii="Georgia"/>
          <w:sz w:val="13"/>
        </w:rPr>
      </w:pPr>
      <w:r>
        <w:rPr>
          <w:noProof/>
          <w:lang w:bidi="ar-SA"/>
        </w:rPr>
        <w:drawing>
          <wp:anchor distT="0" distB="0" distL="0" distR="0" simplePos="0" relativeHeight="251650048" behindDoc="1" locked="0" layoutInCell="1" allowOverlap="1" wp14:anchorId="3FD5366B" wp14:editId="71957851">
            <wp:simplePos x="0" y="0"/>
            <wp:positionH relativeFrom="page">
              <wp:posOffset>2292677</wp:posOffset>
            </wp:positionH>
            <wp:positionV relativeFrom="paragraph">
              <wp:posOffset>125455</wp:posOffset>
            </wp:positionV>
            <wp:extent cx="3070051" cy="1104519"/>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070051" cy="1104519"/>
                    </a:xfrm>
                    <a:prstGeom prst="rect">
                      <a:avLst/>
                    </a:prstGeom>
                  </pic:spPr>
                </pic:pic>
              </a:graphicData>
            </a:graphic>
          </wp:anchor>
        </w:drawing>
      </w:r>
    </w:p>
    <w:p w14:paraId="7F9BA584" w14:textId="77777777" w:rsidR="002906E6" w:rsidRDefault="002906E6">
      <w:pPr>
        <w:rPr>
          <w:rFonts w:ascii="Georgia"/>
          <w:sz w:val="13"/>
        </w:rPr>
        <w:sectPr w:rsidR="002906E6">
          <w:type w:val="continuous"/>
          <w:pgSz w:w="12240" w:h="15840"/>
          <w:pgMar w:top="0" w:right="840" w:bottom="0" w:left="800" w:header="720" w:footer="720" w:gutter="0"/>
          <w:cols w:space="720"/>
        </w:sectPr>
      </w:pPr>
    </w:p>
    <w:p w14:paraId="1129B124" w14:textId="77777777" w:rsidR="002906E6" w:rsidRDefault="00D9106A">
      <w:pPr>
        <w:pStyle w:val="Ttulo1"/>
        <w:spacing w:before="77"/>
        <w:jc w:val="both"/>
      </w:pPr>
      <w:bookmarkStart w:id="1" w:name="_bookmark0"/>
      <w:bookmarkEnd w:id="1"/>
      <w:r>
        <w:rPr>
          <w:color w:val="2D74B5"/>
        </w:rPr>
        <w:lastRenderedPageBreak/>
        <w:t>I</w:t>
      </w:r>
      <w:r w:rsidR="002E5C4E">
        <w:rPr>
          <w:color w:val="2D74B5"/>
        </w:rPr>
        <w:t>NTRODUCCIÓN</w:t>
      </w:r>
    </w:p>
    <w:p w14:paraId="077D730B" w14:textId="77777777" w:rsidR="002906E6" w:rsidRDefault="002906E6">
      <w:pPr>
        <w:pStyle w:val="Textoindependiente"/>
        <w:spacing w:before="10"/>
        <w:rPr>
          <w:b/>
          <w:sz w:val="20"/>
        </w:rPr>
      </w:pPr>
    </w:p>
    <w:p w14:paraId="72B332FA" w14:textId="77777777" w:rsidR="00D9106A" w:rsidRDefault="00D9106A" w:rsidP="00D9106A">
      <w:pPr>
        <w:spacing w:line="276" w:lineRule="auto"/>
        <w:ind w:left="567"/>
        <w:jc w:val="both"/>
      </w:pPr>
      <w:r>
        <w:t>Con el fin de dar cumplimiento a</w:t>
      </w:r>
      <w:r w:rsidRPr="002F6457">
        <w:t xml:space="preserve"> la Ley 1474 de 2011</w:t>
      </w:r>
      <w:r>
        <w:t xml:space="preserve">, en su </w:t>
      </w:r>
      <w:r w:rsidRPr="002F6457">
        <w:t xml:space="preserve">artículo No. 9, se elabora a partir del seguimiento a la gestión institucional durante el </w:t>
      </w:r>
      <w:proofErr w:type="gramStart"/>
      <w:r w:rsidRPr="002F6457">
        <w:t>cuatrimestre  noviembre</w:t>
      </w:r>
      <w:proofErr w:type="gramEnd"/>
      <w:r w:rsidRPr="002F6457">
        <w:t xml:space="preserve"> 201</w:t>
      </w:r>
      <w:r>
        <w:t>7</w:t>
      </w:r>
      <w:r w:rsidRPr="002F6457">
        <w:t xml:space="preserve"> -</w:t>
      </w:r>
      <w:r>
        <w:t xml:space="preserve"> </w:t>
      </w:r>
      <w:r w:rsidR="00B71AF5">
        <w:t>febrero</w:t>
      </w:r>
      <w:r>
        <w:t xml:space="preserve"> 2018</w:t>
      </w:r>
      <w:r w:rsidRPr="002F6457">
        <w:t xml:space="preserve">, siguiendo la estructura del Modelo </w:t>
      </w:r>
      <w:r>
        <w:t>Integral de Planeación y Gestión MIGP</w:t>
      </w:r>
      <w:r w:rsidRPr="002F6457">
        <w:t xml:space="preserve">, el cual </w:t>
      </w:r>
      <w:r>
        <w:t xml:space="preserve">en su 7ª Dimensión </w:t>
      </w:r>
      <w:r w:rsidRPr="00416DDD">
        <w:t>que se desarrolla a través del Modelo Estándar de Control Interno –MECI, el cual fue actualizado en función de la articulación de los Sistemas de Gestión y de Control Interno que establece el artículo 133 de la Ley 1753 de 2015 (PND 20142018)</w:t>
      </w:r>
      <w:r>
        <w:rPr>
          <w:rStyle w:val="Refdenotaalpie"/>
        </w:rPr>
        <w:footnoteReference w:id="1"/>
      </w:r>
      <w:r w:rsidRPr="00416DDD">
        <w:t>.</w:t>
      </w:r>
      <w:r>
        <w:t xml:space="preserve"> </w:t>
      </w:r>
    </w:p>
    <w:p w14:paraId="5FB793AF" w14:textId="77777777" w:rsidR="00D9106A" w:rsidRDefault="00D9106A" w:rsidP="00D9106A">
      <w:pPr>
        <w:spacing w:line="276" w:lineRule="auto"/>
        <w:ind w:left="567"/>
        <w:jc w:val="both"/>
      </w:pPr>
    </w:p>
    <w:p w14:paraId="20A98BF3" w14:textId="77777777" w:rsidR="00D9106A" w:rsidRDefault="00D9106A" w:rsidP="00D9106A">
      <w:pPr>
        <w:spacing w:line="276" w:lineRule="auto"/>
        <w:ind w:left="567"/>
        <w:jc w:val="both"/>
      </w:pPr>
      <w:r>
        <w:t xml:space="preserve">Por lo anterior, </w:t>
      </w:r>
      <w:r w:rsidR="00470F23">
        <w:t xml:space="preserve">en </w:t>
      </w:r>
      <w:r>
        <w:t>el Informe pormenorizado</w:t>
      </w:r>
      <w:r w:rsidR="00B71AF5">
        <w:t xml:space="preserve"> de éste periodo</w:t>
      </w:r>
      <w:r>
        <w:t xml:space="preserve"> sobre el cumplimiento del Sistema de Control Interno en la Secretaría Distrital de Ambiente SDA, se tendrán en cuenta los lineamientos entregados por el Decreto 1499 de 2017 con respecto a la articulación de los Sistemas de Gestión y de Control Interno, la cual se encuentra fusionada en el modelo Integral d</w:t>
      </w:r>
      <w:r w:rsidR="00470F23">
        <w:t xml:space="preserve">e Planeación y Gestión – MIPG-con el fin de ir </w:t>
      </w:r>
      <w:r>
        <w:t>evidenciando los avances y realizando las recomendaciones de mejora</w:t>
      </w:r>
      <w:r w:rsidR="00470F23">
        <w:t xml:space="preserve"> para su implementación</w:t>
      </w:r>
      <w:r>
        <w:t>.</w:t>
      </w:r>
    </w:p>
    <w:p w14:paraId="236AA7EB" w14:textId="77777777" w:rsidR="00470F23" w:rsidRDefault="00470F23" w:rsidP="00D9106A">
      <w:pPr>
        <w:spacing w:line="276" w:lineRule="auto"/>
        <w:ind w:left="567"/>
        <w:jc w:val="both"/>
      </w:pPr>
    </w:p>
    <w:p w14:paraId="4DB8B684" w14:textId="77777777" w:rsidR="00470F23" w:rsidRDefault="00470F23" w:rsidP="00D9106A">
      <w:pPr>
        <w:spacing w:line="276" w:lineRule="auto"/>
        <w:ind w:left="567"/>
        <w:jc w:val="both"/>
      </w:pPr>
    </w:p>
    <w:p w14:paraId="423EBF1E" w14:textId="77777777" w:rsidR="002E5C4E" w:rsidRDefault="002E5C4E" w:rsidP="00940CD5">
      <w:pPr>
        <w:pStyle w:val="Ttulo1"/>
        <w:numPr>
          <w:ilvl w:val="0"/>
          <w:numId w:val="23"/>
        </w:numPr>
        <w:spacing w:before="77"/>
        <w:jc w:val="both"/>
        <w:rPr>
          <w:color w:val="2D74B5"/>
        </w:rPr>
      </w:pPr>
      <w:r>
        <w:rPr>
          <w:color w:val="2D74B5"/>
        </w:rPr>
        <w:t>DIMENSIÓN DE TALENTO HUMANO</w:t>
      </w:r>
    </w:p>
    <w:p w14:paraId="7C36C194" w14:textId="77777777" w:rsidR="00940CD5" w:rsidRDefault="00940CD5" w:rsidP="00940CD5">
      <w:pPr>
        <w:pStyle w:val="Ttulo1"/>
        <w:spacing w:before="77"/>
        <w:ind w:left="1023"/>
        <w:jc w:val="both"/>
        <w:rPr>
          <w:color w:val="4F81BD" w:themeColor="accent1"/>
        </w:rPr>
      </w:pPr>
    </w:p>
    <w:p w14:paraId="5BAD493E" w14:textId="77777777" w:rsidR="00940CD5" w:rsidRPr="00566C08" w:rsidRDefault="00940CD5" w:rsidP="00940CD5">
      <w:pPr>
        <w:pStyle w:val="Ttulo1"/>
        <w:numPr>
          <w:ilvl w:val="1"/>
          <w:numId w:val="23"/>
        </w:numPr>
        <w:spacing w:before="77"/>
        <w:jc w:val="both"/>
        <w:rPr>
          <w:color w:val="4F81BD" w:themeColor="accent1"/>
        </w:rPr>
      </w:pPr>
      <w:r w:rsidRPr="00566C08">
        <w:rPr>
          <w:color w:val="4F81BD" w:themeColor="accent1"/>
        </w:rPr>
        <w:t>Política de Talento Humano</w:t>
      </w:r>
    </w:p>
    <w:p w14:paraId="21DFC0BE" w14:textId="77777777" w:rsidR="00940CD5" w:rsidRDefault="00940CD5" w:rsidP="00940CD5">
      <w:pPr>
        <w:spacing w:line="276" w:lineRule="auto"/>
        <w:ind w:left="567"/>
        <w:jc w:val="both"/>
      </w:pPr>
      <w:r>
        <w:t>En cumplimiento de la política de Talento Humano establecida por el MIPG se evidencia lo siguiente:</w:t>
      </w:r>
    </w:p>
    <w:p w14:paraId="1FF1FE1C" w14:textId="77777777" w:rsidR="00940CD5" w:rsidRPr="00940CD5" w:rsidRDefault="00940CD5" w:rsidP="00940CD5">
      <w:pPr>
        <w:pStyle w:val="Prrafodelista"/>
        <w:numPr>
          <w:ilvl w:val="0"/>
          <w:numId w:val="25"/>
        </w:numPr>
        <w:spacing w:line="276" w:lineRule="auto"/>
        <w:jc w:val="both"/>
      </w:pPr>
      <w:r w:rsidRPr="00940CD5">
        <w:t>La SDA cuenta con la caracterización del proceso de Gestión de Talento Humano 126PA01-CP01, la cual tuvo la última actualización en diciembre mediante la Resolución 3669 de 2017.</w:t>
      </w:r>
    </w:p>
    <w:p w14:paraId="21AE3DC8" w14:textId="77777777" w:rsidR="006D7CB5" w:rsidRDefault="00940CD5" w:rsidP="00940CD5">
      <w:pPr>
        <w:pStyle w:val="Prrafodelista"/>
        <w:numPr>
          <w:ilvl w:val="0"/>
          <w:numId w:val="25"/>
        </w:numPr>
        <w:spacing w:line="276" w:lineRule="auto"/>
        <w:jc w:val="both"/>
      </w:pPr>
      <w:r w:rsidRPr="00940CD5">
        <w:t>Se cuenta con Programa de Inducción la SDA desarrollado por medio de un Manual publicado en la Intranet Institucional, con el fin de que los nuevos funcionarios y contratistas conozcan la Entidad a la cual van a ingresar.</w:t>
      </w:r>
    </w:p>
    <w:p w14:paraId="3484F1AE" w14:textId="77777777" w:rsidR="00940CD5" w:rsidRPr="00940CD5" w:rsidRDefault="00940CD5" w:rsidP="006D7CB5">
      <w:pPr>
        <w:spacing w:line="276" w:lineRule="auto"/>
        <w:ind w:left="927" w:firstLine="360"/>
        <w:jc w:val="both"/>
      </w:pPr>
      <w:r w:rsidRPr="00940CD5">
        <w:t>http://www.ambientebogota.gov.co/web/intranet/induccion-y-reinduccion-de-funcionarios.</w:t>
      </w:r>
    </w:p>
    <w:p w14:paraId="6B3879BF" w14:textId="77777777" w:rsidR="00940CD5" w:rsidRPr="00940CD5" w:rsidRDefault="00940CD5" w:rsidP="00940CD5">
      <w:pPr>
        <w:pStyle w:val="Prrafodelista"/>
        <w:numPr>
          <w:ilvl w:val="0"/>
          <w:numId w:val="25"/>
        </w:numPr>
        <w:spacing w:line="276" w:lineRule="auto"/>
        <w:jc w:val="both"/>
      </w:pPr>
      <w:r w:rsidRPr="00940CD5">
        <w:t>La SDA cuenta con el procedimiento de Evaluación del desempeño laboral normalizado bajo el código 126PA01-PR10. Durante el mes de febrero se está realizando la evaluación de 2017 y la concertación de objetivos para la vigencia 2018.</w:t>
      </w:r>
    </w:p>
    <w:p w14:paraId="70A396E9" w14:textId="77777777" w:rsidR="00940CD5" w:rsidRPr="00940CD5" w:rsidRDefault="00940CD5" w:rsidP="00940CD5">
      <w:pPr>
        <w:pStyle w:val="Prrafodelista"/>
        <w:numPr>
          <w:ilvl w:val="0"/>
          <w:numId w:val="25"/>
        </w:numPr>
        <w:spacing w:line="276" w:lineRule="auto"/>
        <w:jc w:val="both"/>
      </w:pPr>
      <w:r w:rsidRPr="00940CD5">
        <w:t>Para la última evaluación realizada en la vigencia 2017 todos los funcionarios presentaron la evaluación del desempeño. Actualmente se encuentran en evaluación y concertación de objetivos.</w:t>
      </w:r>
    </w:p>
    <w:p w14:paraId="4EE152AB" w14:textId="77777777" w:rsidR="00940CD5" w:rsidRPr="00940CD5" w:rsidRDefault="00940CD5" w:rsidP="00940CD5">
      <w:pPr>
        <w:pStyle w:val="Prrafodelista"/>
        <w:numPr>
          <w:ilvl w:val="0"/>
          <w:numId w:val="25"/>
        </w:numPr>
        <w:spacing w:line="276" w:lineRule="auto"/>
        <w:jc w:val="both"/>
      </w:pPr>
      <w:r w:rsidRPr="00940CD5">
        <w:t xml:space="preserve">Para suscribir los Acuerdos de Gestión entre los Gerentes Públicos y el Superior Jerárquico, la SDA cuenta con el procedimiento Acuerdos de Gestión código 126PA01-PR34 V2., el cual estipula la metodología y los instrumentos a utilizar. </w:t>
      </w:r>
    </w:p>
    <w:p w14:paraId="352D44DC" w14:textId="77777777" w:rsidR="00940CD5" w:rsidRPr="00940CD5" w:rsidRDefault="00940CD5" w:rsidP="00940CD5">
      <w:pPr>
        <w:pStyle w:val="Prrafodelista"/>
        <w:numPr>
          <w:ilvl w:val="0"/>
          <w:numId w:val="25"/>
        </w:numPr>
        <w:spacing w:line="276" w:lineRule="auto"/>
        <w:jc w:val="both"/>
      </w:pPr>
      <w:r w:rsidRPr="00940CD5">
        <w:t xml:space="preserve">Se cuenta con el procedimiento 126PA01-PR38 Modalidad laboral de teletrabajo, con el fin de dar cumplimiento con el Decreto 596 de 2013.  Lo cual incide en el mejoramiento de la calidad de vida de los trabajadores de la SDA y con aplicación del principio de autocontrol del MECI. Actualmente se cuenta con 16 teletrabajadores y se vincularon a este esquema </w:t>
      </w:r>
      <w:r w:rsidRPr="00940CD5">
        <w:lastRenderedPageBreak/>
        <w:t>por medio de una convocatoria promovida durante la vigencia 2017.</w:t>
      </w:r>
    </w:p>
    <w:p w14:paraId="24B7847D" w14:textId="77777777" w:rsidR="00940CD5" w:rsidRPr="00940CD5" w:rsidRDefault="00940CD5" w:rsidP="00940CD5">
      <w:pPr>
        <w:spacing w:line="276" w:lineRule="auto"/>
        <w:ind w:left="567"/>
        <w:jc w:val="both"/>
      </w:pPr>
    </w:p>
    <w:p w14:paraId="2F627DB6" w14:textId="77777777" w:rsidR="00673A22" w:rsidRPr="00566C08" w:rsidRDefault="00673A22" w:rsidP="00673A22">
      <w:pPr>
        <w:pStyle w:val="Ttulo1"/>
        <w:numPr>
          <w:ilvl w:val="1"/>
          <w:numId w:val="23"/>
        </w:numPr>
        <w:spacing w:before="77"/>
        <w:jc w:val="both"/>
        <w:rPr>
          <w:color w:val="4F81BD" w:themeColor="accent1"/>
        </w:rPr>
      </w:pPr>
      <w:bookmarkStart w:id="2" w:name="_bookmark1"/>
      <w:bookmarkStart w:id="3" w:name="_bookmark108"/>
      <w:bookmarkEnd w:id="2"/>
      <w:bookmarkEnd w:id="3"/>
      <w:r w:rsidRPr="00566C08">
        <w:rPr>
          <w:color w:val="4F81BD" w:themeColor="accent1"/>
        </w:rPr>
        <w:t>Política de Integridad</w:t>
      </w:r>
    </w:p>
    <w:p w14:paraId="707D81D6" w14:textId="77777777" w:rsidR="00673A22" w:rsidRDefault="00673A22" w:rsidP="00673A22">
      <w:pPr>
        <w:pStyle w:val="Prrafodelista"/>
        <w:numPr>
          <w:ilvl w:val="0"/>
          <w:numId w:val="25"/>
        </w:numPr>
        <w:spacing w:line="276" w:lineRule="auto"/>
        <w:jc w:val="both"/>
      </w:pPr>
      <w:r w:rsidRPr="00673A22">
        <w:t>Se cuenta con el Ideario Ético adoptado mediante Resolución 2117 de 2008, se encuentra normalizado bajo el Código 126PA01-IE01 y articulado en el sistema Integrado de Gestión. Éste orienta las actuaciones de los funcionarios y contratistas mediante los siguientes principios y valores éticos: Probidad, Respeto, Responsabilidad, Solidaridad, Trabajo en equipo y servicio. Para poder garantizar su sostenibilidad la Institución durante la vigencia 2017 se desarrolló un Plan de Acción de Ética, el cual tuvo un cumplimiento del 100%.</w:t>
      </w:r>
    </w:p>
    <w:p w14:paraId="19EADCF7" w14:textId="77777777" w:rsidR="004F2D21" w:rsidRDefault="004F2D21" w:rsidP="004F2D21">
      <w:pPr>
        <w:spacing w:line="276" w:lineRule="auto"/>
        <w:jc w:val="both"/>
      </w:pPr>
    </w:p>
    <w:p w14:paraId="622BAAB3" w14:textId="77777777" w:rsidR="004F2D21" w:rsidRPr="00566C08" w:rsidRDefault="004F2D21" w:rsidP="004F2D21">
      <w:pPr>
        <w:pStyle w:val="Ttulo1"/>
        <w:numPr>
          <w:ilvl w:val="0"/>
          <w:numId w:val="23"/>
        </w:numPr>
        <w:spacing w:before="77"/>
        <w:jc w:val="both"/>
        <w:rPr>
          <w:color w:val="2D74B5"/>
        </w:rPr>
      </w:pPr>
      <w:r w:rsidRPr="00566C08">
        <w:rPr>
          <w:color w:val="2D74B5"/>
        </w:rPr>
        <w:t>DIMENSIÓN DE DIRECCIONAMIENTO ESTRATÉGICO Y PLANEACIÓN</w:t>
      </w:r>
    </w:p>
    <w:p w14:paraId="40406CFE" w14:textId="77777777" w:rsidR="004F2D21" w:rsidRDefault="004F2D21" w:rsidP="004F2D21">
      <w:pPr>
        <w:pStyle w:val="Ttulo1"/>
        <w:numPr>
          <w:ilvl w:val="1"/>
          <w:numId w:val="23"/>
        </w:numPr>
        <w:spacing w:before="77"/>
        <w:jc w:val="both"/>
        <w:rPr>
          <w:color w:val="2D74B5"/>
        </w:rPr>
      </w:pPr>
      <w:r w:rsidRPr="004F2D21">
        <w:rPr>
          <w:color w:val="2D74B5"/>
        </w:rPr>
        <w:t>Plan de Desarrollo Institucion</w:t>
      </w:r>
      <w:r>
        <w:rPr>
          <w:color w:val="2D74B5"/>
        </w:rPr>
        <w:t>al</w:t>
      </w:r>
    </w:p>
    <w:p w14:paraId="02A22F8F" w14:textId="77777777" w:rsidR="004F2D21" w:rsidRPr="004F2D21" w:rsidRDefault="004F2D21" w:rsidP="004F2D21">
      <w:pPr>
        <w:pStyle w:val="Ttulo1"/>
        <w:numPr>
          <w:ilvl w:val="0"/>
          <w:numId w:val="25"/>
        </w:numPr>
        <w:spacing w:before="77"/>
        <w:jc w:val="both"/>
        <w:rPr>
          <w:b w:val="0"/>
          <w:bCs w:val="0"/>
          <w:sz w:val="22"/>
          <w:szCs w:val="22"/>
        </w:rPr>
      </w:pPr>
      <w:r w:rsidRPr="004F2D21">
        <w:rPr>
          <w:b w:val="0"/>
          <w:bCs w:val="0"/>
          <w:sz w:val="22"/>
          <w:szCs w:val="22"/>
        </w:rPr>
        <w:t>La SDA cuenta con el Plan de acción Cuatrienal Ambiental - PACA 2016-2020, el cual se encuentra publicado. http://ambientebogota.gov.co/et/plan-de-accion-cuatrienal-ambiental</w:t>
      </w:r>
    </w:p>
    <w:p w14:paraId="230727EA" w14:textId="77777777" w:rsidR="004F2D21" w:rsidRPr="004F2D21" w:rsidRDefault="004F2D21" w:rsidP="004F2D21">
      <w:pPr>
        <w:pStyle w:val="Ttulo1"/>
        <w:numPr>
          <w:ilvl w:val="0"/>
          <w:numId w:val="25"/>
        </w:numPr>
        <w:spacing w:before="77"/>
        <w:jc w:val="both"/>
        <w:rPr>
          <w:b w:val="0"/>
          <w:bCs w:val="0"/>
          <w:sz w:val="22"/>
          <w:szCs w:val="22"/>
        </w:rPr>
      </w:pPr>
      <w:r w:rsidRPr="004F2D21">
        <w:rPr>
          <w:b w:val="0"/>
          <w:bCs w:val="0"/>
          <w:sz w:val="22"/>
          <w:szCs w:val="22"/>
        </w:rPr>
        <w:t>Para realizar el seguimiento se cuenta con un formato 126PM03-PR33-F-2 el cual es diligenciado por los responsables de proyectos y enviado a la DGA para su consolidación.</w:t>
      </w:r>
    </w:p>
    <w:p w14:paraId="649300DE" w14:textId="77777777" w:rsidR="006809F9" w:rsidRDefault="004F2D21" w:rsidP="004F2D21">
      <w:pPr>
        <w:pStyle w:val="Ttulo1"/>
        <w:numPr>
          <w:ilvl w:val="0"/>
          <w:numId w:val="25"/>
        </w:numPr>
        <w:spacing w:before="77"/>
        <w:jc w:val="both"/>
        <w:rPr>
          <w:b w:val="0"/>
          <w:bCs w:val="0"/>
          <w:sz w:val="22"/>
          <w:szCs w:val="22"/>
        </w:rPr>
      </w:pPr>
      <w:r w:rsidRPr="004F2D21">
        <w:rPr>
          <w:b w:val="0"/>
          <w:bCs w:val="0"/>
          <w:sz w:val="22"/>
          <w:szCs w:val="22"/>
        </w:rPr>
        <w:t>Con respecto a los Planes de Acción, en la página web Institucional se encuentra el seguimiento a 31 de diciembre de 2017 de cada uno de los proyectos que se manejan por la SDA:</w:t>
      </w:r>
    </w:p>
    <w:p w14:paraId="769532B7" w14:textId="77777777" w:rsidR="004F2D21" w:rsidRDefault="00585793" w:rsidP="006809F9">
      <w:pPr>
        <w:pStyle w:val="Ttulo1"/>
        <w:spacing w:before="77"/>
        <w:ind w:left="1287"/>
        <w:jc w:val="both"/>
        <w:rPr>
          <w:b w:val="0"/>
          <w:bCs w:val="0"/>
          <w:sz w:val="22"/>
          <w:szCs w:val="22"/>
        </w:rPr>
      </w:pPr>
      <w:hyperlink r:id="rId9" w:history="1">
        <w:r w:rsidR="009B697D" w:rsidRPr="009B697D">
          <w:rPr>
            <w:b w:val="0"/>
            <w:bCs w:val="0"/>
          </w:rPr>
          <w:t>http://www.ambientebogota.gov.co/web/sda/plan-de-accion-inversion-bogota-mejor-para-todos</w:t>
        </w:r>
      </w:hyperlink>
      <w:r w:rsidR="004C4E17">
        <w:rPr>
          <w:b w:val="0"/>
          <w:bCs w:val="0"/>
          <w:sz w:val="22"/>
          <w:szCs w:val="22"/>
        </w:rPr>
        <w:t>.</w:t>
      </w:r>
    </w:p>
    <w:p w14:paraId="54C7902A" w14:textId="77777777" w:rsidR="004C4E17" w:rsidRDefault="004C4E17" w:rsidP="004C4E17">
      <w:pPr>
        <w:pStyle w:val="Ttulo1"/>
        <w:spacing w:before="77"/>
        <w:ind w:left="1287"/>
        <w:jc w:val="both"/>
        <w:rPr>
          <w:b w:val="0"/>
          <w:bCs w:val="0"/>
          <w:sz w:val="22"/>
          <w:szCs w:val="22"/>
        </w:rPr>
      </w:pPr>
    </w:p>
    <w:p w14:paraId="06F27480" w14:textId="77777777" w:rsidR="004C4E17" w:rsidRDefault="004C4E17" w:rsidP="004C4E17">
      <w:pPr>
        <w:pStyle w:val="Ttulo1"/>
        <w:numPr>
          <w:ilvl w:val="1"/>
          <w:numId w:val="23"/>
        </w:numPr>
        <w:spacing w:before="77"/>
        <w:jc w:val="both"/>
        <w:rPr>
          <w:color w:val="2D74B5"/>
        </w:rPr>
      </w:pPr>
      <w:r>
        <w:rPr>
          <w:color w:val="2D74B5"/>
        </w:rPr>
        <w:t>Gestión Presupuestal</w:t>
      </w:r>
    </w:p>
    <w:p w14:paraId="1E6C12CA" w14:textId="77777777" w:rsidR="004C4E17" w:rsidRPr="004C4E17" w:rsidRDefault="004C4E17" w:rsidP="004C4E17">
      <w:pPr>
        <w:pStyle w:val="Ttulo1"/>
        <w:numPr>
          <w:ilvl w:val="0"/>
          <w:numId w:val="27"/>
        </w:numPr>
        <w:spacing w:before="77"/>
        <w:jc w:val="both"/>
        <w:rPr>
          <w:b w:val="0"/>
          <w:bCs w:val="0"/>
          <w:sz w:val="22"/>
          <w:szCs w:val="22"/>
        </w:rPr>
      </w:pPr>
      <w:r w:rsidRPr="004C4E17">
        <w:rPr>
          <w:b w:val="0"/>
          <w:bCs w:val="0"/>
          <w:sz w:val="22"/>
          <w:szCs w:val="22"/>
        </w:rPr>
        <w:t>El presupuesto ejecutado de la vigencia 2017 se encuentra publicado en http://ambientebogota.gov.co/web/transparencia/presupuesto-general-asignado</w:t>
      </w:r>
    </w:p>
    <w:p w14:paraId="3319A361" w14:textId="77777777" w:rsidR="006809F9" w:rsidRDefault="004C4E17" w:rsidP="004C4E17">
      <w:pPr>
        <w:pStyle w:val="Ttulo1"/>
        <w:numPr>
          <w:ilvl w:val="0"/>
          <w:numId w:val="27"/>
        </w:numPr>
        <w:spacing w:before="77"/>
        <w:jc w:val="both"/>
        <w:rPr>
          <w:b w:val="0"/>
          <w:bCs w:val="0"/>
          <w:sz w:val="22"/>
          <w:szCs w:val="22"/>
        </w:rPr>
      </w:pPr>
      <w:r w:rsidRPr="004C4E17">
        <w:rPr>
          <w:b w:val="0"/>
          <w:bCs w:val="0"/>
          <w:sz w:val="22"/>
          <w:szCs w:val="22"/>
        </w:rPr>
        <w:t>Se encuentra publicada en la página web Institucional el Plan operativo anual de</w:t>
      </w:r>
      <w:r w:rsidR="006809F9">
        <w:rPr>
          <w:b w:val="0"/>
          <w:bCs w:val="0"/>
          <w:sz w:val="22"/>
          <w:szCs w:val="22"/>
        </w:rPr>
        <w:t xml:space="preserve"> </w:t>
      </w:r>
      <w:r w:rsidRPr="004C4E17">
        <w:rPr>
          <w:b w:val="0"/>
          <w:bCs w:val="0"/>
          <w:sz w:val="22"/>
          <w:szCs w:val="22"/>
        </w:rPr>
        <w:t>inversiones:</w:t>
      </w:r>
    </w:p>
    <w:p w14:paraId="799D8B77" w14:textId="77777777" w:rsidR="004C4E17" w:rsidRDefault="00585793" w:rsidP="00AC66A9">
      <w:pPr>
        <w:pStyle w:val="Ttulo1"/>
        <w:spacing w:before="77"/>
        <w:ind w:left="1338"/>
        <w:jc w:val="both"/>
        <w:rPr>
          <w:b w:val="0"/>
          <w:bCs w:val="0"/>
          <w:sz w:val="22"/>
          <w:szCs w:val="22"/>
        </w:rPr>
      </w:pPr>
      <w:hyperlink r:id="rId10" w:history="1">
        <w:r w:rsidR="00AC66A9" w:rsidRPr="00AC66A9">
          <w:rPr>
            <w:b w:val="0"/>
            <w:bCs w:val="0"/>
          </w:rPr>
          <w:t>http://ambientebogota.gov.co/c/document_library/get_file?uuid=afd74c60-b35d-4a79-87ac-ca3dea79bc8d&amp;groupId=55886</w:t>
        </w:r>
      </w:hyperlink>
    </w:p>
    <w:p w14:paraId="2BFC3C28" w14:textId="77777777" w:rsidR="00AC66A9" w:rsidRDefault="00AC66A9" w:rsidP="00AC66A9">
      <w:pPr>
        <w:pStyle w:val="Ttulo1"/>
        <w:spacing w:before="77"/>
        <w:ind w:left="1338"/>
        <w:jc w:val="both"/>
        <w:rPr>
          <w:b w:val="0"/>
          <w:bCs w:val="0"/>
          <w:sz w:val="22"/>
          <w:szCs w:val="22"/>
        </w:rPr>
      </w:pPr>
    </w:p>
    <w:p w14:paraId="069CA1FA" w14:textId="77777777" w:rsidR="00D505B7" w:rsidRDefault="00D505B7" w:rsidP="00D505B7">
      <w:pPr>
        <w:pStyle w:val="Ttulo1"/>
        <w:numPr>
          <w:ilvl w:val="0"/>
          <w:numId w:val="23"/>
        </w:numPr>
        <w:spacing w:before="77"/>
        <w:jc w:val="both"/>
        <w:rPr>
          <w:color w:val="2D74B5"/>
        </w:rPr>
      </w:pPr>
      <w:r>
        <w:rPr>
          <w:color w:val="2D74B5"/>
        </w:rPr>
        <w:t>DIMENSIÓN DE GESTIÓN CON VALORES PARA RESULTADOS</w:t>
      </w:r>
    </w:p>
    <w:p w14:paraId="41FEA652" w14:textId="77777777" w:rsidR="00D505B7" w:rsidRDefault="00A42C04" w:rsidP="00A42C04">
      <w:pPr>
        <w:pStyle w:val="Ttulo1"/>
        <w:numPr>
          <w:ilvl w:val="1"/>
          <w:numId w:val="23"/>
        </w:numPr>
        <w:spacing w:before="77"/>
        <w:jc w:val="both"/>
        <w:rPr>
          <w:color w:val="2D74B5"/>
        </w:rPr>
      </w:pPr>
      <w:r>
        <w:rPr>
          <w:color w:val="2D74B5"/>
        </w:rPr>
        <w:t>Simplificación de procesos</w:t>
      </w:r>
      <w:r w:rsidR="00D505B7">
        <w:rPr>
          <w:color w:val="2D74B5"/>
        </w:rPr>
        <w:t xml:space="preserve"> </w:t>
      </w:r>
    </w:p>
    <w:p w14:paraId="613F81F6" w14:textId="77777777" w:rsidR="00AC66A9" w:rsidRPr="004C4E17" w:rsidRDefault="00AC66A9" w:rsidP="00D505B7">
      <w:pPr>
        <w:pStyle w:val="Ttulo1"/>
        <w:spacing w:before="77"/>
        <w:ind w:left="1023"/>
        <w:jc w:val="both"/>
        <w:rPr>
          <w:b w:val="0"/>
          <w:bCs w:val="0"/>
          <w:sz w:val="22"/>
          <w:szCs w:val="22"/>
        </w:rPr>
      </w:pPr>
    </w:p>
    <w:p w14:paraId="5C69A2F7" w14:textId="77777777" w:rsidR="004C4E17" w:rsidRDefault="00A42C04" w:rsidP="004C4E17">
      <w:pPr>
        <w:pStyle w:val="Ttulo1"/>
        <w:spacing w:before="77"/>
        <w:jc w:val="both"/>
        <w:rPr>
          <w:b w:val="0"/>
          <w:bCs w:val="0"/>
          <w:sz w:val="22"/>
          <w:szCs w:val="22"/>
        </w:rPr>
      </w:pPr>
      <w:r>
        <w:rPr>
          <w:b w:val="0"/>
          <w:bCs w:val="0"/>
          <w:sz w:val="22"/>
          <w:szCs w:val="22"/>
        </w:rPr>
        <w:t xml:space="preserve">La SDA cuenta con mapa de procesos y para cada uno de ellos existe la respectiva caracterización. Se encuentran debidamente actualizados y pueden ser consultados por todos los funcionarios y contratistas de la Entidad por medio del aplicativo </w:t>
      </w:r>
      <w:proofErr w:type="spellStart"/>
      <w:r>
        <w:rPr>
          <w:b w:val="0"/>
          <w:bCs w:val="0"/>
          <w:sz w:val="22"/>
          <w:szCs w:val="22"/>
        </w:rPr>
        <w:t>Isolucion</w:t>
      </w:r>
      <w:proofErr w:type="spellEnd"/>
      <w:r>
        <w:rPr>
          <w:b w:val="0"/>
          <w:bCs w:val="0"/>
          <w:sz w:val="22"/>
          <w:szCs w:val="22"/>
        </w:rPr>
        <w:t>.</w:t>
      </w:r>
    </w:p>
    <w:p w14:paraId="5B9DCD72" w14:textId="77777777" w:rsidR="00E66287" w:rsidRDefault="00E66287" w:rsidP="004C4E17">
      <w:pPr>
        <w:pStyle w:val="Ttulo1"/>
        <w:spacing w:before="77"/>
        <w:jc w:val="both"/>
        <w:rPr>
          <w:b w:val="0"/>
          <w:bCs w:val="0"/>
          <w:sz w:val="22"/>
          <w:szCs w:val="22"/>
        </w:rPr>
      </w:pPr>
      <w:r>
        <w:rPr>
          <w:b w:val="0"/>
          <w:bCs w:val="0"/>
          <w:sz w:val="22"/>
          <w:szCs w:val="22"/>
        </w:rPr>
        <w:t>Cada proceso cuenta con el objetivo, la secuencia de las actividades, los responsables del proceso, las políticas de operación y los riesgos identificados.</w:t>
      </w:r>
    </w:p>
    <w:p w14:paraId="4FDF87F2" w14:textId="77777777" w:rsidR="00E66287" w:rsidRDefault="00E66287" w:rsidP="004C4E17">
      <w:pPr>
        <w:pStyle w:val="Ttulo1"/>
        <w:spacing w:before="77"/>
        <w:jc w:val="both"/>
        <w:rPr>
          <w:b w:val="0"/>
          <w:bCs w:val="0"/>
          <w:sz w:val="22"/>
          <w:szCs w:val="22"/>
        </w:rPr>
      </w:pPr>
    </w:p>
    <w:p w14:paraId="4D6F4094" w14:textId="77777777" w:rsidR="00E66287" w:rsidRDefault="00E66287" w:rsidP="00E66287">
      <w:pPr>
        <w:pStyle w:val="Ttulo1"/>
        <w:numPr>
          <w:ilvl w:val="1"/>
          <w:numId w:val="23"/>
        </w:numPr>
        <w:spacing w:before="77"/>
        <w:jc w:val="both"/>
        <w:rPr>
          <w:color w:val="2D74B5"/>
        </w:rPr>
      </w:pPr>
      <w:r>
        <w:rPr>
          <w:color w:val="2D74B5"/>
        </w:rPr>
        <w:t>Racionalización de Trámites</w:t>
      </w:r>
    </w:p>
    <w:p w14:paraId="400D5CA9" w14:textId="77777777" w:rsidR="00E726B1" w:rsidRDefault="00E726B1" w:rsidP="00E726B1">
      <w:pPr>
        <w:pStyle w:val="Ttulo1"/>
        <w:numPr>
          <w:ilvl w:val="0"/>
          <w:numId w:val="27"/>
        </w:numPr>
        <w:spacing w:before="77"/>
        <w:jc w:val="both"/>
        <w:rPr>
          <w:b w:val="0"/>
          <w:bCs w:val="0"/>
          <w:sz w:val="22"/>
          <w:szCs w:val="22"/>
        </w:rPr>
      </w:pPr>
      <w:r w:rsidRPr="00E726B1">
        <w:rPr>
          <w:b w:val="0"/>
          <w:bCs w:val="0"/>
          <w:sz w:val="22"/>
          <w:szCs w:val="22"/>
        </w:rPr>
        <w:t xml:space="preserve">Se evidencia la publicación de los procedimientos para dos clases de trámites:  Clasificación de impacto ambiental para trámites de licencia de construcción Código: </w:t>
      </w:r>
      <w:r w:rsidRPr="00E726B1">
        <w:rPr>
          <w:b w:val="0"/>
          <w:bCs w:val="0"/>
          <w:sz w:val="22"/>
          <w:szCs w:val="22"/>
        </w:rPr>
        <w:lastRenderedPageBreak/>
        <w:t>126PM04-PR34 V6 y Trámites establecimientos almacenan, distribuyen combustibles líquidos y/o movilicen aceites usados Código: 126PM04-PR38 V6.</w:t>
      </w:r>
    </w:p>
    <w:p w14:paraId="5BA892A3" w14:textId="77777777" w:rsidR="002D3889" w:rsidRDefault="002D3889" w:rsidP="002D3889">
      <w:pPr>
        <w:pStyle w:val="Ttulo1"/>
        <w:numPr>
          <w:ilvl w:val="0"/>
          <w:numId w:val="27"/>
        </w:numPr>
        <w:spacing w:before="77"/>
        <w:jc w:val="both"/>
        <w:rPr>
          <w:b w:val="0"/>
          <w:bCs w:val="0"/>
          <w:sz w:val="22"/>
          <w:szCs w:val="22"/>
        </w:rPr>
      </w:pPr>
      <w:r>
        <w:rPr>
          <w:b w:val="0"/>
          <w:bCs w:val="0"/>
          <w:sz w:val="22"/>
          <w:szCs w:val="22"/>
        </w:rPr>
        <w:t>Se cuenta también en la página web la ventanilla virtual para que el público tenga acceso a trámites sobre recurso hídrico y suelo; aire, ruido y publicidad exterior y arbolado urbano, fauna y flora silvestre:</w:t>
      </w:r>
    </w:p>
    <w:p w14:paraId="6D0E6FD9" w14:textId="77777777" w:rsidR="002D3889" w:rsidRPr="00E726B1" w:rsidRDefault="002D3889" w:rsidP="002D3889">
      <w:pPr>
        <w:pStyle w:val="Ttulo1"/>
        <w:spacing w:before="77"/>
        <w:ind w:left="1338"/>
        <w:jc w:val="both"/>
        <w:rPr>
          <w:b w:val="0"/>
          <w:bCs w:val="0"/>
          <w:sz w:val="22"/>
          <w:szCs w:val="22"/>
        </w:rPr>
      </w:pPr>
      <w:r w:rsidRPr="002D3889">
        <w:rPr>
          <w:b w:val="0"/>
          <w:bCs w:val="0"/>
          <w:sz w:val="22"/>
          <w:szCs w:val="22"/>
        </w:rPr>
        <w:t>http://www.secretariadeambiente.gov.co/ventanillavirtual/app</w:t>
      </w:r>
    </w:p>
    <w:p w14:paraId="5DE5C29A" w14:textId="77777777" w:rsidR="00E726B1" w:rsidRPr="00E726B1" w:rsidRDefault="002D3889" w:rsidP="00E726B1">
      <w:pPr>
        <w:pStyle w:val="Ttulo1"/>
        <w:numPr>
          <w:ilvl w:val="0"/>
          <w:numId w:val="27"/>
        </w:numPr>
        <w:spacing w:before="77"/>
        <w:jc w:val="both"/>
        <w:rPr>
          <w:b w:val="0"/>
          <w:bCs w:val="0"/>
          <w:sz w:val="22"/>
          <w:szCs w:val="22"/>
        </w:rPr>
      </w:pPr>
      <w:r>
        <w:rPr>
          <w:b w:val="0"/>
          <w:bCs w:val="0"/>
          <w:sz w:val="22"/>
          <w:szCs w:val="22"/>
        </w:rPr>
        <w:t xml:space="preserve">También en </w:t>
      </w:r>
      <w:r w:rsidR="00E726B1" w:rsidRPr="00E726B1">
        <w:rPr>
          <w:b w:val="0"/>
          <w:bCs w:val="0"/>
          <w:sz w:val="22"/>
          <w:szCs w:val="22"/>
        </w:rPr>
        <w:t>la página web Institucional se encuentra el vínculo para poder acceder a la información sobre trámites y servicios que se realizan por la SDA. http://www.ambientebogota.gov.co/web/transparencia/tramites-y-servicios1.</w:t>
      </w:r>
    </w:p>
    <w:p w14:paraId="52678801" w14:textId="77777777" w:rsidR="00E726B1" w:rsidRPr="00E726B1" w:rsidRDefault="00E726B1" w:rsidP="00E726B1">
      <w:pPr>
        <w:pStyle w:val="Ttulo1"/>
        <w:numPr>
          <w:ilvl w:val="0"/>
          <w:numId w:val="27"/>
        </w:numPr>
        <w:spacing w:before="77"/>
        <w:jc w:val="both"/>
        <w:rPr>
          <w:b w:val="0"/>
          <w:bCs w:val="0"/>
          <w:sz w:val="22"/>
          <w:szCs w:val="22"/>
        </w:rPr>
      </w:pPr>
      <w:r w:rsidRPr="00E726B1">
        <w:rPr>
          <w:b w:val="0"/>
          <w:bCs w:val="0"/>
          <w:sz w:val="22"/>
          <w:szCs w:val="22"/>
        </w:rPr>
        <w:t>Por medio de la plataforma SUIT la SDA cuenta con 20 trámites publicados a los qu</w:t>
      </w:r>
      <w:r w:rsidR="000E05BF">
        <w:rPr>
          <w:b w:val="0"/>
          <w:bCs w:val="0"/>
          <w:sz w:val="22"/>
          <w:szCs w:val="22"/>
        </w:rPr>
        <w:t xml:space="preserve">e pueden acceder los ciudadanos, los cuales pueden acceder por </w:t>
      </w:r>
    </w:p>
    <w:p w14:paraId="68D96414" w14:textId="77777777" w:rsidR="00E66287" w:rsidRDefault="00E66287" w:rsidP="00E66287">
      <w:pPr>
        <w:pStyle w:val="Ttulo1"/>
        <w:spacing w:before="77"/>
        <w:ind w:left="0"/>
        <w:jc w:val="both"/>
        <w:rPr>
          <w:b w:val="0"/>
          <w:bCs w:val="0"/>
          <w:sz w:val="22"/>
          <w:szCs w:val="22"/>
        </w:rPr>
      </w:pPr>
    </w:p>
    <w:p w14:paraId="76E14BAC" w14:textId="77777777" w:rsidR="00815D0B" w:rsidRDefault="001C2FEF" w:rsidP="004F2D21">
      <w:pPr>
        <w:pStyle w:val="Ttulo1"/>
        <w:numPr>
          <w:ilvl w:val="1"/>
          <w:numId w:val="23"/>
        </w:numPr>
        <w:spacing w:before="77" w:line="276" w:lineRule="auto"/>
        <w:jc w:val="both"/>
      </w:pPr>
      <w:r w:rsidRPr="00D51319">
        <w:rPr>
          <w:color w:val="2D74B5"/>
        </w:rPr>
        <w:t>Eficiencia del gasto</w:t>
      </w:r>
    </w:p>
    <w:p w14:paraId="3C2101B7" w14:textId="77777777" w:rsidR="00815D0B" w:rsidRDefault="00815D0B" w:rsidP="00815D0B">
      <w:pPr>
        <w:pStyle w:val="Prrafodelista"/>
        <w:numPr>
          <w:ilvl w:val="0"/>
          <w:numId w:val="28"/>
        </w:numPr>
        <w:spacing w:line="276" w:lineRule="auto"/>
        <w:jc w:val="both"/>
      </w:pPr>
      <w:r w:rsidRPr="00815D0B">
        <w:t xml:space="preserve">La SDA cuenta con el Informe de Austeridad en el gasto, el cual se presenta en SIVICOF de forma anual. </w:t>
      </w:r>
    </w:p>
    <w:p w14:paraId="594BA99D" w14:textId="77777777" w:rsidR="00815D0B" w:rsidRDefault="00815D0B" w:rsidP="00815D0B">
      <w:pPr>
        <w:pStyle w:val="Prrafodelista"/>
        <w:numPr>
          <w:ilvl w:val="0"/>
          <w:numId w:val="28"/>
        </w:numPr>
        <w:spacing w:line="276" w:lineRule="auto"/>
        <w:jc w:val="both"/>
      </w:pPr>
      <w:r>
        <w:t xml:space="preserve">Por parte de la Oficina de Control Interno se realiza seguimiento trimestral sobre austeridad en el gasto y se entrega al Representante Legal. </w:t>
      </w:r>
    </w:p>
    <w:p w14:paraId="46B6C799" w14:textId="77777777" w:rsidR="00B241BA" w:rsidRDefault="00815D0B" w:rsidP="00815D0B">
      <w:pPr>
        <w:pStyle w:val="Prrafodelista"/>
        <w:numPr>
          <w:ilvl w:val="0"/>
          <w:numId w:val="28"/>
        </w:numPr>
        <w:spacing w:line="276" w:lineRule="auto"/>
        <w:jc w:val="both"/>
      </w:pPr>
      <w:r>
        <w:t xml:space="preserve">También por parte de </w:t>
      </w:r>
      <w:r w:rsidRPr="00815D0B">
        <w:t>la Oficina de Control Interno realiza seguimiento trimestral a Contratos o convenios con terceros para la administración de recursos y Seguimiento a Pago de Conciliaciones Judiciales.</w:t>
      </w:r>
    </w:p>
    <w:p w14:paraId="6D141112" w14:textId="77777777" w:rsidR="00B241BA" w:rsidRDefault="00B241BA" w:rsidP="00B241BA">
      <w:pPr>
        <w:spacing w:line="276" w:lineRule="auto"/>
        <w:jc w:val="both"/>
      </w:pPr>
    </w:p>
    <w:p w14:paraId="35DFCD3C" w14:textId="77777777" w:rsidR="00A87E6F" w:rsidRPr="00A87E6F" w:rsidRDefault="00B241BA" w:rsidP="00A87E6F">
      <w:pPr>
        <w:pStyle w:val="Ttulo1"/>
        <w:numPr>
          <w:ilvl w:val="1"/>
          <w:numId w:val="23"/>
        </w:numPr>
        <w:spacing w:before="77"/>
        <w:jc w:val="both"/>
      </w:pPr>
      <w:r w:rsidRPr="00D51319">
        <w:rPr>
          <w:color w:val="2D74B5"/>
        </w:rPr>
        <w:t>Gobierno Digital</w:t>
      </w:r>
    </w:p>
    <w:p w14:paraId="65D14DA3" w14:textId="77777777" w:rsidR="00A87E6F" w:rsidRDefault="00A87E6F" w:rsidP="00A87E6F">
      <w:pPr>
        <w:pStyle w:val="Prrafodelista"/>
        <w:numPr>
          <w:ilvl w:val="0"/>
          <w:numId w:val="28"/>
        </w:numPr>
        <w:spacing w:line="276" w:lineRule="auto"/>
        <w:jc w:val="both"/>
      </w:pPr>
      <w:r>
        <w:t xml:space="preserve">La SDA participó en el programa Máxima Velocidad Digital, con el fin de cumplir con requisitos para avanzar con el proceso de Gobierno en Línea. </w:t>
      </w:r>
    </w:p>
    <w:p w14:paraId="299C5410" w14:textId="77777777" w:rsidR="00A87E6F" w:rsidRDefault="00A87E6F" w:rsidP="00A87E6F">
      <w:pPr>
        <w:pStyle w:val="Prrafodelista"/>
        <w:spacing w:line="276" w:lineRule="auto"/>
        <w:ind w:left="1383"/>
        <w:jc w:val="both"/>
      </w:pPr>
      <w:r>
        <w:t>http://maximavelocidad.gov.co/663/w3-propertyvalue-32985.html</w:t>
      </w:r>
    </w:p>
    <w:p w14:paraId="6D51A83A" w14:textId="77777777" w:rsidR="00A87E6F" w:rsidRDefault="00A87E6F" w:rsidP="00A87E6F">
      <w:pPr>
        <w:pStyle w:val="Prrafodelista"/>
        <w:numPr>
          <w:ilvl w:val="0"/>
          <w:numId w:val="28"/>
        </w:numPr>
        <w:spacing w:line="276" w:lineRule="auto"/>
        <w:jc w:val="both"/>
      </w:pPr>
      <w:r>
        <w:t>La Entidad cuenta con el Plan Estratégico de TI, diseñado, asesorado y puesto en marcha por el líder de tecnología de la entidad, al cual se le realiza seguimiento.</w:t>
      </w:r>
    </w:p>
    <w:p w14:paraId="70AF9EAC" w14:textId="77777777" w:rsidR="000368DF" w:rsidRDefault="00A87E6F" w:rsidP="00A87E6F">
      <w:pPr>
        <w:pStyle w:val="Prrafodelista"/>
        <w:numPr>
          <w:ilvl w:val="0"/>
          <w:numId w:val="28"/>
        </w:numPr>
        <w:spacing w:line="276" w:lineRule="auto"/>
        <w:jc w:val="both"/>
      </w:pPr>
      <w:r>
        <w:t>La SDA cuenta con 20 trámites que se pueden realizar en línea por parte de los ciudadanos.</w:t>
      </w:r>
    </w:p>
    <w:p w14:paraId="1C671204" w14:textId="77777777" w:rsidR="000368DF" w:rsidRDefault="000368DF" w:rsidP="000368DF">
      <w:pPr>
        <w:spacing w:line="276" w:lineRule="auto"/>
        <w:jc w:val="both"/>
      </w:pPr>
    </w:p>
    <w:p w14:paraId="392ADBBA" w14:textId="77777777" w:rsidR="000368DF" w:rsidRPr="000368DF" w:rsidRDefault="000368DF" w:rsidP="000368DF">
      <w:pPr>
        <w:pStyle w:val="Ttulo1"/>
        <w:numPr>
          <w:ilvl w:val="1"/>
          <w:numId w:val="23"/>
        </w:numPr>
        <w:spacing w:before="77"/>
        <w:jc w:val="both"/>
      </w:pPr>
      <w:r>
        <w:rPr>
          <w:color w:val="2D74B5"/>
        </w:rPr>
        <w:t>Defensa Jurídica</w:t>
      </w:r>
    </w:p>
    <w:p w14:paraId="3C3C31DB" w14:textId="77777777" w:rsidR="000368DF" w:rsidRPr="000368DF" w:rsidRDefault="000368DF" w:rsidP="000368DF">
      <w:pPr>
        <w:pStyle w:val="Prrafodelista"/>
        <w:numPr>
          <w:ilvl w:val="0"/>
          <w:numId w:val="28"/>
        </w:numPr>
        <w:spacing w:line="276" w:lineRule="auto"/>
        <w:jc w:val="both"/>
      </w:pPr>
      <w:r w:rsidRPr="000368DF">
        <w:t xml:space="preserve">La SDA cuenta con comité de conciliaciones conformado de acuerdo </w:t>
      </w:r>
      <w:r w:rsidR="00CB0848">
        <w:t>con el</w:t>
      </w:r>
      <w:r w:rsidRPr="000368DF">
        <w:t xml:space="preserve"> parágrafo 2 del artículo 47 de la Ley 1551 de 2012, donde se adelantan actividades para la prevención del daño antijurídico.</w:t>
      </w:r>
    </w:p>
    <w:p w14:paraId="6C517CBE" w14:textId="77777777" w:rsidR="000368DF" w:rsidRDefault="000368DF" w:rsidP="000368DF">
      <w:pPr>
        <w:pStyle w:val="Prrafodelista"/>
        <w:numPr>
          <w:ilvl w:val="0"/>
          <w:numId w:val="28"/>
        </w:numPr>
        <w:spacing w:line="276" w:lineRule="auto"/>
        <w:jc w:val="both"/>
      </w:pPr>
      <w:r w:rsidRPr="000368DF">
        <w:t>Se realiza seguimiento a los procesos judiciales que se adelantan en contra de la entidad, los cuales se registran en el SIPROJ</w:t>
      </w:r>
      <w:r w:rsidR="00CB0848">
        <w:t>.</w:t>
      </w:r>
    </w:p>
    <w:p w14:paraId="0D2B6B3B" w14:textId="77777777" w:rsidR="00CB0848" w:rsidRDefault="00CB0848" w:rsidP="00CB0848">
      <w:pPr>
        <w:spacing w:line="276" w:lineRule="auto"/>
        <w:jc w:val="both"/>
      </w:pPr>
    </w:p>
    <w:p w14:paraId="55BD609E" w14:textId="77777777" w:rsidR="003F6483" w:rsidRPr="00CB0848" w:rsidRDefault="003F6483" w:rsidP="003F6483">
      <w:pPr>
        <w:pStyle w:val="Ttulo1"/>
        <w:numPr>
          <w:ilvl w:val="1"/>
          <w:numId w:val="23"/>
        </w:numPr>
        <w:spacing w:before="77"/>
        <w:jc w:val="both"/>
      </w:pPr>
      <w:r>
        <w:rPr>
          <w:color w:val="2D74B5"/>
        </w:rPr>
        <w:t>Servicio al Ciudadano</w:t>
      </w:r>
    </w:p>
    <w:p w14:paraId="5D30715A" w14:textId="77777777" w:rsidR="00CB0848" w:rsidRDefault="00CB0848" w:rsidP="00CB0848">
      <w:pPr>
        <w:pStyle w:val="Prrafodelista"/>
        <w:numPr>
          <w:ilvl w:val="0"/>
          <w:numId w:val="28"/>
        </w:numPr>
        <w:spacing w:line="276" w:lineRule="auto"/>
        <w:jc w:val="both"/>
      </w:pPr>
      <w:r w:rsidRPr="00CB0848">
        <w:t>En la página web institucional se encuentran el vínculo</w:t>
      </w:r>
    </w:p>
    <w:p w14:paraId="26796F60" w14:textId="77777777" w:rsidR="00CB0848" w:rsidRPr="00CB0848" w:rsidRDefault="00CB0848" w:rsidP="00CB0848">
      <w:pPr>
        <w:pStyle w:val="Prrafodelista"/>
        <w:spacing w:line="276" w:lineRule="auto"/>
        <w:ind w:left="1383"/>
        <w:jc w:val="both"/>
      </w:pPr>
      <w:r w:rsidRPr="00CB0848">
        <w:t xml:space="preserve">http://www.ambientebogota.gov.co/web/sda/servicio-al-ciudadano. El cual contiene información para presentar una queja, hacer una solicitud, adelantar trámites en línea, formular preguntas, consultar los actos administrativos, acceder al centro de documentación y su catálogo online, contactar al defensor del ciudadano, ingresar a </w:t>
      </w:r>
      <w:r w:rsidRPr="00CB0848">
        <w:lastRenderedPageBreak/>
        <w:t>nuestro centro de descargas y acceder a todos nuestros servicios.</w:t>
      </w:r>
    </w:p>
    <w:p w14:paraId="1BB27C03" w14:textId="77777777" w:rsidR="00CB0848" w:rsidRPr="00CB0848" w:rsidRDefault="00CB0848" w:rsidP="00CB0848">
      <w:pPr>
        <w:pStyle w:val="Prrafodelista"/>
        <w:numPr>
          <w:ilvl w:val="0"/>
          <w:numId w:val="28"/>
        </w:numPr>
        <w:spacing w:line="276" w:lineRule="auto"/>
        <w:jc w:val="both"/>
      </w:pPr>
      <w:r w:rsidRPr="00CB0848">
        <w:t xml:space="preserve">Se cuenta con la figura del Defensor del Ciudadano en la SDA cuya gestión se encuentra normalizada bajo el Código 126PG02-PR10 V5, actualizada mediante la Resolución 2557 de 2017. </w:t>
      </w:r>
    </w:p>
    <w:p w14:paraId="294C332B" w14:textId="77777777" w:rsidR="00CB0848" w:rsidRDefault="00CB0848" w:rsidP="00CB0848">
      <w:pPr>
        <w:pStyle w:val="Prrafodelista"/>
        <w:numPr>
          <w:ilvl w:val="0"/>
          <w:numId w:val="28"/>
        </w:numPr>
        <w:spacing w:line="276" w:lineRule="auto"/>
        <w:jc w:val="both"/>
      </w:pPr>
      <w:r w:rsidRPr="00CB0848">
        <w:t>Para tramitar las solicitudes se requiere que el formato 126PG02-PR10-F1, "Solicitud al defensor del ciudadano", se encuentre completamente diligenciado.</w:t>
      </w:r>
    </w:p>
    <w:p w14:paraId="6B53B550" w14:textId="77777777" w:rsidR="003F6483" w:rsidRDefault="003F6483" w:rsidP="003F6483">
      <w:pPr>
        <w:spacing w:line="276" w:lineRule="auto"/>
        <w:jc w:val="both"/>
      </w:pPr>
    </w:p>
    <w:p w14:paraId="055F9CDA" w14:textId="77777777" w:rsidR="003F6483" w:rsidRPr="003F6483" w:rsidRDefault="003F6483" w:rsidP="003F6483">
      <w:pPr>
        <w:pStyle w:val="Ttulo1"/>
        <w:numPr>
          <w:ilvl w:val="1"/>
          <w:numId w:val="23"/>
        </w:numPr>
        <w:spacing w:before="77"/>
        <w:jc w:val="both"/>
      </w:pPr>
      <w:r>
        <w:rPr>
          <w:color w:val="2D74B5"/>
        </w:rPr>
        <w:t>Participación ciudadana</w:t>
      </w:r>
    </w:p>
    <w:p w14:paraId="40110221" w14:textId="77777777" w:rsidR="003F6483" w:rsidRDefault="003F6483" w:rsidP="003F6483">
      <w:pPr>
        <w:pStyle w:val="Prrafodelista"/>
        <w:numPr>
          <w:ilvl w:val="0"/>
          <w:numId w:val="28"/>
        </w:numPr>
        <w:spacing w:line="276" w:lineRule="auto"/>
        <w:jc w:val="both"/>
      </w:pPr>
      <w:r>
        <w:t>En la página web institucional se encuentra un vínculo para revisar el proceso de participación que se lleva a cabo en la SDA. En éste se puede revisar el trabajo que se realiza con el Consejo Consultivo de Ambiente, como se encuentra conformado y la estructura funcional.</w:t>
      </w:r>
    </w:p>
    <w:p w14:paraId="678B88E6" w14:textId="77777777" w:rsidR="003F6483" w:rsidRDefault="003F6483" w:rsidP="003F6483">
      <w:pPr>
        <w:pStyle w:val="Prrafodelista"/>
        <w:numPr>
          <w:ilvl w:val="0"/>
          <w:numId w:val="28"/>
        </w:numPr>
        <w:spacing w:line="276" w:lineRule="auto"/>
        <w:jc w:val="both"/>
      </w:pPr>
      <w:r>
        <w:t xml:space="preserve">http://www.ambientebogota.gov.co/web/consejo-consultivo-de-ambiente/1 </w:t>
      </w:r>
    </w:p>
    <w:p w14:paraId="6F0FC262" w14:textId="77777777" w:rsidR="003F6483" w:rsidRDefault="003F6483" w:rsidP="003F6483">
      <w:pPr>
        <w:pStyle w:val="Prrafodelista"/>
        <w:numPr>
          <w:ilvl w:val="0"/>
          <w:numId w:val="28"/>
        </w:numPr>
        <w:spacing w:line="276" w:lineRule="auto"/>
        <w:jc w:val="both"/>
      </w:pPr>
      <w:r>
        <w:t>Actualmente en la página web institucional se encuentra el resultado del proceso de Rendición de cuentas 2017, el cual se puede consultar en el siguiente vinculo: http://www.sdp.gov.co/portal/page/portal/PortalSDP/PlanDistritalDesarrollo/Balance_gestion_2017</w:t>
      </w:r>
    </w:p>
    <w:p w14:paraId="4AA119D8" w14:textId="77777777" w:rsidR="003F6483" w:rsidRDefault="003F6483" w:rsidP="003F6483">
      <w:pPr>
        <w:pStyle w:val="Prrafodelista"/>
        <w:numPr>
          <w:ilvl w:val="0"/>
          <w:numId w:val="28"/>
        </w:numPr>
        <w:spacing w:line="276" w:lineRule="auto"/>
        <w:jc w:val="both"/>
      </w:pPr>
      <w:r>
        <w:t>Se cuenta con el vínculo en la página institucional para que los ciudadanos interpongan queja, puedan hacer una solicitud, adelantar trámites en línea, descargar los formatos para trámites, conocer nuestros puntos de atención y sus horarios, formular preguntas y acceder a todos nuestros servicios.</w:t>
      </w:r>
    </w:p>
    <w:p w14:paraId="21695135" w14:textId="77777777" w:rsidR="003F6483" w:rsidRDefault="003F6483" w:rsidP="003F6483">
      <w:pPr>
        <w:pStyle w:val="Prrafodelista"/>
        <w:numPr>
          <w:ilvl w:val="0"/>
          <w:numId w:val="28"/>
        </w:numPr>
        <w:spacing w:line="276" w:lineRule="auto"/>
        <w:jc w:val="both"/>
      </w:pPr>
      <w:r>
        <w:t>http://www.ambientebogota.gov.co/web/sda/servicios-al-ciudadano</w:t>
      </w:r>
    </w:p>
    <w:p w14:paraId="605D1AA5" w14:textId="77777777" w:rsidR="003F6483" w:rsidRDefault="003F6483" w:rsidP="003F6483">
      <w:pPr>
        <w:pStyle w:val="Prrafodelista"/>
        <w:numPr>
          <w:ilvl w:val="0"/>
          <w:numId w:val="28"/>
        </w:numPr>
        <w:spacing w:line="276" w:lineRule="auto"/>
        <w:jc w:val="both"/>
      </w:pPr>
      <w:r>
        <w:t xml:space="preserve">También se encuentra un vínculo para que directamente interpongan una petición, queja, sugerencia o reclamo </w:t>
      </w:r>
    </w:p>
    <w:p w14:paraId="6ED41537" w14:textId="77777777" w:rsidR="003F6483" w:rsidRDefault="003F6483" w:rsidP="003F6483">
      <w:pPr>
        <w:pStyle w:val="Prrafodelista"/>
        <w:numPr>
          <w:ilvl w:val="0"/>
          <w:numId w:val="28"/>
        </w:numPr>
        <w:spacing w:line="276" w:lineRule="auto"/>
        <w:jc w:val="both"/>
      </w:pPr>
      <w:r>
        <w:t>http://www.bogota.gov.co/sdqs</w:t>
      </w:r>
    </w:p>
    <w:p w14:paraId="593EC0B0" w14:textId="77777777" w:rsidR="003F6483" w:rsidRDefault="003F6483" w:rsidP="001C2114">
      <w:pPr>
        <w:pStyle w:val="Prrafodelista"/>
        <w:numPr>
          <w:ilvl w:val="0"/>
          <w:numId w:val="28"/>
        </w:numPr>
        <w:spacing w:line="276" w:lineRule="auto"/>
        <w:jc w:val="both"/>
      </w:pPr>
      <w:r>
        <w:t>La Oficina de control interno realiza y publica el seguimiento a la oportunidad en la contestación de las PQRS, la cual se encuentra publicada en la página web de la entidad</w:t>
      </w:r>
    </w:p>
    <w:p w14:paraId="5772F461" w14:textId="77777777" w:rsidR="001C2114" w:rsidRDefault="001C2114" w:rsidP="001C2114">
      <w:pPr>
        <w:spacing w:line="276" w:lineRule="auto"/>
        <w:jc w:val="both"/>
      </w:pPr>
    </w:p>
    <w:p w14:paraId="70162246" w14:textId="77777777" w:rsidR="001C2114" w:rsidRDefault="001C2114" w:rsidP="001C2114">
      <w:pPr>
        <w:pStyle w:val="Ttulo1"/>
        <w:numPr>
          <w:ilvl w:val="0"/>
          <w:numId w:val="23"/>
        </w:numPr>
        <w:spacing w:before="77"/>
        <w:jc w:val="both"/>
        <w:rPr>
          <w:color w:val="2D74B5"/>
        </w:rPr>
      </w:pPr>
      <w:r>
        <w:rPr>
          <w:color w:val="2D74B5"/>
        </w:rPr>
        <w:t>DIMENSIÓN DE EVALAUCIÓN DE RESULTADOS</w:t>
      </w:r>
    </w:p>
    <w:p w14:paraId="1C2DCCFF" w14:textId="77777777" w:rsidR="001A2EE8" w:rsidRPr="00F315BA" w:rsidRDefault="001A2EE8" w:rsidP="001A2EE8">
      <w:pPr>
        <w:pStyle w:val="Ttulo1"/>
        <w:numPr>
          <w:ilvl w:val="1"/>
          <w:numId w:val="23"/>
        </w:numPr>
        <w:spacing w:before="77"/>
        <w:ind w:left="978"/>
        <w:jc w:val="both"/>
        <w:rPr>
          <w:color w:val="2D74B5"/>
        </w:rPr>
      </w:pPr>
      <w:r w:rsidRPr="00F315BA">
        <w:rPr>
          <w:color w:val="2D74B5"/>
        </w:rPr>
        <w:t>Seguimiento y evaluación de desempeño Institucional</w:t>
      </w:r>
    </w:p>
    <w:p w14:paraId="241E05F7" w14:textId="77777777" w:rsidR="001A2EE8" w:rsidRPr="001A2EE8" w:rsidRDefault="001A2EE8" w:rsidP="001A2EE8">
      <w:pPr>
        <w:pStyle w:val="Prrafodelista"/>
        <w:numPr>
          <w:ilvl w:val="0"/>
          <w:numId w:val="28"/>
        </w:numPr>
        <w:spacing w:line="276" w:lineRule="auto"/>
        <w:jc w:val="both"/>
      </w:pPr>
      <w:r w:rsidRPr="001A2EE8">
        <w:t xml:space="preserve">Se cuenta con el Procedimiento “Formulación, medición y evaluación de indicadores de gestión”, código 126PG01-PR07 V 10, aprobada con Resolución 2919 del 17 de octubre de 2017. </w:t>
      </w:r>
    </w:p>
    <w:p w14:paraId="2ED79878" w14:textId="77777777" w:rsidR="001A2EE8" w:rsidRDefault="001A2EE8" w:rsidP="001A2EE8">
      <w:pPr>
        <w:pStyle w:val="Prrafodelista"/>
        <w:numPr>
          <w:ilvl w:val="0"/>
          <w:numId w:val="28"/>
        </w:numPr>
        <w:spacing w:line="276" w:lineRule="auto"/>
        <w:jc w:val="both"/>
      </w:pPr>
      <w:r w:rsidRPr="001A2EE8">
        <w:t>Se cuenta con indicadores por procesos los cuales se encuentran con su respectiva ficha técnica.  Se encuentran publicados en el aplicativo ISOLUCION al cual se puede acceder por la intranet:</w:t>
      </w:r>
    </w:p>
    <w:p w14:paraId="2000EEDD" w14:textId="77777777" w:rsidR="001A2EE8" w:rsidRPr="001A2EE8" w:rsidRDefault="001A2EE8" w:rsidP="001A2EE8">
      <w:pPr>
        <w:pStyle w:val="Prrafodelista"/>
        <w:spacing w:line="276" w:lineRule="auto"/>
        <w:ind w:left="1383"/>
        <w:jc w:val="both"/>
      </w:pPr>
      <w:r w:rsidRPr="001A2EE8">
        <w:t>/isolucionsda/Medicion/frmReportesBase.aspx?TipoAccion=Mg%3d%3d&amp;Medicion=MQ%3d%3d&amp;Atras=1</w:t>
      </w:r>
    </w:p>
    <w:p w14:paraId="5ED861C2" w14:textId="77777777" w:rsidR="001A2EE8" w:rsidRDefault="001A2EE8" w:rsidP="001A2EE8">
      <w:pPr>
        <w:pStyle w:val="Prrafodelista"/>
        <w:numPr>
          <w:ilvl w:val="0"/>
          <w:numId w:val="28"/>
        </w:numPr>
        <w:spacing w:line="276" w:lineRule="auto"/>
        <w:jc w:val="both"/>
      </w:pPr>
      <w:r w:rsidRPr="001A2EE8">
        <w:t xml:space="preserve">Los datos e indicadores para medir la calidad del ambiente en Bogotá están en el Observatorio Ambiental de Bogotá, </w:t>
      </w:r>
      <w:proofErr w:type="gramStart"/>
      <w:r w:rsidRPr="001A2EE8">
        <w:t>link</w:t>
      </w:r>
      <w:proofErr w:type="gramEnd"/>
      <w:r w:rsidRPr="001A2EE8">
        <w:t>:</w:t>
      </w:r>
    </w:p>
    <w:p w14:paraId="2E2B48A3" w14:textId="77777777" w:rsidR="001A2EE8" w:rsidRPr="001A2EE8" w:rsidRDefault="001A2EE8" w:rsidP="001A2EE8">
      <w:pPr>
        <w:pStyle w:val="Prrafodelista"/>
        <w:spacing w:line="276" w:lineRule="auto"/>
        <w:ind w:left="1383"/>
        <w:jc w:val="both"/>
      </w:pPr>
      <w:r w:rsidRPr="001A2EE8">
        <w:t>http://oab.ambientebogota.gov.co/, en el que se pueden consultar los</w:t>
      </w:r>
      <w:r>
        <w:t xml:space="preserve"> </w:t>
      </w:r>
      <w:r w:rsidRPr="001A2EE8">
        <w:t>indicadores por recurso natural, por tema, por localidad, los reglamentarios, de salud ambiental y todos los indicadores.</w:t>
      </w:r>
    </w:p>
    <w:p w14:paraId="4D8E640A" w14:textId="77777777" w:rsidR="001C2114" w:rsidRPr="00CB0848" w:rsidRDefault="001C2114" w:rsidP="001A2EE8">
      <w:pPr>
        <w:pStyle w:val="Prrafodelista"/>
        <w:spacing w:line="276" w:lineRule="auto"/>
        <w:ind w:left="1383"/>
        <w:jc w:val="both"/>
      </w:pPr>
    </w:p>
    <w:p w14:paraId="6AA0B0C4" w14:textId="77777777" w:rsidR="00CB0848" w:rsidRPr="000368DF" w:rsidRDefault="00CB0848" w:rsidP="00CB0848">
      <w:pPr>
        <w:pStyle w:val="Ttulo1"/>
        <w:spacing w:before="77"/>
        <w:ind w:left="978"/>
        <w:jc w:val="both"/>
      </w:pPr>
    </w:p>
    <w:p w14:paraId="31AA46F1" w14:textId="77777777" w:rsidR="006F1D78" w:rsidRDefault="006F1D78" w:rsidP="006F1D78">
      <w:pPr>
        <w:pStyle w:val="Ttulo1"/>
        <w:numPr>
          <w:ilvl w:val="0"/>
          <w:numId w:val="23"/>
        </w:numPr>
        <w:spacing w:before="77"/>
        <w:jc w:val="both"/>
        <w:rPr>
          <w:color w:val="2D74B5"/>
        </w:rPr>
      </w:pPr>
      <w:r>
        <w:rPr>
          <w:color w:val="2D74B5"/>
        </w:rPr>
        <w:t>DIMENSIÓN INFORMACIÓN Y COMUNICACIÓN</w:t>
      </w:r>
    </w:p>
    <w:p w14:paraId="6C704911" w14:textId="77777777" w:rsidR="002C53DF" w:rsidRDefault="002C53DF" w:rsidP="002C53DF">
      <w:pPr>
        <w:pStyle w:val="Ttulo1"/>
        <w:numPr>
          <w:ilvl w:val="1"/>
          <w:numId w:val="23"/>
        </w:numPr>
        <w:spacing w:before="77"/>
        <w:jc w:val="both"/>
        <w:rPr>
          <w:color w:val="2D74B5"/>
        </w:rPr>
      </w:pPr>
      <w:r>
        <w:rPr>
          <w:color w:val="2D74B5"/>
        </w:rPr>
        <w:t>Gestión documental</w:t>
      </w:r>
    </w:p>
    <w:p w14:paraId="2AAFEFE3" w14:textId="77777777" w:rsidR="00F315BA" w:rsidRPr="00F315BA" w:rsidRDefault="00F315BA" w:rsidP="00F315BA">
      <w:pPr>
        <w:pStyle w:val="Prrafodelista"/>
        <w:numPr>
          <w:ilvl w:val="0"/>
          <w:numId w:val="28"/>
        </w:numPr>
        <w:spacing w:line="276" w:lineRule="auto"/>
        <w:jc w:val="both"/>
      </w:pPr>
      <w:r w:rsidRPr="00F315BA">
        <w:t xml:space="preserve">Se cuenta con el procedimiento de Gestión Documental 126PA06-CP01 V8, aprobado en diciembre de 2017. </w:t>
      </w:r>
    </w:p>
    <w:p w14:paraId="3A92A1B8" w14:textId="77777777" w:rsidR="00F315BA" w:rsidRPr="00F315BA" w:rsidRDefault="00F315BA" w:rsidP="00F315BA">
      <w:pPr>
        <w:pStyle w:val="Prrafodelista"/>
        <w:numPr>
          <w:ilvl w:val="0"/>
          <w:numId w:val="28"/>
        </w:numPr>
        <w:spacing w:line="276" w:lineRule="auto"/>
        <w:jc w:val="both"/>
      </w:pPr>
      <w:r w:rsidRPr="00F315BA">
        <w:t>En la página web institucional se encuentra el proceso de Gestión Documental, donde se pueden evidenciar las Tablas de Valoración Documental, el cuadro de clasificación documental, las Tablas de Retención Documental que se están utilizando actualmente, el Programa de Gesti</w:t>
      </w:r>
      <w:r w:rsidR="001A0C7A">
        <w:t>ó</w:t>
      </w:r>
      <w:r w:rsidRPr="00F315BA">
        <w:t>n documental y el Plan Institucional de Archivos.</w:t>
      </w:r>
    </w:p>
    <w:p w14:paraId="2652E9E9" w14:textId="77777777" w:rsidR="00F315BA" w:rsidRPr="00F315BA" w:rsidRDefault="00F315BA" w:rsidP="001A0C7A">
      <w:pPr>
        <w:pStyle w:val="Prrafodelista"/>
        <w:spacing w:line="276" w:lineRule="auto"/>
        <w:ind w:left="1383"/>
        <w:jc w:val="both"/>
      </w:pPr>
      <w:r w:rsidRPr="00F315BA">
        <w:t>http://www.ambientebogota.gov.co/web/sda/gestion-documental</w:t>
      </w:r>
    </w:p>
    <w:p w14:paraId="55E44FDB" w14:textId="77777777" w:rsidR="00F315BA" w:rsidRDefault="001A0C7A" w:rsidP="00F315BA">
      <w:pPr>
        <w:pStyle w:val="Prrafodelista"/>
        <w:numPr>
          <w:ilvl w:val="0"/>
          <w:numId w:val="28"/>
        </w:numPr>
        <w:spacing w:line="276" w:lineRule="auto"/>
        <w:jc w:val="both"/>
      </w:pPr>
      <w:r>
        <w:t>Actualmente se tiene un contrato para revisar las TRD y actualizarlas.</w:t>
      </w:r>
    </w:p>
    <w:p w14:paraId="32D877F3" w14:textId="77777777" w:rsidR="002C53DF" w:rsidRDefault="002C53DF" w:rsidP="002C53DF">
      <w:pPr>
        <w:spacing w:line="276" w:lineRule="auto"/>
        <w:jc w:val="both"/>
      </w:pPr>
    </w:p>
    <w:p w14:paraId="357E74A1" w14:textId="77777777" w:rsidR="002C53DF" w:rsidRDefault="002C53DF" w:rsidP="002C53DF">
      <w:pPr>
        <w:pStyle w:val="Ttulo1"/>
        <w:numPr>
          <w:ilvl w:val="1"/>
          <w:numId w:val="23"/>
        </w:numPr>
        <w:spacing w:before="77"/>
        <w:jc w:val="both"/>
        <w:rPr>
          <w:color w:val="2D74B5"/>
        </w:rPr>
      </w:pPr>
      <w:r>
        <w:rPr>
          <w:color w:val="2D74B5"/>
        </w:rPr>
        <w:t>Transparencia, acceso a la información pública y lucha anticorrupción</w:t>
      </w:r>
    </w:p>
    <w:p w14:paraId="4F4D05AD" w14:textId="77777777" w:rsidR="002C53DF" w:rsidRDefault="002C53DF" w:rsidP="002C53DF">
      <w:pPr>
        <w:pStyle w:val="Prrafodelista"/>
        <w:numPr>
          <w:ilvl w:val="0"/>
          <w:numId w:val="28"/>
        </w:numPr>
        <w:spacing w:line="276" w:lineRule="auto"/>
        <w:jc w:val="both"/>
      </w:pPr>
      <w:r w:rsidRPr="002C53DF">
        <w:t>La SDA cuenta con el Plan anticorrupción el cual se encuentra publicado en la página web de la Entidad</w:t>
      </w:r>
      <w:r w:rsidR="000844F3">
        <w:t xml:space="preserve"> y evaluado con la periodicidad solicitada por la Oficina de Control Interno</w:t>
      </w:r>
    </w:p>
    <w:p w14:paraId="58DF98BC" w14:textId="77777777" w:rsidR="002C53DF" w:rsidRPr="002C53DF" w:rsidRDefault="002C53DF" w:rsidP="002C53DF">
      <w:pPr>
        <w:pStyle w:val="Prrafodelista"/>
        <w:spacing w:line="276" w:lineRule="auto"/>
        <w:ind w:left="1383"/>
        <w:jc w:val="both"/>
      </w:pPr>
      <w:r w:rsidRPr="002C53DF">
        <w:t>http://www.ambientebogota.gov.co/web/sda/plan-anticorrupcion-y-de-atencion-al-ciudadano.</w:t>
      </w:r>
    </w:p>
    <w:p w14:paraId="14F34ACD" w14:textId="77777777" w:rsidR="000844F3" w:rsidRDefault="002C53DF" w:rsidP="000844F3">
      <w:pPr>
        <w:pStyle w:val="Prrafodelista"/>
        <w:numPr>
          <w:ilvl w:val="0"/>
          <w:numId w:val="28"/>
        </w:numPr>
        <w:spacing w:line="276" w:lineRule="auto"/>
        <w:jc w:val="both"/>
      </w:pPr>
      <w:r w:rsidRPr="002C53DF">
        <w:t xml:space="preserve">Este Plan </w:t>
      </w:r>
      <w:r>
        <w:t xml:space="preserve">Anticorrupción </w:t>
      </w:r>
      <w:r w:rsidRPr="002C53DF">
        <w:t xml:space="preserve">en la vigencia 2017 estuvo conformado por 5 componentes, lo cuales tuvieron un cumplimiento del 100%: mapa de riesgos de corrupción con 6 actividades, </w:t>
      </w:r>
      <w:proofErr w:type="gramStart"/>
      <w:r w:rsidRPr="002C53DF">
        <w:t>anti trámites</w:t>
      </w:r>
      <w:proofErr w:type="gramEnd"/>
      <w:r w:rsidRPr="002C53DF">
        <w:t xml:space="preserve"> con 7 actividades, Rendición de cuentas con 12 actividades, atención al ciudadano con 7 actividades, transparencia y acceso a la información pública con 9 actividades y Gestión ética 2 actividades. </w:t>
      </w:r>
    </w:p>
    <w:p w14:paraId="54896088" w14:textId="77777777" w:rsidR="002C53DF" w:rsidRPr="002C53DF" w:rsidRDefault="000844F3" w:rsidP="000844F3">
      <w:pPr>
        <w:pStyle w:val="Prrafodelista"/>
        <w:numPr>
          <w:ilvl w:val="0"/>
          <w:numId w:val="28"/>
        </w:numPr>
        <w:spacing w:line="276" w:lineRule="auto"/>
        <w:jc w:val="both"/>
      </w:pPr>
      <w:r>
        <w:t>E</w:t>
      </w:r>
      <w:r w:rsidR="002C53DF" w:rsidRPr="002C53DF">
        <w:t>n la página web institucional se encuentra publicado el Plan anticorrupción y de atención al ciudadano para la vigencia 2018.</w:t>
      </w:r>
    </w:p>
    <w:p w14:paraId="354914E1" w14:textId="77777777" w:rsidR="002C53DF" w:rsidRPr="002C53DF" w:rsidRDefault="002C53DF" w:rsidP="002C53DF">
      <w:pPr>
        <w:pStyle w:val="Prrafodelista"/>
        <w:numPr>
          <w:ilvl w:val="0"/>
          <w:numId w:val="28"/>
        </w:numPr>
        <w:spacing w:line="276" w:lineRule="auto"/>
        <w:jc w:val="both"/>
      </w:pPr>
      <w:r w:rsidRPr="002C53DF">
        <w:t>La SDA verifica que se actualiza y vinculen las hojas de vida de los servidores públicos en el Sistema de Información de Gestión de Empleo Público –SIGEP independientemente de su forma de vinculación.</w:t>
      </w:r>
    </w:p>
    <w:p w14:paraId="4FB2BC8D" w14:textId="77777777" w:rsidR="002C53DF" w:rsidRPr="00F315BA" w:rsidRDefault="002C53DF" w:rsidP="002C53DF">
      <w:pPr>
        <w:pStyle w:val="Prrafodelista"/>
        <w:spacing w:line="276" w:lineRule="auto"/>
        <w:ind w:left="1383"/>
        <w:jc w:val="both"/>
      </w:pPr>
    </w:p>
    <w:p w14:paraId="16F84BA3" w14:textId="77777777" w:rsidR="006F1D78" w:rsidRDefault="006F1D78" w:rsidP="006F1D78">
      <w:pPr>
        <w:pStyle w:val="Ttulo1"/>
        <w:numPr>
          <w:ilvl w:val="0"/>
          <w:numId w:val="23"/>
        </w:numPr>
        <w:spacing w:before="77"/>
        <w:jc w:val="both"/>
        <w:rPr>
          <w:color w:val="2D74B5"/>
        </w:rPr>
      </w:pPr>
      <w:r>
        <w:rPr>
          <w:color w:val="2D74B5"/>
        </w:rPr>
        <w:t>DIMENSIÓN GESTIÓN DEL CONOCIMIENTO</w:t>
      </w:r>
    </w:p>
    <w:p w14:paraId="4E7A5A98" w14:textId="77777777" w:rsidR="006F1D78" w:rsidRDefault="006F1D78" w:rsidP="006F1D78">
      <w:pPr>
        <w:pStyle w:val="Prrafodelista"/>
        <w:numPr>
          <w:ilvl w:val="0"/>
          <w:numId w:val="28"/>
        </w:numPr>
        <w:spacing w:line="276" w:lineRule="auto"/>
        <w:jc w:val="both"/>
      </w:pPr>
      <w:r w:rsidRPr="006F1D78">
        <w:t>La SDA cuenta con Plan Institucional de capacitaciones aprobado para la vigencia 2017 mediante el la Resolución 00715 de 2017, el cual al culminar la vigencia tuvo un cumplimiento del 100%. Los temas priorizados para este plan fueron: planeación, gestión de proyectos, manejo de indicadores, trabajo en equipo, gestión del conocimiento, técnicas de redacción, liderazgo, técnicas de comunicación, solución de conflictos, políticas públicas-administración pública.</w:t>
      </w:r>
    </w:p>
    <w:p w14:paraId="46F263C4" w14:textId="77777777" w:rsidR="006F1D78" w:rsidRPr="006F1D78" w:rsidRDefault="006F1D78" w:rsidP="006F1D78">
      <w:pPr>
        <w:spacing w:line="276" w:lineRule="auto"/>
        <w:jc w:val="both"/>
      </w:pPr>
    </w:p>
    <w:p w14:paraId="5BEA3B48" w14:textId="77777777" w:rsidR="006F1D78" w:rsidRDefault="006F1D78" w:rsidP="006F1D78">
      <w:pPr>
        <w:pStyle w:val="Ttulo1"/>
        <w:numPr>
          <w:ilvl w:val="0"/>
          <w:numId w:val="23"/>
        </w:numPr>
        <w:spacing w:before="77"/>
        <w:jc w:val="both"/>
        <w:rPr>
          <w:color w:val="2D74B5"/>
        </w:rPr>
      </w:pPr>
      <w:r>
        <w:rPr>
          <w:color w:val="2D74B5"/>
        </w:rPr>
        <w:t>DIMENSIÓN CONTROL INTERNO</w:t>
      </w:r>
    </w:p>
    <w:p w14:paraId="43F11445" w14:textId="77777777" w:rsidR="006F1D78" w:rsidRDefault="006F1D78" w:rsidP="006F1D78">
      <w:pPr>
        <w:pStyle w:val="Ttulo1"/>
        <w:numPr>
          <w:ilvl w:val="1"/>
          <w:numId w:val="23"/>
        </w:numPr>
        <w:spacing w:before="77"/>
        <w:jc w:val="both"/>
        <w:rPr>
          <w:color w:val="2D74B5"/>
        </w:rPr>
      </w:pPr>
      <w:r>
        <w:rPr>
          <w:color w:val="2D74B5"/>
        </w:rPr>
        <w:t>Ambiente de control</w:t>
      </w:r>
    </w:p>
    <w:p w14:paraId="12A3701D" w14:textId="77777777" w:rsidR="006F1D78" w:rsidRDefault="006F1D78" w:rsidP="006F1D78">
      <w:pPr>
        <w:pStyle w:val="Ttulo1"/>
        <w:numPr>
          <w:ilvl w:val="0"/>
          <w:numId w:val="28"/>
        </w:numPr>
        <w:spacing w:before="77"/>
        <w:jc w:val="both"/>
        <w:rPr>
          <w:b w:val="0"/>
          <w:bCs w:val="0"/>
          <w:sz w:val="22"/>
          <w:szCs w:val="22"/>
        </w:rPr>
      </w:pPr>
      <w:r w:rsidRPr="006F1D78">
        <w:rPr>
          <w:b w:val="0"/>
          <w:bCs w:val="0"/>
          <w:sz w:val="22"/>
          <w:szCs w:val="22"/>
        </w:rPr>
        <w:t xml:space="preserve">La SDA cuenta con el Comité SIG, donde el subsistema de Control Interno hace parte </w:t>
      </w:r>
      <w:proofErr w:type="gramStart"/>
      <w:r w:rsidRPr="006F1D78">
        <w:rPr>
          <w:b w:val="0"/>
          <w:bCs w:val="0"/>
          <w:sz w:val="22"/>
          <w:szCs w:val="22"/>
        </w:rPr>
        <w:t>del mismo</w:t>
      </w:r>
      <w:proofErr w:type="gramEnd"/>
      <w:r w:rsidRPr="006F1D78">
        <w:rPr>
          <w:b w:val="0"/>
          <w:bCs w:val="0"/>
          <w:sz w:val="22"/>
          <w:szCs w:val="22"/>
        </w:rPr>
        <w:t>, con el fin de presentar a la Alta Dirección las actividades realizadas en función de su supervisión con las respectivas recomendaciones hacia la mejora.</w:t>
      </w:r>
    </w:p>
    <w:p w14:paraId="2310C23B" w14:textId="77777777" w:rsidR="0044646B" w:rsidRDefault="0044646B">
      <w:r>
        <w:rPr>
          <w:b/>
          <w:bCs/>
        </w:rPr>
        <w:br w:type="page"/>
      </w:r>
    </w:p>
    <w:p w14:paraId="54F82607" w14:textId="77777777" w:rsidR="006F1D78" w:rsidRPr="006F1D78" w:rsidRDefault="006F1D78" w:rsidP="006F1D78">
      <w:pPr>
        <w:pStyle w:val="Ttulo1"/>
        <w:spacing w:before="77"/>
        <w:jc w:val="both"/>
        <w:rPr>
          <w:b w:val="0"/>
          <w:bCs w:val="0"/>
          <w:sz w:val="22"/>
          <w:szCs w:val="22"/>
        </w:rPr>
      </w:pPr>
    </w:p>
    <w:p w14:paraId="4ED7B727" w14:textId="77777777" w:rsidR="006F1D78" w:rsidRDefault="006F1D78" w:rsidP="006F1D78">
      <w:pPr>
        <w:pStyle w:val="Ttulo1"/>
        <w:numPr>
          <w:ilvl w:val="1"/>
          <w:numId w:val="23"/>
        </w:numPr>
        <w:spacing w:before="77"/>
        <w:jc w:val="both"/>
        <w:rPr>
          <w:color w:val="2D74B5"/>
        </w:rPr>
      </w:pPr>
      <w:r>
        <w:rPr>
          <w:color w:val="2D74B5"/>
        </w:rPr>
        <w:t>Gestión del riesgo</w:t>
      </w:r>
    </w:p>
    <w:p w14:paraId="449A407D" w14:textId="77777777" w:rsidR="006F1D78" w:rsidRPr="006F1D78" w:rsidRDefault="006F1D78" w:rsidP="006F1D78">
      <w:pPr>
        <w:pStyle w:val="Ttulo1"/>
        <w:numPr>
          <w:ilvl w:val="0"/>
          <w:numId w:val="28"/>
        </w:numPr>
        <w:spacing w:before="77"/>
        <w:jc w:val="both"/>
        <w:rPr>
          <w:b w:val="0"/>
          <w:bCs w:val="0"/>
          <w:sz w:val="22"/>
          <w:szCs w:val="22"/>
        </w:rPr>
      </w:pPr>
      <w:r w:rsidRPr="006F1D78">
        <w:rPr>
          <w:b w:val="0"/>
          <w:bCs w:val="0"/>
          <w:sz w:val="22"/>
          <w:szCs w:val="22"/>
        </w:rPr>
        <w:t xml:space="preserve">La política de Gestión de Riesgos se encuentra inmersa en el Manual del SIG normalizado bajo el código 126MS. Para la gestión del riesgo en la SDA se tiene el procedimiento Administración de riesgos y oportunidades normalizado bajo el código 126PG01-PR09 actualizado en noviembre de 2016, dentro de este procedimiento se encuentran las políticas de operación.  Se tiene el Instructivo Metodología para la Administración de Riesgos y Oportunidades con código 126PG01-PR09-I-1-V13.0.  </w:t>
      </w:r>
    </w:p>
    <w:p w14:paraId="6CA8D5C5" w14:textId="77777777" w:rsidR="006F1D78" w:rsidRPr="006F1D78" w:rsidRDefault="006F1D78" w:rsidP="006F1D78">
      <w:pPr>
        <w:pStyle w:val="Ttulo1"/>
        <w:numPr>
          <w:ilvl w:val="0"/>
          <w:numId w:val="28"/>
        </w:numPr>
        <w:spacing w:before="77"/>
        <w:jc w:val="both"/>
        <w:rPr>
          <w:b w:val="0"/>
          <w:bCs w:val="0"/>
          <w:sz w:val="22"/>
          <w:szCs w:val="22"/>
        </w:rPr>
      </w:pPr>
      <w:r w:rsidRPr="006F1D78">
        <w:rPr>
          <w:b w:val="0"/>
          <w:bCs w:val="0"/>
          <w:sz w:val="22"/>
          <w:szCs w:val="22"/>
        </w:rPr>
        <w:t>Para la actualización se tiene la Matriz de identificación de peligros, evaluación y valoración de riesgos 126PA01-PR41-F-1   Versión: 1 de noviembre de 2017. Actualmente se están revisando y actualizando los riesgos por procesos para la vigencia 2018.</w:t>
      </w:r>
    </w:p>
    <w:p w14:paraId="241DE905" w14:textId="77777777" w:rsidR="006F1D78" w:rsidRPr="006F1D78" w:rsidRDefault="006F1D78" w:rsidP="006F1D78">
      <w:pPr>
        <w:pStyle w:val="Ttulo1"/>
        <w:numPr>
          <w:ilvl w:val="0"/>
          <w:numId w:val="28"/>
        </w:numPr>
        <w:spacing w:before="77"/>
        <w:jc w:val="both"/>
        <w:rPr>
          <w:b w:val="0"/>
          <w:bCs w:val="0"/>
          <w:sz w:val="22"/>
          <w:szCs w:val="22"/>
        </w:rPr>
      </w:pPr>
      <w:r w:rsidRPr="006F1D78">
        <w:rPr>
          <w:b w:val="0"/>
          <w:bCs w:val="0"/>
          <w:sz w:val="22"/>
          <w:szCs w:val="22"/>
        </w:rPr>
        <w:t xml:space="preserve">Actualmente se está migrando la información de la anterior versión de </w:t>
      </w:r>
      <w:proofErr w:type="spellStart"/>
      <w:r w:rsidRPr="006F1D78">
        <w:rPr>
          <w:b w:val="0"/>
          <w:bCs w:val="0"/>
          <w:sz w:val="22"/>
          <w:szCs w:val="22"/>
        </w:rPr>
        <w:t>Isolucion</w:t>
      </w:r>
      <w:proofErr w:type="spellEnd"/>
      <w:r w:rsidRPr="006F1D78">
        <w:rPr>
          <w:b w:val="0"/>
          <w:bCs w:val="0"/>
          <w:sz w:val="22"/>
          <w:szCs w:val="22"/>
        </w:rPr>
        <w:t xml:space="preserve"> a la nueva versión, con la información sobre el seguimiento de los riesgos.  </w:t>
      </w:r>
    </w:p>
    <w:p w14:paraId="2A81216F" w14:textId="77777777" w:rsidR="000368DF" w:rsidRDefault="000368DF" w:rsidP="006F1D78">
      <w:pPr>
        <w:pStyle w:val="Ttulo1"/>
        <w:spacing w:before="77"/>
        <w:ind w:left="1383"/>
        <w:jc w:val="both"/>
        <w:rPr>
          <w:b w:val="0"/>
          <w:bCs w:val="0"/>
          <w:sz w:val="22"/>
          <w:szCs w:val="22"/>
        </w:rPr>
      </w:pPr>
    </w:p>
    <w:p w14:paraId="36EC7724" w14:textId="77777777" w:rsidR="002F4B9D" w:rsidRDefault="002F4B9D" w:rsidP="002F4B9D">
      <w:pPr>
        <w:pStyle w:val="Ttulo1"/>
        <w:numPr>
          <w:ilvl w:val="1"/>
          <w:numId w:val="23"/>
        </w:numPr>
        <w:spacing w:before="77"/>
        <w:jc w:val="both"/>
        <w:rPr>
          <w:color w:val="2D74B5"/>
        </w:rPr>
      </w:pPr>
      <w:r>
        <w:rPr>
          <w:color w:val="2D74B5"/>
        </w:rPr>
        <w:t>Control</w:t>
      </w:r>
    </w:p>
    <w:p w14:paraId="28A3756C" w14:textId="77777777" w:rsidR="002F4B9D" w:rsidRPr="002F4B9D" w:rsidRDefault="002F4B9D" w:rsidP="002F4B9D">
      <w:pPr>
        <w:pStyle w:val="Ttulo1"/>
        <w:numPr>
          <w:ilvl w:val="0"/>
          <w:numId w:val="28"/>
        </w:numPr>
        <w:spacing w:before="77"/>
        <w:jc w:val="both"/>
        <w:rPr>
          <w:b w:val="0"/>
          <w:bCs w:val="0"/>
          <w:sz w:val="22"/>
          <w:szCs w:val="22"/>
        </w:rPr>
      </w:pPr>
      <w:r w:rsidRPr="002F4B9D">
        <w:rPr>
          <w:b w:val="0"/>
          <w:bCs w:val="0"/>
          <w:sz w:val="22"/>
          <w:szCs w:val="22"/>
        </w:rPr>
        <w:t xml:space="preserve">Se cuenta con la Política de Seguridad de la Información la cual hace parte del SIG, basada en base las leyes y demás regulaciones aplicables, la norma ISO 27001:2013, las recomendaciones del estándar ISO 27002:2013 y la NTD-SIG 001:2011.                                                      Se cuenta con la Declaración de aplicabilidad de seguridad de la </w:t>
      </w:r>
      <w:r w:rsidR="006377E6" w:rsidRPr="002F4B9D">
        <w:rPr>
          <w:b w:val="0"/>
          <w:bCs w:val="0"/>
          <w:sz w:val="22"/>
          <w:szCs w:val="22"/>
        </w:rPr>
        <w:t>Información normalizada</w:t>
      </w:r>
      <w:r w:rsidRPr="002F4B9D">
        <w:rPr>
          <w:b w:val="0"/>
          <w:bCs w:val="0"/>
          <w:sz w:val="22"/>
          <w:szCs w:val="22"/>
        </w:rPr>
        <w:t xml:space="preserve"> bajo el código 126PG01-PR09-F-1-V1.0. </w:t>
      </w:r>
    </w:p>
    <w:p w14:paraId="21DC85CE" w14:textId="77777777" w:rsidR="002F4B9D" w:rsidRPr="002F4B9D" w:rsidRDefault="002F4B9D" w:rsidP="002F4B9D">
      <w:pPr>
        <w:pStyle w:val="Ttulo1"/>
        <w:numPr>
          <w:ilvl w:val="0"/>
          <w:numId w:val="28"/>
        </w:numPr>
        <w:spacing w:before="77"/>
        <w:jc w:val="both"/>
        <w:rPr>
          <w:b w:val="0"/>
          <w:bCs w:val="0"/>
          <w:sz w:val="22"/>
          <w:szCs w:val="22"/>
        </w:rPr>
      </w:pPr>
      <w:r w:rsidRPr="002F4B9D">
        <w:rPr>
          <w:b w:val="0"/>
          <w:bCs w:val="0"/>
          <w:sz w:val="22"/>
          <w:szCs w:val="22"/>
        </w:rPr>
        <w:t>La SDA cuenta con controles tecnológicos como el aplicativo FOREST, donde se controla la comunicación interna y externa.</w:t>
      </w:r>
    </w:p>
    <w:p w14:paraId="2405F3F3" w14:textId="77777777" w:rsidR="002F4B9D" w:rsidRPr="002F4B9D" w:rsidRDefault="002F4B9D" w:rsidP="002F4B9D">
      <w:pPr>
        <w:pStyle w:val="Ttulo1"/>
        <w:numPr>
          <w:ilvl w:val="0"/>
          <w:numId w:val="28"/>
        </w:numPr>
        <w:spacing w:before="77"/>
        <w:jc w:val="both"/>
        <w:rPr>
          <w:b w:val="0"/>
          <w:bCs w:val="0"/>
          <w:sz w:val="22"/>
          <w:szCs w:val="22"/>
        </w:rPr>
      </w:pPr>
      <w:r w:rsidRPr="002F4B9D">
        <w:rPr>
          <w:b w:val="0"/>
          <w:bCs w:val="0"/>
          <w:sz w:val="22"/>
          <w:szCs w:val="22"/>
        </w:rPr>
        <w:t>Se cuenta con correo institucional el cual es asignado a cada colaborador y la información de dicho correo hace parte del archivo de la SDA.</w:t>
      </w:r>
    </w:p>
    <w:p w14:paraId="136C6907" w14:textId="77777777" w:rsidR="002F4B9D" w:rsidRDefault="002F4B9D" w:rsidP="002F4B9D">
      <w:pPr>
        <w:pStyle w:val="Ttulo1"/>
        <w:numPr>
          <w:ilvl w:val="0"/>
          <w:numId w:val="28"/>
        </w:numPr>
        <w:spacing w:before="77"/>
        <w:jc w:val="both"/>
        <w:rPr>
          <w:b w:val="0"/>
          <w:bCs w:val="0"/>
          <w:sz w:val="22"/>
          <w:szCs w:val="22"/>
        </w:rPr>
      </w:pPr>
      <w:r w:rsidRPr="002F4B9D">
        <w:rPr>
          <w:b w:val="0"/>
          <w:bCs w:val="0"/>
          <w:sz w:val="22"/>
          <w:szCs w:val="22"/>
        </w:rPr>
        <w:t xml:space="preserve">La SDA cuenta con el manual SIG y éste se encuentra implementado. Por medio del aplicativo </w:t>
      </w:r>
      <w:proofErr w:type="spellStart"/>
      <w:r w:rsidRPr="002F4B9D">
        <w:rPr>
          <w:b w:val="0"/>
          <w:bCs w:val="0"/>
          <w:sz w:val="22"/>
          <w:szCs w:val="22"/>
        </w:rPr>
        <w:t>Isolucion</w:t>
      </w:r>
      <w:proofErr w:type="spellEnd"/>
      <w:r w:rsidRPr="002F4B9D">
        <w:rPr>
          <w:b w:val="0"/>
          <w:bCs w:val="0"/>
          <w:sz w:val="22"/>
          <w:szCs w:val="22"/>
        </w:rPr>
        <w:t xml:space="preserve"> se encuentran publicados todos los procesos y procedimientos, encontrando igualmente sus políticas de operación.</w:t>
      </w:r>
    </w:p>
    <w:p w14:paraId="4105EA6A" w14:textId="77777777" w:rsidR="00BC072E" w:rsidRPr="002F4B9D" w:rsidRDefault="00BC072E" w:rsidP="00BC072E">
      <w:pPr>
        <w:pStyle w:val="Ttulo1"/>
        <w:spacing w:before="77"/>
        <w:jc w:val="both"/>
        <w:rPr>
          <w:b w:val="0"/>
          <w:bCs w:val="0"/>
          <w:sz w:val="22"/>
          <w:szCs w:val="22"/>
        </w:rPr>
      </w:pPr>
    </w:p>
    <w:p w14:paraId="1AFEB92E" w14:textId="77777777" w:rsidR="00BC072E" w:rsidRDefault="00BC072E" w:rsidP="00BC072E">
      <w:pPr>
        <w:pStyle w:val="Ttulo1"/>
        <w:numPr>
          <w:ilvl w:val="1"/>
          <w:numId w:val="23"/>
        </w:numPr>
        <w:spacing w:before="77"/>
        <w:jc w:val="both"/>
        <w:rPr>
          <w:color w:val="2D74B5"/>
        </w:rPr>
      </w:pPr>
      <w:r>
        <w:rPr>
          <w:color w:val="2D74B5"/>
        </w:rPr>
        <w:t>Información y comunicación</w:t>
      </w:r>
    </w:p>
    <w:p w14:paraId="3912D6EE" w14:textId="77777777" w:rsidR="00BC072E" w:rsidRPr="00BC072E" w:rsidRDefault="00BC072E" w:rsidP="00BC072E">
      <w:pPr>
        <w:pStyle w:val="Ttulo1"/>
        <w:numPr>
          <w:ilvl w:val="0"/>
          <w:numId w:val="29"/>
        </w:numPr>
        <w:spacing w:before="77"/>
        <w:ind w:left="1418"/>
        <w:jc w:val="both"/>
        <w:rPr>
          <w:b w:val="0"/>
          <w:bCs w:val="0"/>
          <w:sz w:val="22"/>
          <w:szCs w:val="22"/>
        </w:rPr>
      </w:pPr>
      <w:r w:rsidRPr="00BC072E">
        <w:rPr>
          <w:b w:val="0"/>
          <w:bCs w:val="0"/>
          <w:sz w:val="22"/>
          <w:szCs w:val="22"/>
        </w:rPr>
        <w:t>Durante el último trimestre de la vigencia 2017 se realizó actualización de los procedimientos de comunicación externa código 126PG02-PR01 y de comunicación interna Código: 126PG02-PR02 V9.</w:t>
      </w:r>
    </w:p>
    <w:p w14:paraId="22CC2B4D" w14:textId="77777777" w:rsidR="00BC072E" w:rsidRPr="00BC072E" w:rsidRDefault="00BC072E" w:rsidP="00BC072E">
      <w:pPr>
        <w:pStyle w:val="Ttulo1"/>
        <w:numPr>
          <w:ilvl w:val="0"/>
          <w:numId w:val="29"/>
        </w:numPr>
        <w:spacing w:before="77"/>
        <w:ind w:left="1418"/>
        <w:jc w:val="both"/>
        <w:rPr>
          <w:b w:val="0"/>
          <w:bCs w:val="0"/>
          <w:sz w:val="22"/>
          <w:szCs w:val="22"/>
        </w:rPr>
      </w:pPr>
      <w:r w:rsidRPr="00BC072E">
        <w:rPr>
          <w:b w:val="0"/>
          <w:bCs w:val="0"/>
          <w:sz w:val="22"/>
          <w:szCs w:val="22"/>
        </w:rPr>
        <w:t>La información y comunicación dentro de la SDA se da por medio de los correos institucionales y el aplicativo FOREST.</w:t>
      </w:r>
    </w:p>
    <w:p w14:paraId="0DA5DD5A" w14:textId="77777777" w:rsidR="00BC072E" w:rsidRPr="00BC072E" w:rsidRDefault="00BC072E" w:rsidP="00BC072E">
      <w:pPr>
        <w:pStyle w:val="Ttulo1"/>
        <w:numPr>
          <w:ilvl w:val="0"/>
          <w:numId w:val="29"/>
        </w:numPr>
        <w:spacing w:before="77"/>
        <w:ind w:left="1418"/>
        <w:jc w:val="both"/>
        <w:rPr>
          <w:b w:val="0"/>
          <w:bCs w:val="0"/>
          <w:sz w:val="22"/>
          <w:szCs w:val="22"/>
        </w:rPr>
      </w:pPr>
      <w:r w:rsidRPr="00BC072E">
        <w:rPr>
          <w:b w:val="0"/>
          <w:bCs w:val="0"/>
          <w:sz w:val="22"/>
          <w:szCs w:val="22"/>
        </w:rPr>
        <w:t xml:space="preserve">Se cuenta con un sistema de información interno llamado Monitoreo de Medios, donde se informa a los funcionarios y contratistas sobre noticias del Distrito Capital y de la SDA.  </w:t>
      </w:r>
    </w:p>
    <w:p w14:paraId="2F2977E6" w14:textId="77777777" w:rsidR="00BC072E" w:rsidRDefault="00BC072E" w:rsidP="00BC072E">
      <w:pPr>
        <w:pStyle w:val="Ttulo1"/>
        <w:numPr>
          <w:ilvl w:val="0"/>
          <w:numId w:val="29"/>
        </w:numPr>
        <w:spacing w:before="77"/>
        <w:ind w:left="1418"/>
        <w:jc w:val="both"/>
        <w:rPr>
          <w:b w:val="0"/>
          <w:bCs w:val="0"/>
          <w:sz w:val="22"/>
          <w:szCs w:val="22"/>
        </w:rPr>
      </w:pPr>
      <w:r w:rsidRPr="00BC072E">
        <w:rPr>
          <w:b w:val="0"/>
          <w:bCs w:val="0"/>
          <w:sz w:val="22"/>
          <w:szCs w:val="22"/>
        </w:rPr>
        <w:t>La página web institucional</w:t>
      </w:r>
      <w:r>
        <w:rPr>
          <w:b w:val="0"/>
          <w:bCs w:val="0"/>
          <w:sz w:val="22"/>
          <w:szCs w:val="22"/>
        </w:rPr>
        <w:t xml:space="preserve"> </w:t>
      </w:r>
      <w:r w:rsidRPr="00BC072E">
        <w:rPr>
          <w:b w:val="0"/>
          <w:bCs w:val="0"/>
          <w:sz w:val="22"/>
          <w:szCs w:val="22"/>
        </w:rPr>
        <w:t>cuenta con información relevante y actualizada sobre la gestión realizada por la SDA.</w:t>
      </w:r>
    </w:p>
    <w:p w14:paraId="64E980DA" w14:textId="77777777" w:rsidR="001E5544" w:rsidRDefault="001E5544" w:rsidP="001E5544">
      <w:pPr>
        <w:pStyle w:val="Ttulo1"/>
        <w:spacing w:before="77"/>
        <w:jc w:val="both"/>
        <w:rPr>
          <w:b w:val="0"/>
          <w:bCs w:val="0"/>
          <w:sz w:val="22"/>
          <w:szCs w:val="22"/>
        </w:rPr>
      </w:pPr>
    </w:p>
    <w:p w14:paraId="6D012447" w14:textId="77777777" w:rsidR="001E5544" w:rsidRDefault="001E5544" w:rsidP="001E5544">
      <w:pPr>
        <w:pStyle w:val="Ttulo1"/>
        <w:numPr>
          <w:ilvl w:val="1"/>
          <w:numId w:val="23"/>
        </w:numPr>
        <w:spacing w:before="77"/>
        <w:jc w:val="both"/>
        <w:rPr>
          <w:color w:val="2D74B5"/>
        </w:rPr>
      </w:pPr>
      <w:r>
        <w:rPr>
          <w:color w:val="2D74B5"/>
        </w:rPr>
        <w:t>Monitoreo</w:t>
      </w:r>
    </w:p>
    <w:p w14:paraId="5FD9A603" w14:textId="77777777" w:rsidR="001E5544" w:rsidRPr="001E5544" w:rsidRDefault="001E5544" w:rsidP="001E5544">
      <w:pPr>
        <w:pStyle w:val="Ttulo1"/>
        <w:numPr>
          <w:ilvl w:val="0"/>
          <w:numId w:val="29"/>
        </w:numPr>
        <w:spacing w:before="77"/>
        <w:ind w:left="1418"/>
        <w:jc w:val="both"/>
        <w:rPr>
          <w:b w:val="0"/>
          <w:bCs w:val="0"/>
          <w:sz w:val="22"/>
          <w:szCs w:val="22"/>
        </w:rPr>
      </w:pPr>
      <w:r w:rsidRPr="001E5544">
        <w:rPr>
          <w:b w:val="0"/>
          <w:bCs w:val="0"/>
          <w:sz w:val="22"/>
          <w:szCs w:val="22"/>
        </w:rPr>
        <w:t>Con el fin de realizar seguimientos y auditorias</w:t>
      </w:r>
      <w:r>
        <w:rPr>
          <w:b w:val="0"/>
          <w:bCs w:val="0"/>
          <w:sz w:val="22"/>
          <w:szCs w:val="22"/>
        </w:rPr>
        <w:t xml:space="preserve">, el </w:t>
      </w:r>
      <w:r w:rsidRPr="001E5544">
        <w:rPr>
          <w:b w:val="0"/>
          <w:bCs w:val="0"/>
          <w:sz w:val="22"/>
          <w:szCs w:val="22"/>
        </w:rPr>
        <w:t xml:space="preserve">31 de enero de 2018 se aprobó por parte del comité coordinador de control interno el Plan Anual de Auditorias para revisar eficiencia, eficacia y efectividad de los procesos, que para 2018, que contiene 15 auditorías.   Se cuenta con Plan de Acción de la Oficina de Control Interno el cual además de las auditorías a realizar   tiene la programación de seguimiento a los Informes de Ley, </w:t>
      </w:r>
      <w:r w:rsidRPr="001E5544">
        <w:rPr>
          <w:b w:val="0"/>
          <w:bCs w:val="0"/>
          <w:sz w:val="22"/>
          <w:szCs w:val="22"/>
        </w:rPr>
        <w:lastRenderedPageBreak/>
        <w:t xml:space="preserve">los seguimientos a planes de mejoramiento institucional y por proceso, a los indicadores de gestión y a los mapas de riesgo. </w:t>
      </w:r>
    </w:p>
    <w:p w14:paraId="3BC2A26C" w14:textId="77777777" w:rsidR="001E5544" w:rsidRPr="001E5544" w:rsidRDefault="001E5544" w:rsidP="001E5544">
      <w:pPr>
        <w:pStyle w:val="Ttulo1"/>
        <w:numPr>
          <w:ilvl w:val="0"/>
          <w:numId w:val="29"/>
        </w:numPr>
        <w:spacing w:before="77"/>
        <w:ind w:left="1418"/>
        <w:jc w:val="both"/>
        <w:rPr>
          <w:b w:val="0"/>
          <w:bCs w:val="0"/>
          <w:sz w:val="22"/>
          <w:szCs w:val="22"/>
        </w:rPr>
      </w:pPr>
      <w:r w:rsidRPr="001E5544">
        <w:rPr>
          <w:b w:val="0"/>
          <w:bCs w:val="0"/>
          <w:sz w:val="22"/>
          <w:szCs w:val="22"/>
        </w:rPr>
        <w:t xml:space="preserve">La efectividad del control interno de la </w:t>
      </w:r>
      <w:proofErr w:type="gramStart"/>
      <w:r w:rsidRPr="001E5544">
        <w:rPr>
          <w:b w:val="0"/>
          <w:bCs w:val="0"/>
          <w:sz w:val="22"/>
          <w:szCs w:val="22"/>
        </w:rPr>
        <w:t>SDA,</w:t>
      </w:r>
      <w:proofErr w:type="gramEnd"/>
      <w:r w:rsidRPr="001E5544">
        <w:rPr>
          <w:b w:val="0"/>
          <w:bCs w:val="0"/>
          <w:sz w:val="22"/>
          <w:szCs w:val="22"/>
        </w:rPr>
        <w:t xml:space="preserve"> se revisa con los informes pormenorizados que se publican en la página web, los informes de resultados de auditorías que se presentan ante los responsables de procesos y al comité coordinador de control interno, con la Evaluación en FURAG, con la presentación del Informe Anual ante la Contraloría por medio del SIVICOF.  </w:t>
      </w:r>
    </w:p>
    <w:p w14:paraId="34DDE134" w14:textId="77777777" w:rsidR="001E5544" w:rsidRPr="001E5544" w:rsidRDefault="001E5544" w:rsidP="001E5544">
      <w:pPr>
        <w:pStyle w:val="Ttulo1"/>
        <w:numPr>
          <w:ilvl w:val="0"/>
          <w:numId w:val="29"/>
        </w:numPr>
        <w:spacing w:before="77"/>
        <w:ind w:left="1418"/>
        <w:jc w:val="both"/>
        <w:rPr>
          <w:b w:val="0"/>
          <w:bCs w:val="0"/>
          <w:sz w:val="22"/>
          <w:szCs w:val="22"/>
        </w:rPr>
      </w:pPr>
      <w:r w:rsidRPr="001E5544">
        <w:rPr>
          <w:b w:val="0"/>
          <w:bCs w:val="0"/>
          <w:sz w:val="22"/>
          <w:szCs w:val="22"/>
        </w:rPr>
        <w:t>El nivel de ejecución de los planes, programas y proyectos se revisa de forma trimestral por medio de SEGPLAN.</w:t>
      </w:r>
    </w:p>
    <w:p w14:paraId="3F1544CF" w14:textId="77777777" w:rsidR="001E5544" w:rsidRPr="001E5544" w:rsidRDefault="001E5544" w:rsidP="001E5544">
      <w:pPr>
        <w:pStyle w:val="Ttulo1"/>
        <w:numPr>
          <w:ilvl w:val="0"/>
          <w:numId w:val="29"/>
        </w:numPr>
        <w:spacing w:before="77"/>
        <w:ind w:left="1418"/>
        <w:jc w:val="both"/>
        <w:rPr>
          <w:b w:val="0"/>
          <w:bCs w:val="0"/>
          <w:sz w:val="22"/>
          <w:szCs w:val="22"/>
        </w:rPr>
      </w:pPr>
      <w:r w:rsidRPr="001E5544">
        <w:rPr>
          <w:b w:val="0"/>
          <w:bCs w:val="0"/>
          <w:sz w:val="22"/>
          <w:szCs w:val="22"/>
        </w:rPr>
        <w:t>Los resultados de la gestión, con el propósito de detectar desviaciones, establecer tendencias, y generar recomendaciones, controlar el avance en el logro de la Meta estratégica, los resultados y los objetivos propuestos; se revisa en la Revisión por la Dirección y en los comités institucionales.</w:t>
      </w:r>
    </w:p>
    <w:p w14:paraId="2DFD8687" w14:textId="77777777" w:rsidR="001E5544" w:rsidRPr="001E5544" w:rsidRDefault="001E5544" w:rsidP="001E5544">
      <w:pPr>
        <w:pStyle w:val="Ttulo1"/>
        <w:numPr>
          <w:ilvl w:val="0"/>
          <w:numId w:val="29"/>
        </w:numPr>
        <w:spacing w:before="77"/>
        <w:ind w:left="1418"/>
        <w:jc w:val="both"/>
        <w:rPr>
          <w:b w:val="0"/>
          <w:bCs w:val="0"/>
          <w:sz w:val="22"/>
          <w:szCs w:val="22"/>
        </w:rPr>
      </w:pPr>
      <w:r w:rsidRPr="001E5544">
        <w:rPr>
          <w:b w:val="0"/>
          <w:bCs w:val="0"/>
          <w:sz w:val="22"/>
          <w:szCs w:val="22"/>
        </w:rPr>
        <w:t>Otra forma participativa de realizar el monitoreo es por medio del proceso de Rendición de cuentas donde los grupos de interés intervienen para revisar el cumplimiento de objetivos y metas.</w:t>
      </w:r>
    </w:p>
    <w:p w14:paraId="721EADE6" w14:textId="77777777" w:rsidR="001E5544" w:rsidRPr="001E5544" w:rsidRDefault="001E5544" w:rsidP="001E5544">
      <w:pPr>
        <w:pStyle w:val="Ttulo1"/>
        <w:numPr>
          <w:ilvl w:val="0"/>
          <w:numId w:val="29"/>
        </w:numPr>
        <w:spacing w:before="77"/>
        <w:ind w:left="1418"/>
        <w:jc w:val="both"/>
        <w:rPr>
          <w:b w:val="0"/>
          <w:bCs w:val="0"/>
          <w:sz w:val="22"/>
          <w:szCs w:val="22"/>
        </w:rPr>
      </w:pPr>
      <w:r w:rsidRPr="001E5544">
        <w:rPr>
          <w:b w:val="0"/>
          <w:bCs w:val="0"/>
          <w:sz w:val="22"/>
          <w:szCs w:val="22"/>
        </w:rPr>
        <w:t>En la página web institucional la Oficina de Control Interno publica la información sobre la gestión realizada</w:t>
      </w:r>
    </w:p>
    <w:p w14:paraId="1E024DFD" w14:textId="77777777" w:rsidR="001E5544" w:rsidRPr="001E5544" w:rsidRDefault="001E5544" w:rsidP="001E5544">
      <w:pPr>
        <w:pStyle w:val="Ttulo1"/>
        <w:spacing w:before="77"/>
        <w:ind w:left="1418"/>
        <w:jc w:val="both"/>
        <w:rPr>
          <w:b w:val="0"/>
          <w:bCs w:val="0"/>
          <w:sz w:val="22"/>
          <w:szCs w:val="22"/>
        </w:rPr>
      </w:pPr>
      <w:r w:rsidRPr="001E5544">
        <w:rPr>
          <w:b w:val="0"/>
          <w:bCs w:val="0"/>
          <w:sz w:val="22"/>
          <w:szCs w:val="22"/>
        </w:rPr>
        <w:t>http://www.ambientebogota.gov.co/web/sda/control-interno</w:t>
      </w:r>
    </w:p>
    <w:p w14:paraId="59769915" w14:textId="77777777" w:rsidR="001E5544" w:rsidRPr="00BC072E" w:rsidRDefault="001E5544" w:rsidP="001E5544">
      <w:pPr>
        <w:pStyle w:val="Ttulo1"/>
        <w:spacing w:before="77"/>
        <w:ind w:left="1418"/>
        <w:jc w:val="both"/>
        <w:rPr>
          <w:b w:val="0"/>
          <w:bCs w:val="0"/>
          <w:sz w:val="22"/>
          <w:szCs w:val="22"/>
        </w:rPr>
      </w:pPr>
    </w:p>
    <w:p w14:paraId="35DBA0FB" w14:textId="77777777" w:rsidR="000368DF" w:rsidRPr="00A87E6F" w:rsidRDefault="000368DF" w:rsidP="000368DF">
      <w:pPr>
        <w:pStyle w:val="Ttulo1"/>
        <w:spacing w:before="77"/>
        <w:ind w:left="1023"/>
        <w:jc w:val="both"/>
      </w:pPr>
    </w:p>
    <w:p w14:paraId="45BB9BAB" w14:textId="77777777" w:rsidR="0005521F" w:rsidRDefault="0005521F" w:rsidP="0005521F">
      <w:pPr>
        <w:pStyle w:val="Ttulo1"/>
        <w:spacing w:before="77"/>
        <w:jc w:val="both"/>
        <w:rPr>
          <w:color w:val="2D74B5"/>
        </w:rPr>
      </w:pPr>
      <w:r>
        <w:rPr>
          <w:color w:val="2D74B5"/>
        </w:rPr>
        <w:t>RECOMENDACIONES</w:t>
      </w:r>
    </w:p>
    <w:p w14:paraId="494FCAD5" w14:textId="77777777" w:rsidR="0005521F" w:rsidRDefault="0005521F" w:rsidP="0005521F">
      <w:pPr>
        <w:pStyle w:val="Ttulo1"/>
        <w:spacing w:before="77"/>
        <w:jc w:val="both"/>
        <w:rPr>
          <w:color w:val="2D74B5"/>
        </w:rPr>
      </w:pPr>
    </w:p>
    <w:p w14:paraId="152533CF" w14:textId="77777777" w:rsidR="0005521F" w:rsidRPr="0005521F" w:rsidRDefault="0005521F" w:rsidP="0005521F">
      <w:pPr>
        <w:pStyle w:val="Ttulo1"/>
        <w:numPr>
          <w:ilvl w:val="0"/>
          <w:numId w:val="30"/>
        </w:numPr>
        <w:spacing w:before="77"/>
        <w:jc w:val="both"/>
        <w:rPr>
          <w:color w:val="2D74B5"/>
        </w:rPr>
      </w:pPr>
      <w:r w:rsidRPr="0005521F">
        <w:rPr>
          <w:b w:val="0"/>
          <w:bCs w:val="0"/>
          <w:sz w:val="22"/>
          <w:szCs w:val="22"/>
        </w:rPr>
        <w:t>Diseñar y ejecutar un Plan de Acción para dar cumplimiento integral a cada una de las dimensiones del MIPG</w:t>
      </w:r>
      <w:r>
        <w:rPr>
          <w:b w:val="0"/>
          <w:bCs w:val="0"/>
          <w:sz w:val="22"/>
          <w:szCs w:val="22"/>
        </w:rPr>
        <w:t>, verificando el cumplimiento de las políticas que le apliquen a cada una.</w:t>
      </w:r>
      <w:r w:rsidRPr="0005521F">
        <w:rPr>
          <w:b w:val="0"/>
          <w:bCs w:val="0"/>
          <w:sz w:val="22"/>
          <w:szCs w:val="22"/>
        </w:rPr>
        <w:t xml:space="preserve"> </w:t>
      </w:r>
    </w:p>
    <w:p w14:paraId="4F414B4A" w14:textId="77777777" w:rsidR="0005521F" w:rsidRPr="0005521F" w:rsidRDefault="0005521F" w:rsidP="0005521F">
      <w:pPr>
        <w:pStyle w:val="Ttulo1"/>
        <w:numPr>
          <w:ilvl w:val="0"/>
          <w:numId w:val="30"/>
        </w:numPr>
        <w:spacing w:before="77"/>
        <w:jc w:val="both"/>
        <w:rPr>
          <w:b w:val="0"/>
          <w:bCs w:val="0"/>
          <w:sz w:val="22"/>
          <w:szCs w:val="22"/>
        </w:rPr>
      </w:pPr>
      <w:r w:rsidRPr="0005521F">
        <w:rPr>
          <w:b w:val="0"/>
          <w:bCs w:val="0"/>
          <w:sz w:val="22"/>
          <w:szCs w:val="22"/>
        </w:rPr>
        <w:t xml:space="preserve">Revisar </w:t>
      </w:r>
      <w:r>
        <w:rPr>
          <w:b w:val="0"/>
          <w:bCs w:val="0"/>
          <w:sz w:val="22"/>
          <w:szCs w:val="22"/>
        </w:rPr>
        <w:t>la</w:t>
      </w:r>
      <w:r w:rsidRPr="0005521F">
        <w:rPr>
          <w:b w:val="0"/>
          <w:bCs w:val="0"/>
          <w:sz w:val="22"/>
          <w:szCs w:val="22"/>
        </w:rPr>
        <w:t xml:space="preserve">s políticas de operación del proceso de Gestión de Talento Humano, </w:t>
      </w:r>
      <w:r>
        <w:rPr>
          <w:b w:val="0"/>
          <w:bCs w:val="0"/>
          <w:sz w:val="22"/>
          <w:szCs w:val="22"/>
        </w:rPr>
        <w:t xml:space="preserve">para evidenciar que </w:t>
      </w:r>
      <w:r w:rsidRPr="0005521F">
        <w:rPr>
          <w:b w:val="0"/>
          <w:bCs w:val="0"/>
          <w:sz w:val="22"/>
          <w:szCs w:val="22"/>
        </w:rPr>
        <w:t xml:space="preserve">se encuentren inmersas las actividades para dar cumplimiento a la Política de Talento Humano (Rutas de Creación de Valor) en cumplimiento al Decreto 1499 de 2017, con el fin de lograr el desarrollo de la Dimensión de Talento Humano de acuerdo </w:t>
      </w:r>
      <w:r>
        <w:rPr>
          <w:b w:val="0"/>
          <w:bCs w:val="0"/>
          <w:sz w:val="22"/>
          <w:szCs w:val="22"/>
        </w:rPr>
        <w:t xml:space="preserve">con el </w:t>
      </w:r>
      <w:r w:rsidRPr="0005521F">
        <w:rPr>
          <w:b w:val="0"/>
          <w:bCs w:val="0"/>
          <w:sz w:val="22"/>
          <w:szCs w:val="22"/>
        </w:rPr>
        <w:t>MIPG, el cual es el centro alrededor del cual se deben desarrollar las acciones de implementación.</w:t>
      </w:r>
    </w:p>
    <w:p w14:paraId="16F22D7A" w14:textId="77777777" w:rsidR="0005521F" w:rsidRPr="0005521F" w:rsidRDefault="0005521F" w:rsidP="0005521F">
      <w:pPr>
        <w:pStyle w:val="Ttulo1"/>
        <w:numPr>
          <w:ilvl w:val="0"/>
          <w:numId w:val="30"/>
        </w:numPr>
        <w:spacing w:before="77"/>
        <w:jc w:val="both"/>
        <w:rPr>
          <w:b w:val="0"/>
          <w:bCs w:val="0"/>
          <w:sz w:val="22"/>
          <w:szCs w:val="22"/>
        </w:rPr>
      </w:pPr>
      <w:r w:rsidRPr="0005521F">
        <w:rPr>
          <w:b w:val="0"/>
          <w:bCs w:val="0"/>
          <w:sz w:val="22"/>
          <w:szCs w:val="22"/>
        </w:rPr>
        <w:t xml:space="preserve">Realizar diagnóstico de acuerdo </w:t>
      </w:r>
      <w:r>
        <w:rPr>
          <w:b w:val="0"/>
          <w:bCs w:val="0"/>
          <w:sz w:val="22"/>
          <w:szCs w:val="22"/>
        </w:rPr>
        <w:t>con el</w:t>
      </w:r>
      <w:r w:rsidRPr="0005521F">
        <w:rPr>
          <w:b w:val="0"/>
          <w:bCs w:val="0"/>
          <w:sz w:val="22"/>
          <w:szCs w:val="22"/>
        </w:rPr>
        <w:t xml:space="preserve"> instrumento asociado a la Matriz GETH denominado “Formato Plan de Acción" para identificar el nivel de madurez en el que se ubica la entidad con respecto a la Gestión del Talento Humano.</w:t>
      </w:r>
    </w:p>
    <w:p w14:paraId="63C761C2" w14:textId="77777777" w:rsidR="0005521F" w:rsidRPr="0005521F" w:rsidRDefault="0005521F" w:rsidP="0005521F">
      <w:pPr>
        <w:pStyle w:val="Ttulo1"/>
        <w:numPr>
          <w:ilvl w:val="0"/>
          <w:numId w:val="30"/>
        </w:numPr>
        <w:spacing w:before="77"/>
        <w:jc w:val="both"/>
        <w:rPr>
          <w:b w:val="0"/>
          <w:bCs w:val="0"/>
          <w:sz w:val="22"/>
          <w:szCs w:val="22"/>
        </w:rPr>
      </w:pPr>
      <w:r w:rsidRPr="0005521F">
        <w:rPr>
          <w:b w:val="0"/>
          <w:bCs w:val="0"/>
          <w:sz w:val="22"/>
          <w:szCs w:val="22"/>
        </w:rPr>
        <w:t>El DAFP presentó el nuevo Código de Integridad del Servicio Público Colombiano por lo que se deberá iniciar el proceso de alineación y ajuste del Ideario ético de la SDA, con el fin cumplir con el nuevo Marco de Integridad del Sector Público.</w:t>
      </w:r>
    </w:p>
    <w:p w14:paraId="72FE3168" w14:textId="77777777" w:rsidR="0005521F" w:rsidRPr="0005521F" w:rsidRDefault="0005521F" w:rsidP="0005521F">
      <w:pPr>
        <w:pStyle w:val="Ttulo1"/>
        <w:numPr>
          <w:ilvl w:val="0"/>
          <w:numId w:val="30"/>
        </w:numPr>
        <w:spacing w:before="77"/>
        <w:jc w:val="both"/>
        <w:rPr>
          <w:b w:val="0"/>
          <w:bCs w:val="0"/>
          <w:sz w:val="22"/>
          <w:szCs w:val="22"/>
        </w:rPr>
      </w:pPr>
      <w:r w:rsidRPr="0005521F">
        <w:rPr>
          <w:b w:val="0"/>
          <w:bCs w:val="0"/>
          <w:sz w:val="22"/>
          <w:szCs w:val="22"/>
        </w:rPr>
        <w:t xml:space="preserve">Se sugiere revisar la caja de </w:t>
      </w:r>
      <w:r>
        <w:rPr>
          <w:b w:val="0"/>
          <w:bCs w:val="0"/>
          <w:sz w:val="22"/>
          <w:szCs w:val="22"/>
        </w:rPr>
        <w:t>herramientas que se encuentra en</w:t>
      </w:r>
      <w:r w:rsidRPr="0005521F">
        <w:rPr>
          <w:b w:val="0"/>
          <w:bCs w:val="0"/>
          <w:sz w:val="22"/>
          <w:szCs w:val="22"/>
        </w:rPr>
        <w:t xml:space="preserve"> la página DAFP para actualizar el código de integridad.</w:t>
      </w:r>
    </w:p>
    <w:p w14:paraId="1CBA4C22" w14:textId="77777777" w:rsidR="0005521F" w:rsidRDefault="0005521F" w:rsidP="0005521F">
      <w:pPr>
        <w:pStyle w:val="Ttulo1"/>
        <w:numPr>
          <w:ilvl w:val="0"/>
          <w:numId w:val="30"/>
        </w:numPr>
        <w:spacing w:before="77"/>
        <w:jc w:val="both"/>
        <w:rPr>
          <w:b w:val="0"/>
          <w:bCs w:val="0"/>
          <w:sz w:val="22"/>
          <w:szCs w:val="22"/>
        </w:rPr>
      </w:pPr>
      <w:r w:rsidRPr="0005521F">
        <w:rPr>
          <w:b w:val="0"/>
          <w:bCs w:val="0"/>
          <w:sz w:val="22"/>
          <w:szCs w:val="22"/>
        </w:rPr>
        <w:t>Revisar si las políticas de operación dan cumplimiento integral a las actividades de la Dimensión de Direccionamiento Estratégico y Planeación con respecto a la política de Gestión presupuestal y eficiencia del gasto público.</w:t>
      </w:r>
    </w:p>
    <w:p w14:paraId="320776D0" w14:textId="77777777" w:rsidR="00B71AF5" w:rsidRPr="00673A22" w:rsidRDefault="00B71AF5" w:rsidP="000368DF">
      <w:pPr>
        <w:spacing w:line="276" w:lineRule="auto"/>
        <w:jc w:val="both"/>
      </w:pPr>
    </w:p>
    <w:sectPr w:rsidR="00B71AF5" w:rsidRPr="00673A22" w:rsidSect="000D45A6">
      <w:footerReference w:type="default" r:id="rId11"/>
      <w:pgSz w:w="12240" w:h="15840"/>
      <w:pgMar w:top="1440" w:right="1080" w:bottom="1440" w:left="1080" w:header="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FDC7D" w14:textId="77777777" w:rsidR="00585793" w:rsidRDefault="00585793">
      <w:r>
        <w:separator/>
      </w:r>
    </w:p>
  </w:endnote>
  <w:endnote w:type="continuationSeparator" w:id="0">
    <w:p w14:paraId="4307BC18" w14:textId="77777777" w:rsidR="00585793" w:rsidRDefault="0058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22224" w14:textId="77777777" w:rsidR="002906E6" w:rsidRDefault="005707E9">
    <w:pPr>
      <w:pStyle w:val="Textoindependiente"/>
      <w:spacing w:line="14" w:lineRule="auto"/>
      <w:rPr>
        <w:sz w:val="19"/>
      </w:rPr>
    </w:pPr>
    <w:r>
      <w:rPr>
        <w:noProof/>
        <w:lang w:bidi="ar-SA"/>
      </w:rPr>
      <mc:AlternateContent>
        <mc:Choice Requires="wps">
          <w:drawing>
            <wp:anchor distT="0" distB="0" distL="114300" distR="114300" simplePos="0" relativeHeight="251657728" behindDoc="1" locked="0" layoutInCell="1" allowOverlap="1" wp14:anchorId="361FBF5D" wp14:editId="7AFD14DE">
              <wp:simplePos x="0" y="0"/>
              <wp:positionH relativeFrom="page">
                <wp:posOffset>7188835</wp:posOffset>
              </wp:positionH>
              <wp:positionV relativeFrom="page">
                <wp:posOffset>9399905</wp:posOffset>
              </wp:positionV>
              <wp:extent cx="221615"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FAA52" w14:textId="77777777" w:rsidR="002906E6" w:rsidRDefault="00EA3264">
                          <w:pPr>
                            <w:pStyle w:val="Textoindependiente"/>
                            <w:spacing w:before="12"/>
                            <w:ind w:left="40"/>
                          </w:pPr>
                          <w:r>
                            <w:fldChar w:fldCharType="begin"/>
                          </w:r>
                          <w:r>
                            <w:instrText xml:space="preserve"> PAGE </w:instrText>
                          </w:r>
                          <w:r>
                            <w:fldChar w:fldCharType="separate"/>
                          </w:r>
                          <w:r w:rsidR="005E79AD">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6.05pt;margin-top:740.15pt;width:17.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" filled="f" stroked="f">
              <v:textbox inset="0,0,0,0">
                <w:txbxContent>
                  <w:p w:rsidR="002906E6" w:rsidRDefault="00EA3264">
                    <w:pPr>
                      <w:pStyle w:val="Textoindependiente"/>
                      <w:spacing w:before="12"/>
                      <w:ind w:left="40"/>
                    </w:pPr>
                    <w:r>
                      <w:fldChar w:fldCharType="begin"/>
                    </w:r>
                    <w:r>
                      <w:instrText xml:space="preserve"> PAGE </w:instrText>
                    </w:r>
                    <w:r>
                      <w:fldChar w:fldCharType="separate"/>
                    </w:r>
                    <w:r w:rsidR="005E79AD">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E8A30" w14:textId="77777777" w:rsidR="00585793" w:rsidRDefault="00585793">
      <w:r>
        <w:separator/>
      </w:r>
    </w:p>
  </w:footnote>
  <w:footnote w:type="continuationSeparator" w:id="0">
    <w:p w14:paraId="7C1C9390" w14:textId="77777777" w:rsidR="00585793" w:rsidRDefault="00585793">
      <w:r>
        <w:continuationSeparator/>
      </w:r>
    </w:p>
  </w:footnote>
  <w:footnote w:id="1">
    <w:p w14:paraId="5A1690CB" w14:textId="77777777" w:rsidR="00D9106A" w:rsidRDefault="00D9106A">
      <w:pPr>
        <w:pStyle w:val="Textonotapie"/>
      </w:pPr>
      <w:r>
        <w:rPr>
          <w:rStyle w:val="Refdenotaalpie"/>
        </w:rPr>
        <w:footnoteRef/>
      </w:r>
      <w:r>
        <w:t xml:space="preserve"> Modelo Integrado de Planeación y Gestión. Alcance de la 7ª Dimensión.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47309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msoEAAD"/>
      </v:shape>
    </w:pict>
  </w:numPicBullet>
  <w:abstractNum w:abstractNumId="0" w15:restartNumberingAfterBreak="0">
    <w:nsid w:val="01430DD4"/>
    <w:multiLevelType w:val="multilevel"/>
    <w:tmpl w:val="1EE454F6"/>
    <w:lvl w:ilvl="0">
      <w:start w:val="2"/>
      <w:numFmt w:val="decimal"/>
      <w:lvlText w:val="%1"/>
      <w:lvlJc w:val="left"/>
      <w:pPr>
        <w:ind w:left="1499" w:hanging="660"/>
      </w:pPr>
      <w:rPr>
        <w:rFonts w:hint="default"/>
        <w:lang w:val="es-CO" w:eastAsia="es-CO" w:bidi="es-CO"/>
      </w:rPr>
    </w:lvl>
    <w:lvl w:ilvl="1">
      <w:start w:val="3"/>
      <w:numFmt w:val="decimal"/>
      <w:lvlText w:val="%1.%2."/>
      <w:lvlJc w:val="left"/>
      <w:pPr>
        <w:ind w:left="1499" w:hanging="660"/>
      </w:pPr>
      <w:rPr>
        <w:rFonts w:ascii="Arial" w:eastAsia="Arial" w:hAnsi="Arial" w:cs="Arial" w:hint="default"/>
        <w:w w:val="99"/>
        <w:sz w:val="24"/>
        <w:szCs w:val="24"/>
        <w:lang w:val="es-CO" w:eastAsia="es-CO" w:bidi="es-CO"/>
      </w:rPr>
    </w:lvl>
    <w:lvl w:ilvl="2">
      <w:start w:val="1"/>
      <w:numFmt w:val="decimal"/>
      <w:lvlText w:val="%1.%2.%3."/>
      <w:lvlJc w:val="left"/>
      <w:pPr>
        <w:ind w:left="1718" w:hanging="879"/>
      </w:pPr>
      <w:rPr>
        <w:rFonts w:ascii="Arial" w:eastAsia="Arial" w:hAnsi="Arial" w:cs="Arial" w:hint="default"/>
        <w:spacing w:val="-2"/>
        <w:w w:val="99"/>
        <w:sz w:val="24"/>
        <w:szCs w:val="24"/>
        <w:lang w:val="es-CO" w:eastAsia="es-CO" w:bidi="es-CO"/>
      </w:rPr>
    </w:lvl>
    <w:lvl w:ilvl="3">
      <w:start w:val="1"/>
      <w:numFmt w:val="decimal"/>
      <w:lvlText w:val="%1.%2.%3.%4."/>
      <w:lvlJc w:val="left"/>
      <w:pPr>
        <w:ind w:left="1058" w:hanging="1102"/>
      </w:pPr>
      <w:rPr>
        <w:rFonts w:ascii="Arial" w:eastAsia="Arial" w:hAnsi="Arial" w:cs="Arial" w:hint="default"/>
        <w:spacing w:val="-2"/>
        <w:w w:val="99"/>
        <w:sz w:val="24"/>
        <w:szCs w:val="24"/>
        <w:lang w:val="es-CO" w:eastAsia="es-CO" w:bidi="es-CO"/>
      </w:rPr>
    </w:lvl>
    <w:lvl w:ilvl="4">
      <w:numFmt w:val="bullet"/>
      <w:lvlText w:val="•"/>
      <w:lvlJc w:val="left"/>
      <w:pPr>
        <w:ind w:left="3940" w:hanging="1102"/>
      </w:pPr>
      <w:rPr>
        <w:rFonts w:hint="default"/>
        <w:lang w:val="es-CO" w:eastAsia="es-CO" w:bidi="es-CO"/>
      </w:rPr>
    </w:lvl>
    <w:lvl w:ilvl="5">
      <w:numFmt w:val="bullet"/>
      <w:lvlText w:val="•"/>
      <w:lvlJc w:val="left"/>
      <w:pPr>
        <w:ind w:left="5050" w:hanging="1102"/>
      </w:pPr>
      <w:rPr>
        <w:rFonts w:hint="default"/>
        <w:lang w:val="es-CO" w:eastAsia="es-CO" w:bidi="es-CO"/>
      </w:rPr>
    </w:lvl>
    <w:lvl w:ilvl="6">
      <w:numFmt w:val="bullet"/>
      <w:lvlText w:val="•"/>
      <w:lvlJc w:val="left"/>
      <w:pPr>
        <w:ind w:left="6160" w:hanging="1102"/>
      </w:pPr>
      <w:rPr>
        <w:rFonts w:hint="default"/>
        <w:lang w:val="es-CO" w:eastAsia="es-CO" w:bidi="es-CO"/>
      </w:rPr>
    </w:lvl>
    <w:lvl w:ilvl="7">
      <w:numFmt w:val="bullet"/>
      <w:lvlText w:val="•"/>
      <w:lvlJc w:val="left"/>
      <w:pPr>
        <w:ind w:left="7270" w:hanging="1102"/>
      </w:pPr>
      <w:rPr>
        <w:rFonts w:hint="default"/>
        <w:lang w:val="es-CO" w:eastAsia="es-CO" w:bidi="es-CO"/>
      </w:rPr>
    </w:lvl>
    <w:lvl w:ilvl="8">
      <w:numFmt w:val="bullet"/>
      <w:lvlText w:val="•"/>
      <w:lvlJc w:val="left"/>
      <w:pPr>
        <w:ind w:left="8380" w:hanging="1102"/>
      </w:pPr>
      <w:rPr>
        <w:rFonts w:hint="default"/>
        <w:lang w:val="es-CO" w:eastAsia="es-CO" w:bidi="es-CO"/>
      </w:rPr>
    </w:lvl>
  </w:abstractNum>
  <w:abstractNum w:abstractNumId="1" w15:restartNumberingAfterBreak="0">
    <w:nsid w:val="05AE17C2"/>
    <w:multiLevelType w:val="hybridMultilevel"/>
    <w:tmpl w:val="219E2F06"/>
    <w:lvl w:ilvl="0" w:tplc="715A2B04">
      <w:numFmt w:val="bullet"/>
      <w:lvlText w:val="•"/>
      <w:lvlJc w:val="left"/>
      <w:pPr>
        <w:ind w:left="618" w:hanging="190"/>
      </w:pPr>
      <w:rPr>
        <w:rFonts w:ascii="Arial" w:eastAsia="Arial" w:hAnsi="Arial" w:cs="Arial" w:hint="default"/>
        <w:i/>
        <w:spacing w:val="-32"/>
        <w:w w:val="99"/>
        <w:sz w:val="24"/>
        <w:szCs w:val="24"/>
        <w:lang w:val="es-CO" w:eastAsia="es-CO" w:bidi="es-CO"/>
      </w:rPr>
    </w:lvl>
    <w:lvl w:ilvl="1" w:tplc="882227D0">
      <w:numFmt w:val="bullet"/>
      <w:lvlText w:val=""/>
      <w:lvlJc w:val="left"/>
      <w:pPr>
        <w:ind w:left="1338" w:hanging="348"/>
      </w:pPr>
      <w:rPr>
        <w:rFonts w:ascii="Symbol" w:eastAsia="Symbol" w:hAnsi="Symbol" w:cs="Symbol" w:hint="default"/>
        <w:w w:val="100"/>
        <w:sz w:val="24"/>
        <w:szCs w:val="24"/>
        <w:lang w:val="es-CO" w:eastAsia="es-CO" w:bidi="es-CO"/>
      </w:rPr>
    </w:lvl>
    <w:lvl w:ilvl="2" w:tplc="C86E9974">
      <w:numFmt w:val="bullet"/>
      <w:lvlText w:val="•"/>
      <w:lvlJc w:val="left"/>
      <w:pPr>
        <w:ind w:left="2368" w:hanging="348"/>
      </w:pPr>
      <w:rPr>
        <w:rFonts w:hint="default"/>
        <w:lang w:val="es-CO" w:eastAsia="es-CO" w:bidi="es-CO"/>
      </w:rPr>
    </w:lvl>
    <w:lvl w:ilvl="3" w:tplc="62C23D54">
      <w:numFmt w:val="bullet"/>
      <w:lvlText w:val="•"/>
      <w:lvlJc w:val="left"/>
      <w:pPr>
        <w:ind w:left="3397" w:hanging="348"/>
      </w:pPr>
      <w:rPr>
        <w:rFonts w:hint="default"/>
        <w:lang w:val="es-CO" w:eastAsia="es-CO" w:bidi="es-CO"/>
      </w:rPr>
    </w:lvl>
    <w:lvl w:ilvl="4" w:tplc="25D49B6C">
      <w:numFmt w:val="bullet"/>
      <w:lvlText w:val="•"/>
      <w:lvlJc w:val="left"/>
      <w:pPr>
        <w:ind w:left="4426" w:hanging="348"/>
      </w:pPr>
      <w:rPr>
        <w:rFonts w:hint="default"/>
        <w:lang w:val="es-CO" w:eastAsia="es-CO" w:bidi="es-CO"/>
      </w:rPr>
    </w:lvl>
    <w:lvl w:ilvl="5" w:tplc="1892F224">
      <w:numFmt w:val="bullet"/>
      <w:lvlText w:val="•"/>
      <w:lvlJc w:val="left"/>
      <w:pPr>
        <w:ind w:left="5455" w:hanging="348"/>
      </w:pPr>
      <w:rPr>
        <w:rFonts w:hint="default"/>
        <w:lang w:val="es-CO" w:eastAsia="es-CO" w:bidi="es-CO"/>
      </w:rPr>
    </w:lvl>
    <w:lvl w:ilvl="6" w:tplc="19484128">
      <w:numFmt w:val="bullet"/>
      <w:lvlText w:val="•"/>
      <w:lvlJc w:val="left"/>
      <w:pPr>
        <w:ind w:left="6484" w:hanging="348"/>
      </w:pPr>
      <w:rPr>
        <w:rFonts w:hint="default"/>
        <w:lang w:val="es-CO" w:eastAsia="es-CO" w:bidi="es-CO"/>
      </w:rPr>
    </w:lvl>
    <w:lvl w:ilvl="7" w:tplc="E93069C4">
      <w:numFmt w:val="bullet"/>
      <w:lvlText w:val="•"/>
      <w:lvlJc w:val="left"/>
      <w:pPr>
        <w:ind w:left="7513" w:hanging="348"/>
      </w:pPr>
      <w:rPr>
        <w:rFonts w:hint="default"/>
        <w:lang w:val="es-CO" w:eastAsia="es-CO" w:bidi="es-CO"/>
      </w:rPr>
    </w:lvl>
    <w:lvl w:ilvl="8" w:tplc="F4F8636C">
      <w:numFmt w:val="bullet"/>
      <w:lvlText w:val="•"/>
      <w:lvlJc w:val="left"/>
      <w:pPr>
        <w:ind w:left="8542" w:hanging="348"/>
      </w:pPr>
      <w:rPr>
        <w:rFonts w:hint="default"/>
        <w:lang w:val="es-CO" w:eastAsia="es-CO" w:bidi="es-CO"/>
      </w:rPr>
    </w:lvl>
  </w:abstractNum>
  <w:abstractNum w:abstractNumId="2" w15:restartNumberingAfterBreak="0">
    <w:nsid w:val="0D081DE6"/>
    <w:multiLevelType w:val="hybridMultilevel"/>
    <w:tmpl w:val="58FADB36"/>
    <w:lvl w:ilvl="0" w:tplc="4756160E">
      <w:numFmt w:val="bullet"/>
      <w:lvlText w:val="-"/>
      <w:lvlJc w:val="left"/>
      <w:pPr>
        <w:ind w:left="618" w:hanging="147"/>
      </w:pPr>
      <w:rPr>
        <w:rFonts w:ascii="Arial" w:eastAsia="Arial" w:hAnsi="Arial" w:cs="Arial" w:hint="default"/>
        <w:w w:val="99"/>
        <w:sz w:val="24"/>
        <w:szCs w:val="24"/>
        <w:lang w:val="es-CO" w:eastAsia="es-CO" w:bidi="es-CO"/>
      </w:rPr>
    </w:lvl>
    <w:lvl w:ilvl="1" w:tplc="6706AF6E">
      <w:numFmt w:val="bullet"/>
      <w:lvlText w:val="•"/>
      <w:lvlJc w:val="left"/>
      <w:pPr>
        <w:ind w:left="1618" w:hanging="147"/>
      </w:pPr>
      <w:rPr>
        <w:rFonts w:hint="default"/>
        <w:lang w:val="es-CO" w:eastAsia="es-CO" w:bidi="es-CO"/>
      </w:rPr>
    </w:lvl>
    <w:lvl w:ilvl="2" w:tplc="B5B09F18">
      <w:numFmt w:val="bullet"/>
      <w:lvlText w:val="•"/>
      <w:lvlJc w:val="left"/>
      <w:pPr>
        <w:ind w:left="2616" w:hanging="147"/>
      </w:pPr>
      <w:rPr>
        <w:rFonts w:hint="default"/>
        <w:lang w:val="es-CO" w:eastAsia="es-CO" w:bidi="es-CO"/>
      </w:rPr>
    </w:lvl>
    <w:lvl w:ilvl="3" w:tplc="FEA0011C">
      <w:numFmt w:val="bullet"/>
      <w:lvlText w:val="•"/>
      <w:lvlJc w:val="left"/>
      <w:pPr>
        <w:ind w:left="3614" w:hanging="147"/>
      </w:pPr>
      <w:rPr>
        <w:rFonts w:hint="default"/>
        <w:lang w:val="es-CO" w:eastAsia="es-CO" w:bidi="es-CO"/>
      </w:rPr>
    </w:lvl>
    <w:lvl w:ilvl="4" w:tplc="F9305D26">
      <w:numFmt w:val="bullet"/>
      <w:lvlText w:val="•"/>
      <w:lvlJc w:val="left"/>
      <w:pPr>
        <w:ind w:left="4612" w:hanging="147"/>
      </w:pPr>
      <w:rPr>
        <w:rFonts w:hint="default"/>
        <w:lang w:val="es-CO" w:eastAsia="es-CO" w:bidi="es-CO"/>
      </w:rPr>
    </w:lvl>
    <w:lvl w:ilvl="5" w:tplc="0F546BA6">
      <w:numFmt w:val="bullet"/>
      <w:lvlText w:val="•"/>
      <w:lvlJc w:val="left"/>
      <w:pPr>
        <w:ind w:left="5610" w:hanging="147"/>
      </w:pPr>
      <w:rPr>
        <w:rFonts w:hint="default"/>
        <w:lang w:val="es-CO" w:eastAsia="es-CO" w:bidi="es-CO"/>
      </w:rPr>
    </w:lvl>
    <w:lvl w:ilvl="6" w:tplc="1B38B09A">
      <w:numFmt w:val="bullet"/>
      <w:lvlText w:val="•"/>
      <w:lvlJc w:val="left"/>
      <w:pPr>
        <w:ind w:left="6608" w:hanging="147"/>
      </w:pPr>
      <w:rPr>
        <w:rFonts w:hint="default"/>
        <w:lang w:val="es-CO" w:eastAsia="es-CO" w:bidi="es-CO"/>
      </w:rPr>
    </w:lvl>
    <w:lvl w:ilvl="7" w:tplc="95B48EAE">
      <w:numFmt w:val="bullet"/>
      <w:lvlText w:val="•"/>
      <w:lvlJc w:val="left"/>
      <w:pPr>
        <w:ind w:left="7606" w:hanging="147"/>
      </w:pPr>
      <w:rPr>
        <w:rFonts w:hint="default"/>
        <w:lang w:val="es-CO" w:eastAsia="es-CO" w:bidi="es-CO"/>
      </w:rPr>
    </w:lvl>
    <w:lvl w:ilvl="8" w:tplc="0C56795A">
      <w:numFmt w:val="bullet"/>
      <w:lvlText w:val="•"/>
      <w:lvlJc w:val="left"/>
      <w:pPr>
        <w:ind w:left="8604" w:hanging="147"/>
      </w:pPr>
      <w:rPr>
        <w:rFonts w:hint="default"/>
        <w:lang w:val="es-CO" w:eastAsia="es-CO" w:bidi="es-CO"/>
      </w:rPr>
    </w:lvl>
  </w:abstractNum>
  <w:abstractNum w:abstractNumId="3" w15:restartNumberingAfterBreak="0">
    <w:nsid w:val="14466998"/>
    <w:multiLevelType w:val="hybridMultilevel"/>
    <w:tmpl w:val="5EC872CA"/>
    <w:lvl w:ilvl="0" w:tplc="149E408C">
      <w:start w:val="12"/>
      <w:numFmt w:val="decimal"/>
      <w:lvlText w:val="%1."/>
      <w:lvlJc w:val="left"/>
      <w:pPr>
        <w:ind w:left="976" w:hanging="351"/>
      </w:pPr>
      <w:rPr>
        <w:rFonts w:ascii="Arial" w:eastAsia="Arial" w:hAnsi="Arial" w:cs="Arial" w:hint="default"/>
        <w:w w:val="99"/>
        <w:sz w:val="22"/>
        <w:szCs w:val="22"/>
        <w:lang w:val="es-CO" w:eastAsia="es-CO" w:bidi="es-CO"/>
      </w:rPr>
    </w:lvl>
    <w:lvl w:ilvl="1" w:tplc="D070E8DA">
      <w:numFmt w:val="bullet"/>
      <w:lvlText w:val="•"/>
      <w:lvlJc w:val="left"/>
      <w:pPr>
        <w:ind w:left="1942" w:hanging="351"/>
      </w:pPr>
      <w:rPr>
        <w:rFonts w:hint="default"/>
        <w:lang w:val="es-CO" w:eastAsia="es-CO" w:bidi="es-CO"/>
      </w:rPr>
    </w:lvl>
    <w:lvl w:ilvl="2" w:tplc="7B9EB7DA">
      <w:numFmt w:val="bullet"/>
      <w:lvlText w:val="•"/>
      <w:lvlJc w:val="left"/>
      <w:pPr>
        <w:ind w:left="2904" w:hanging="351"/>
      </w:pPr>
      <w:rPr>
        <w:rFonts w:hint="default"/>
        <w:lang w:val="es-CO" w:eastAsia="es-CO" w:bidi="es-CO"/>
      </w:rPr>
    </w:lvl>
    <w:lvl w:ilvl="3" w:tplc="D5EC5FB6">
      <w:numFmt w:val="bullet"/>
      <w:lvlText w:val="•"/>
      <w:lvlJc w:val="left"/>
      <w:pPr>
        <w:ind w:left="3866" w:hanging="351"/>
      </w:pPr>
      <w:rPr>
        <w:rFonts w:hint="default"/>
        <w:lang w:val="es-CO" w:eastAsia="es-CO" w:bidi="es-CO"/>
      </w:rPr>
    </w:lvl>
    <w:lvl w:ilvl="4" w:tplc="4EE4D9D4">
      <w:numFmt w:val="bullet"/>
      <w:lvlText w:val="•"/>
      <w:lvlJc w:val="left"/>
      <w:pPr>
        <w:ind w:left="4828" w:hanging="351"/>
      </w:pPr>
      <w:rPr>
        <w:rFonts w:hint="default"/>
        <w:lang w:val="es-CO" w:eastAsia="es-CO" w:bidi="es-CO"/>
      </w:rPr>
    </w:lvl>
    <w:lvl w:ilvl="5" w:tplc="1370087E">
      <w:numFmt w:val="bullet"/>
      <w:lvlText w:val="•"/>
      <w:lvlJc w:val="left"/>
      <w:pPr>
        <w:ind w:left="5790" w:hanging="351"/>
      </w:pPr>
      <w:rPr>
        <w:rFonts w:hint="default"/>
        <w:lang w:val="es-CO" w:eastAsia="es-CO" w:bidi="es-CO"/>
      </w:rPr>
    </w:lvl>
    <w:lvl w:ilvl="6" w:tplc="20EC806A">
      <w:numFmt w:val="bullet"/>
      <w:lvlText w:val="•"/>
      <w:lvlJc w:val="left"/>
      <w:pPr>
        <w:ind w:left="6752" w:hanging="351"/>
      </w:pPr>
      <w:rPr>
        <w:rFonts w:hint="default"/>
        <w:lang w:val="es-CO" w:eastAsia="es-CO" w:bidi="es-CO"/>
      </w:rPr>
    </w:lvl>
    <w:lvl w:ilvl="7" w:tplc="C32E4DCC">
      <w:numFmt w:val="bullet"/>
      <w:lvlText w:val="•"/>
      <w:lvlJc w:val="left"/>
      <w:pPr>
        <w:ind w:left="7714" w:hanging="351"/>
      </w:pPr>
      <w:rPr>
        <w:rFonts w:hint="default"/>
        <w:lang w:val="es-CO" w:eastAsia="es-CO" w:bidi="es-CO"/>
      </w:rPr>
    </w:lvl>
    <w:lvl w:ilvl="8" w:tplc="0BA2A7AA">
      <w:numFmt w:val="bullet"/>
      <w:lvlText w:val="•"/>
      <w:lvlJc w:val="left"/>
      <w:pPr>
        <w:ind w:left="8676" w:hanging="351"/>
      </w:pPr>
      <w:rPr>
        <w:rFonts w:hint="default"/>
        <w:lang w:val="es-CO" w:eastAsia="es-CO" w:bidi="es-CO"/>
      </w:rPr>
    </w:lvl>
  </w:abstractNum>
  <w:abstractNum w:abstractNumId="4" w15:restartNumberingAfterBreak="0">
    <w:nsid w:val="14A3646C"/>
    <w:multiLevelType w:val="multilevel"/>
    <w:tmpl w:val="F21A86EA"/>
    <w:lvl w:ilvl="0">
      <w:start w:val="1"/>
      <w:numFmt w:val="decimal"/>
      <w:lvlText w:val="%1."/>
      <w:lvlJc w:val="left"/>
      <w:pPr>
        <w:ind w:left="1058" w:hanging="440"/>
      </w:pPr>
      <w:rPr>
        <w:rFonts w:ascii="Arial" w:eastAsia="Arial" w:hAnsi="Arial" w:cs="Arial" w:hint="default"/>
        <w:spacing w:val="-3"/>
        <w:w w:val="99"/>
        <w:sz w:val="24"/>
        <w:szCs w:val="24"/>
        <w:lang w:val="es-CO" w:eastAsia="es-CO" w:bidi="es-CO"/>
      </w:rPr>
    </w:lvl>
    <w:lvl w:ilvl="1">
      <w:start w:val="1"/>
      <w:numFmt w:val="decimal"/>
      <w:lvlText w:val="%1.%2."/>
      <w:lvlJc w:val="left"/>
      <w:pPr>
        <w:ind w:left="1499" w:hanging="660"/>
      </w:pPr>
      <w:rPr>
        <w:rFonts w:ascii="Arial" w:eastAsia="Arial" w:hAnsi="Arial" w:cs="Arial" w:hint="default"/>
        <w:w w:val="99"/>
        <w:sz w:val="24"/>
        <w:szCs w:val="24"/>
        <w:lang w:val="es-CO" w:eastAsia="es-CO" w:bidi="es-CO"/>
      </w:rPr>
    </w:lvl>
    <w:lvl w:ilvl="2">
      <w:start w:val="1"/>
      <w:numFmt w:val="decimal"/>
      <w:lvlText w:val="%1.%2.%3."/>
      <w:lvlJc w:val="left"/>
      <w:pPr>
        <w:ind w:left="1718" w:hanging="879"/>
      </w:pPr>
      <w:rPr>
        <w:rFonts w:ascii="Arial" w:eastAsia="Arial" w:hAnsi="Arial" w:cs="Arial" w:hint="default"/>
        <w:spacing w:val="-2"/>
        <w:w w:val="99"/>
        <w:sz w:val="24"/>
        <w:szCs w:val="24"/>
        <w:lang w:val="es-CO" w:eastAsia="es-CO" w:bidi="es-CO"/>
      </w:rPr>
    </w:lvl>
    <w:lvl w:ilvl="3">
      <w:start w:val="1"/>
      <w:numFmt w:val="decimal"/>
      <w:lvlText w:val="%1.%2.%3.%4."/>
      <w:lvlJc w:val="left"/>
      <w:pPr>
        <w:ind w:left="2159" w:hanging="1102"/>
      </w:pPr>
      <w:rPr>
        <w:rFonts w:ascii="Arial" w:eastAsia="Arial" w:hAnsi="Arial" w:cs="Arial" w:hint="default"/>
        <w:spacing w:val="-2"/>
        <w:w w:val="99"/>
        <w:sz w:val="24"/>
        <w:szCs w:val="24"/>
        <w:lang w:val="es-CO" w:eastAsia="es-CO" w:bidi="es-CO"/>
      </w:rPr>
    </w:lvl>
    <w:lvl w:ilvl="4">
      <w:numFmt w:val="bullet"/>
      <w:lvlText w:val="•"/>
      <w:lvlJc w:val="left"/>
      <w:pPr>
        <w:ind w:left="3365" w:hanging="1102"/>
      </w:pPr>
      <w:rPr>
        <w:rFonts w:hint="default"/>
        <w:lang w:val="es-CO" w:eastAsia="es-CO" w:bidi="es-CO"/>
      </w:rPr>
    </w:lvl>
    <w:lvl w:ilvl="5">
      <w:numFmt w:val="bullet"/>
      <w:lvlText w:val="•"/>
      <w:lvlJc w:val="left"/>
      <w:pPr>
        <w:ind w:left="4571" w:hanging="1102"/>
      </w:pPr>
      <w:rPr>
        <w:rFonts w:hint="default"/>
        <w:lang w:val="es-CO" w:eastAsia="es-CO" w:bidi="es-CO"/>
      </w:rPr>
    </w:lvl>
    <w:lvl w:ilvl="6">
      <w:numFmt w:val="bullet"/>
      <w:lvlText w:val="•"/>
      <w:lvlJc w:val="left"/>
      <w:pPr>
        <w:ind w:left="5777" w:hanging="1102"/>
      </w:pPr>
      <w:rPr>
        <w:rFonts w:hint="default"/>
        <w:lang w:val="es-CO" w:eastAsia="es-CO" w:bidi="es-CO"/>
      </w:rPr>
    </w:lvl>
    <w:lvl w:ilvl="7">
      <w:numFmt w:val="bullet"/>
      <w:lvlText w:val="•"/>
      <w:lvlJc w:val="left"/>
      <w:pPr>
        <w:ind w:left="6982" w:hanging="1102"/>
      </w:pPr>
      <w:rPr>
        <w:rFonts w:hint="default"/>
        <w:lang w:val="es-CO" w:eastAsia="es-CO" w:bidi="es-CO"/>
      </w:rPr>
    </w:lvl>
    <w:lvl w:ilvl="8">
      <w:numFmt w:val="bullet"/>
      <w:lvlText w:val="•"/>
      <w:lvlJc w:val="left"/>
      <w:pPr>
        <w:ind w:left="8188" w:hanging="1102"/>
      </w:pPr>
      <w:rPr>
        <w:rFonts w:hint="default"/>
        <w:lang w:val="es-CO" w:eastAsia="es-CO" w:bidi="es-CO"/>
      </w:rPr>
    </w:lvl>
  </w:abstractNum>
  <w:abstractNum w:abstractNumId="5" w15:restartNumberingAfterBreak="0">
    <w:nsid w:val="15F57F77"/>
    <w:multiLevelType w:val="hybridMultilevel"/>
    <w:tmpl w:val="9198EAFC"/>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1641611A"/>
    <w:multiLevelType w:val="hybridMultilevel"/>
    <w:tmpl w:val="C40ECB8A"/>
    <w:lvl w:ilvl="0" w:tplc="240A0007">
      <w:start w:val="1"/>
      <w:numFmt w:val="bullet"/>
      <w:lvlText w:val=""/>
      <w:lvlPicBulletId w:val="0"/>
      <w:lvlJc w:val="left"/>
      <w:pPr>
        <w:ind w:left="1383" w:hanging="360"/>
      </w:pPr>
      <w:rPr>
        <w:rFonts w:ascii="Symbol" w:hAnsi="Symbol" w:hint="default"/>
      </w:rPr>
    </w:lvl>
    <w:lvl w:ilvl="1" w:tplc="240A0003" w:tentative="1">
      <w:start w:val="1"/>
      <w:numFmt w:val="bullet"/>
      <w:lvlText w:val="o"/>
      <w:lvlJc w:val="left"/>
      <w:pPr>
        <w:ind w:left="2103" w:hanging="360"/>
      </w:pPr>
      <w:rPr>
        <w:rFonts w:ascii="Courier New" w:hAnsi="Courier New" w:cs="Courier New" w:hint="default"/>
      </w:rPr>
    </w:lvl>
    <w:lvl w:ilvl="2" w:tplc="240A0005" w:tentative="1">
      <w:start w:val="1"/>
      <w:numFmt w:val="bullet"/>
      <w:lvlText w:val=""/>
      <w:lvlJc w:val="left"/>
      <w:pPr>
        <w:ind w:left="2823" w:hanging="360"/>
      </w:pPr>
      <w:rPr>
        <w:rFonts w:ascii="Wingdings" w:hAnsi="Wingdings" w:hint="default"/>
      </w:rPr>
    </w:lvl>
    <w:lvl w:ilvl="3" w:tplc="240A0001" w:tentative="1">
      <w:start w:val="1"/>
      <w:numFmt w:val="bullet"/>
      <w:lvlText w:val=""/>
      <w:lvlJc w:val="left"/>
      <w:pPr>
        <w:ind w:left="3543" w:hanging="360"/>
      </w:pPr>
      <w:rPr>
        <w:rFonts w:ascii="Symbol" w:hAnsi="Symbol" w:hint="default"/>
      </w:rPr>
    </w:lvl>
    <w:lvl w:ilvl="4" w:tplc="240A0003" w:tentative="1">
      <w:start w:val="1"/>
      <w:numFmt w:val="bullet"/>
      <w:lvlText w:val="o"/>
      <w:lvlJc w:val="left"/>
      <w:pPr>
        <w:ind w:left="4263" w:hanging="360"/>
      </w:pPr>
      <w:rPr>
        <w:rFonts w:ascii="Courier New" w:hAnsi="Courier New" w:cs="Courier New" w:hint="default"/>
      </w:rPr>
    </w:lvl>
    <w:lvl w:ilvl="5" w:tplc="240A0005" w:tentative="1">
      <w:start w:val="1"/>
      <w:numFmt w:val="bullet"/>
      <w:lvlText w:val=""/>
      <w:lvlJc w:val="left"/>
      <w:pPr>
        <w:ind w:left="4983" w:hanging="360"/>
      </w:pPr>
      <w:rPr>
        <w:rFonts w:ascii="Wingdings" w:hAnsi="Wingdings" w:hint="default"/>
      </w:rPr>
    </w:lvl>
    <w:lvl w:ilvl="6" w:tplc="240A0001" w:tentative="1">
      <w:start w:val="1"/>
      <w:numFmt w:val="bullet"/>
      <w:lvlText w:val=""/>
      <w:lvlJc w:val="left"/>
      <w:pPr>
        <w:ind w:left="5703" w:hanging="360"/>
      </w:pPr>
      <w:rPr>
        <w:rFonts w:ascii="Symbol" w:hAnsi="Symbol" w:hint="default"/>
      </w:rPr>
    </w:lvl>
    <w:lvl w:ilvl="7" w:tplc="240A0003" w:tentative="1">
      <w:start w:val="1"/>
      <w:numFmt w:val="bullet"/>
      <w:lvlText w:val="o"/>
      <w:lvlJc w:val="left"/>
      <w:pPr>
        <w:ind w:left="6423" w:hanging="360"/>
      </w:pPr>
      <w:rPr>
        <w:rFonts w:ascii="Courier New" w:hAnsi="Courier New" w:cs="Courier New" w:hint="default"/>
      </w:rPr>
    </w:lvl>
    <w:lvl w:ilvl="8" w:tplc="240A0005" w:tentative="1">
      <w:start w:val="1"/>
      <w:numFmt w:val="bullet"/>
      <w:lvlText w:val=""/>
      <w:lvlJc w:val="left"/>
      <w:pPr>
        <w:ind w:left="7143" w:hanging="360"/>
      </w:pPr>
      <w:rPr>
        <w:rFonts w:ascii="Wingdings" w:hAnsi="Wingdings" w:hint="default"/>
      </w:rPr>
    </w:lvl>
  </w:abstractNum>
  <w:abstractNum w:abstractNumId="7" w15:restartNumberingAfterBreak="0">
    <w:nsid w:val="16445B66"/>
    <w:multiLevelType w:val="hybridMultilevel"/>
    <w:tmpl w:val="267A7094"/>
    <w:lvl w:ilvl="0" w:tplc="3B246616">
      <w:numFmt w:val="bullet"/>
      <w:lvlText w:val=""/>
      <w:lvlJc w:val="left"/>
      <w:pPr>
        <w:ind w:left="618" w:hanging="284"/>
      </w:pPr>
      <w:rPr>
        <w:rFonts w:ascii="Symbol" w:eastAsia="Symbol" w:hAnsi="Symbol" w:cs="Symbol" w:hint="default"/>
        <w:w w:val="100"/>
        <w:sz w:val="24"/>
        <w:szCs w:val="24"/>
        <w:lang w:val="es-CO" w:eastAsia="es-CO" w:bidi="es-CO"/>
      </w:rPr>
    </w:lvl>
    <w:lvl w:ilvl="1" w:tplc="B3E866E6">
      <w:numFmt w:val="bullet"/>
      <w:lvlText w:val=""/>
      <w:lvlJc w:val="left"/>
      <w:pPr>
        <w:ind w:left="1338" w:hanging="348"/>
      </w:pPr>
      <w:rPr>
        <w:rFonts w:ascii="Symbol" w:eastAsia="Symbol" w:hAnsi="Symbol" w:cs="Symbol" w:hint="default"/>
        <w:w w:val="100"/>
        <w:sz w:val="24"/>
        <w:szCs w:val="24"/>
        <w:lang w:val="es-CO" w:eastAsia="es-CO" w:bidi="es-CO"/>
      </w:rPr>
    </w:lvl>
    <w:lvl w:ilvl="2" w:tplc="EAF455F2">
      <w:numFmt w:val="bullet"/>
      <w:lvlText w:val="•"/>
      <w:lvlJc w:val="left"/>
      <w:pPr>
        <w:ind w:left="2368" w:hanging="348"/>
      </w:pPr>
      <w:rPr>
        <w:rFonts w:hint="default"/>
        <w:lang w:val="es-CO" w:eastAsia="es-CO" w:bidi="es-CO"/>
      </w:rPr>
    </w:lvl>
    <w:lvl w:ilvl="3" w:tplc="BBBA71E0">
      <w:numFmt w:val="bullet"/>
      <w:lvlText w:val="•"/>
      <w:lvlJc w:val="left"/>
      <w:pPr>
        <w:ind w:left="3397" w:hanging="348"/>
      </w:pPr>
      <w:rPr>
        <w:rFonts w:hint="default"/>
        <w:lang w:val="es-CO" w:eastAsia="es-CO" w:bidi="es-CO"/>
      </w:rPr>
    </w:lvl>
    <w:lvl w:ilvl="4" w:tplc="FF727944">
      <w:numFmt w:val="bullet"/>
      <w:lvlText w:val="•"/>
      <w:lvlJc w:val="left"/>
      <w:pPr>
        <w:ind w:left="4426" w:hanging="348"/>
      </w:pPr>
      <w:rPr>
        <w:rFonts w:hint="default"/>
        <w:lang w:val="es-CO" w:eastAsia="es-CO" w:bidi="es-CO"/>
      </w:rPr>
    </w:lvl>
    <w:lvl w:ilvl="5" w:tplc="96AA9FEC">
      <w:numFmt w:val="bullet"/>
      <w:lvlText w:val="•"/>
      <w:lvlJc w:val="left"/>
      <w:pPr>
        <w:ind w:left="5455" w:hanging="348"/>
      </w:pPr>
      <w:rPr>
        <w:rFonts w:hint="default"/>
        <w:lang w:val="es-CO" w:eastAsia="es-CO" w:bidi="es-CO"/>
      </w:rPr>
    </w:lvl>
    <w:lvl w:ilvl="6" w:tplc="C218AC0A">
      <w:numFmt w:val="bullet"/>
      <w:lvlText w:val="•"/>
      <w:lvlJc w:val="left"/>
      <w:pPr>
        <w:ind w:left="6484" w:hanging="348"/>
      </w:pPr>
      <w:rPr>
        <w:rFonts w:hint="default"/>
        <w:lang w:val="es-CO" w:eastAsia="es-CO" w:bidi="es-CO"/>
      </w:rPr>
    </w:lvl>
    <w:lvl w:ilvl="7" w:tplc="79EE3366">
      <w:numFmt w:val="bullet"/>
      <w:lvlText w:val="•"/>
      <w:lvlJc w:val="left"/>
      <w:pPr>
        <w:ind w:left="7513" w:hanging="348"/>
      </w:pPr>
      <w:rPr>
        <w:rFonts w:hint="default"/>
        <w:lang w:val="es-CO" w:eastAsia="es-CO" w:bidi="es-CO"/>
      </w:rPr>
    </w:lvl>
    <w:lvl w:ilvl="8" w:tplc="58F2BA90">
      <w:numFmt w:val="bullet"/>
      <w:lvlText w:val="•"/>
      <w:lvlJc w:val="left"/>
      <w:pPr>
        <w:ind w:left="8542" w:hanging="348"/>
      </w:pPr>
      <w:rPr>
        <w:rFonts w:hint="default"/>
        <w:lang w:val="es-CO" w:eastAsia="es-CO" w:bidi="es-CO"/>
      </w:rPr>
    </w:lvl>
  </w:abstractNum>
  <w:abstractNum w:abstractNumId="8" w15:restartNumberingAfterBreak="0">
    <w:nsid w:val="17792580"/>
    <w:multiLevelType w:val="hybridMultilevel"/>
    <w:tmpl w:val="AF70E53A"/>
    <w:lvl w:ilvl="0" w:tplc="76702888">
      <w:start w:val="6"/>
      <w:numFmt w:val="decimal"/>
      <w:lvlText w:val="%1."/>
      <w:lvlJc w:val="left"/>
      <w:pPr>
        <w:ind w:left="885" w:hanging="267"/>
      </w:pPr>
      <w:rPr>
        <w:rFonts w:ascii="Arial" w:eastAsia="Arial" w:hAnsi="Arial" w:cs="Arial" w:hint="default"/>
        <w:w w:val="99"/>
        <w:sz w:val="24"/>
        <w:szCs w:val="24"/>
        <w:lang w:val="es-CO" w:eastAsia="es-CO" w:bidi="es-CO"/>
      </w:rPr>
    </w:lvl>
    <w:lvl w:ilvl="1" w:tplc="368267F0">
      <w:numFmt w:val="bullet"/>
      <w:lvlText w:val="-"/>
      <w:lvlJc w:val="left"/>
      <w:pPr>
        <w:ind w:left="1326" w:hanging="348"/>
      </w:pPr>
      <w:rPr>
        <w:rFonts w:ascii="Arial" w:eastAsia="Arial" w:hAnsi="Arial" w:cs="Arial" w:hint="default"/>
        <w:spacing w:val="-2"/>
        <w:w w:val="99"/>
        <w:sz w:val="24"/>
        <w:szCs w:val="24"/>
        <w:lang w:val="es-CO" w:eastAsia="es-CO" w:bidi="es-CO"/>
      </w:rPr>
    </w:lvl>
    <w:lvl w:ilvl="2" w:tplc="ECFACE5E">
      <w:numFmt w:val="bullet"/>
      <w:lvlText w:val="•"/>
      <w:lvlJc w:val="left"/>
      <w:pPr>
        <w:ind w:left="2351" w:hanging="348"/>
      </w:pPr>
      <w:rPr>
        <w:rFonts w:hint="default"/>
        <w:lang w:val="es-CO" w:eastAsia="es-CO" w:bidi="es-CO"/>
      </w:rPr>
    </w:lvl>
    <w:lvl w:ilvl="3" w:tplc="A218F0C6">
      <w:numFmt w:val="bullet"/>
      <w:lvlText w:val="•"/>
      <w:lvlJc w:val="left"/>
      <w:pPr>
        <w:ind w:left="3382" w:hanging="348"/>
      </w:pPr>
      <w:rPr>
        <w:rFonts w:hint="default"/>
        <w:lang w:val="es-CO" w:eastAsia="es-CO" w:bidi="es-CO"/>
      </w:rPr>
    </w:lvl>
    <w:lvl w:ilvl="4" w:tplc="8976EDCE">
      <w:numFmt w:val="bullet"/>
      <w:lvlText w:val="•"/>
      <w:lvlJc w:val="left"/>
      <w:pPr>
        <w:ind w:left="4413" w:hanging="348"/>
      </w:pPr>
      <w:rPr>
        <w:rFonts w:hint="default"/>
        <w:lang w:val="es-CO" w:eastAsia="es-CO" w:bidi="es-CO"/>
      </w:rPr>
    </w:lvl>
    <w:lvl w:ilvl="5" w:tplc="9168F064">
      <w:numFmt w:val="bullet"/>
      <w:lvlText w:val="•"/>
      <w:lvlJc w:val="left"/>
      <w:pPr>
        <w:ind w:left="5444" w:hanging="348"/>
      </w:pPr>
      <w:rPr>
        <w:rFonts w:hint="default"/>
        <w:lang w:val="es-CO" w:eastAsia="es-CO" w:bidi="es-CO"/>
      </w:rPr>
    </w:lvl>
    <w:lvl w:ilvl="6" w:tplc="BCC456B4">
      <w:numFmt w:val="bullet"/>
      <w:lvlText w:val="•"/>
      <w:lvlJc w:val="left"/>
      <w:pPr>
        <w:ind w:left="6475" w:hanging="348"/>
      </w:pPr>
      <w:rPr>
        <w:rFonts w:hint="default"/>
        <w:lang w:val="es-CO" w:eastAsia="es-CO" w:bidi="es-CO"/>
      </w:rPr>
    </w:lvl>
    <w:lvl w:ilvl="7" w:tplc="8D383C5A">
      <w:numFmt w:val="bullet"/>
      <w:lvlText w:val="•"/>
      <w:lvlJc w:val="left"/>
      <w:pPr>
        <w:ind w:left="7506" w:hanging="348"/>
      </w:pPr>
      <w:rPr>
        <w:rFonts w:hint="default"/>
        <w:lang w:val="es-CO" w:eastAsia="es-CO" w:bidi="es-CO"/>
      </w:rPr>
    </w:lvl>
    <w:lvl w:ilvl="8" w:tplc="ADA8BA36">
      <w:numFmt w:val="bullet"/>
      <w:lvlText w:val="•"/>
      <w:lvlJc w:val="left"/>
      <w:pPr>
        <w:ind w:left="8537" w:hanging="348"/>
      </w:pPr>
      <w:rPr>
        <w:rFonts w:hint="default"/>
        <w:lang w:val="es-CO" w:eastAsia="es-CO" w:bidi="es-CO"/>
      </w:rPr>
    </w:lvl>
  </w:abstractNum>
  <w:abstractNum w:abstractNumId="9" w15:restartNumberingAfterBreak="0">
    <w:nsid w:val="2E0073C7"/>
    <w:multiLevelType w:val="multilevel"/>
    <w:tmpl w:val="461E5F2C"/>
    <w:lvl w:ilvl="0">
      <w:start w:val="2"/>
      <w:numFmt w:val="decimal"/>
      <w:lvlText w:val="%1"/>
      <w:lvlJc w:val="left"/>
      <w:pPr>
        <w:ind w:left="1058" w:hanging="1102"/>
      </w:pPr>
      <w:rPr>
        <w:rFonts w:hint="default"/>
        <w:lang w:val="es-CO" w:eastAsia="es-CO" w:bidi="es-CO"/>
      </w:rPr>
    </w:lvl>
    <w:lvl w:ilvl="1">
      <w:start w:val="1"/>
      <w:numFmt w:val="decimal"/>
      <w:lvlText w:val="%1.%2"/>
      <w:lvlJc w:val="left"/>
      <w:pPr>
        <w:ind w:left="1058" w:hanging="1102"/>
      </w:pPr>
      <w:rPr>
        <w:rFonts w:hint="default"/>
        <w:lang w:val="es-CO" w:eastAsia="es-CO" w:bidi="es-CO"/>
      </w:rPr>
    </w:lvl>
    <w:lvl w:ilvl="2">
      <w:start w:val="1"/>
      <w:numFmt w:val="decimal"/>
      <w:lvlText w:val="%1.%2.%3"/>
      <w:lvlJc w:val="left"/>
      <w:pPr>
        <w:ind w:left="1058" w:hanging="1102"/>
      </w:pPr>
      <w:rPr>
        <w:rFonts w:hint="default"/>
        <w:lang w:val="es-CO" w:eastAsia="es-CO" w:bidi="es-CO"/>
      </w:rPr>
    </w:lvl>
    <w:lvl w:ilvl="3">
      <w:start w:val="4"/>
      <w:numFmt w:val="decimal"/>
      <w:lvlText w:val="%1.%2.%3.%4."/>
      <w:lvlJc w:val="left"/>
      <w:pPr>
        <w:ind w:left="1058" w:hanging="1102"/>
      </w:pPr>
      <w:rPr>
        <w:rFonts w:ascii="Arial" w:eastAsia="Arial" w:hAnsi="Arial" w:cs="Arial" w:hint="default"/>
        <w:spacing w:val="-2"/>
        <w:w w:val="99"/>
        <w:sz w:val="24"/>
        <w:szCs w:val="24"/>
        <w:lang w:val="es-CO" w:eastAsia="es-CO" w:bidi="es-CO"/>
      </w:rPr>
    </w:lvl>
    <w:lvl w:ilvl="4">
      <w:numFmt w:val="bullet"/>
      <w:lvlText w:val="•"/>
      <w:lvlJc w:val="left"/>
      <w:pPr>
        <w:ind w:left="4876" w:hanging="1102"/>
      </w:pPr>
      <w:rPr>
        <w:rFonts w:hint="default"/>
        <w:lang w:val="es-CO" w:eastAsia="es-CO" w:bidi="es-CO"/>
      </w:rPr>
    </w:lvl>
    <w:lvl w:ilvl="5">
      <w:numFmt w:val="bullet"/>
      <w:lvlText w:val="•"/>
      <w:lvlJc w:val="left"/>
      <w:pPr>
        <w:ind w:left="5830" w:hanging="1102"/>
      </w:pPr>
      <w:rPr>
        <w:rFonts w:hint="default"/>
        <w:lang w:val="es-CO" w:eastAsia="es-CO" w:bidi="es-CO"/>
      </w:rPr>
    </w:lvl>
    <w:lvl w:ilvl="6">
      <w:numFmt w:val="bullet"/>
      <w:lvlText w:val="•"/>
      <w:lvlJc w:val="left"/>
      <w:pPr>
        <w:ind w:left="6784" w:hanging="1102"/>
      </w:pPr>
      <w:rPr>
        <w:rFonts w:hint="default"/>
        <w:lang w:val="es-CO" w:eastAsia="es-CO" w:bidi="es-CO"/>
      </w:rPr>
    </w:lvl>
    <w:lvl w:ilvl="7">
      <w:numFmt w:val="bullet"/>
      <w:lvlText w:val="•"/>
      <w:lvlJc w:val="left"/>
      <w:pPr>
        <w:ind w:left="7738" w:hanging="1102"/>
      </w:pPr>
      <w:rPr>
        <w:rFonts w:hint="default"/>
        <w:lang w:val="es-CO" w:eastAsia="es-CO" w:bidi="es-CO"/>
      </w:rPr>
    </w:lvl>
    <w:lvl w:ilvl="8">
      <w:numFmt w:val="bullet"/>
      <w:lvlText w:val="•"/>
      <w:lvlJc w:val="left"/>
      <w:pPr>
        <w:ind w:left="8692" w:hanging="1102"/>
      </w:pPr>
      <w:rPr>
        <w:rFonts w:hint="default"/>
        <w:lang w:val="es-CO" w:eastAsia="es-CO" w:bidi="es-CO"/>
      </w:rPr>
    </w:lvl>
  </w:abstractNum>
  <w:abstractNum w:abstractNumId="10" w15:restartNumberingAfterBreak="0">
    <w:nsid w:val="2E7213E7"/>
    <w:multiLevelType w:val="hybridMultilevel"/>
    <w:tmpl w:val="7D0CA1F8"/>
    <w:lvl w:ilvl="0" w:tplc="524800B2">
      <w:start w:val="1"/>
      <w:numFmt w:val="decimal"/>
      <w:lvlText w:val="%1."/>
      <w:lvlJc w:val="left"/>
      <w:pPr>
        <w:ind w:left="887" w:hanging="269"/>
      </w:pPr>
      <w:rPr>
        <w:rFonts w:ascii="Arial" w:eastAsia="Arial" w:hAnsi="Arial" w:cs="Arial" w:hint="default"/>
        <w:w w:val="99"/>
        <w:sz w:val="24"/>
        <w:szCs w:val="24"/>
        <w:lang w:val="es-CO" w:eastAsia="es-CO" w:bidi="es-CO"/>
      </w:rPr>
    </w:lvl>
    <w:lvl w:ilvl="1" w:tplc="0AC46F20">
      <w:numFmt w:val="bullet"/>
      <w:lvlText w:val="•"/>
      <w:lvlJc w:val="left"/>
      <w:pPr>
        <w:ind w:left="1852" w:hanging="269"/>
      </w:pPr>
      <w:rPr>
        <w:rFonts w:hint="default"/>
        <w:lang w:val="es-CO" w:eastAsia="es-CO" w:bidi="es-CO"/>
      </w:rPr>
    </w:lvl>
    <w:lvl w:ilvl="2" w:tplc="8586DBD0">
      <w:numFmt w:val="bullet"/>
      <w:lvlText w:val="•"/>
      <w:lvlJc w:val="left"/>
      <w:pPr>
        <w:ind w:left="2824" w:hanging="269"/>
      </w:pPr>
      <w:rPr>
        <w:rFonts w:hint="default"/>
        <w:lang w:val="es-CO" w:eastAsia="es-CO" w:bidi="es-CO"/>
      </w:rPr>
    </w:lvl>
    <w:lvl w:ilvl="3" w:tplc="4C1651C6">
      <w:numFmt w:val="bullet"/>
      <w:lvlText w:val="•"/>
      <w:lvlJc w:val="left"/>
      <w:pPr>
        <w:ind w:left="3796" w:hanging="269"/>
      </w:pPr>
      <w:rPr>
        <w:rFonts w:hint="default"/>
        <w:lang w:val="es-CO" w:eastAsia="es-CO" w:bidi="es-CO"/>
      </w:rPr>
    </w:lvl>
    <w:lvl w:ilvl="4" w:tplc="6A2446E8">
      <w:numFmt w:val="bullet"/>
      <w:lvlText w:val="•"/>
      <w:lvlJc w:val="left"/>
      <w:pPr>
        <w:ind w:left="4768" w:hanging="269"/>
      </w:pPr>
      <w:rPr>
        <w:rFonts w:hint="default"/>
        <w:lang w:val="es-CO" w:eastAsia="es-CO" w:bidi="es-CO"/>
      </w:rPr>
    </w:lvl>
    <w:lvl w:ilvl="5" w:tplc="BC6AAC10">
      <w:numFmt w:val="bullet"/>
      <w:lvlText w:val="•"/>
      <w:lvlJc w:val="left"/>
      <w:pPr>
        <w:ind w:left="5740" w:hanging="269"/>
      </w:pPr>
      <w:rPr>
        <w:rFonts w:hint="default"/>
        <w:lang w:val="es-CO" w:eastAsia="es-CO" w:bidi="es-CO"/>
      </w:rPr>
    </w:lvl>
    <w:lvl w:ilvl="6" w:tplc="90B88792">
      <w:numFmt w:val="bullet"/>
      <w:lvlText w:val="•"/>
      <w:lvlJc w:val="left"/>
      <w:pPr>
        <w:ind w:left="6712" w:hanging="269"/>
      </w:pPr>
      <w:rPr>
        <w:rFonts w:hint="default"/>
        <w:lang w:val="es-CO" w:eastAsia="es-CO" w:bidi="es-CO"/>
      </w:rPr>
    </w:lvl>
    <w:lvl w:ilvl="7" w:tplc="7CF2BDBE">
      <w:numFmt w:val="bullet"/>
      <w:lvlText w:val="•"/>
      <w:lvlJc w:val="left"/>
      <w:pPr>
        <w:ind w:left="7684" w:hanging="269"/>
      </w:pPr>
      <w:rPr>
        <w:rFonts w:hint="default"/>
        <w:lang w:val="es-CO" w:eastAsia="es-CO" w:bidi="es-CO"/>
      </w:rPr>
    </w:lvl>
    <w:lvl w:ilvl="8" w:tplc="A41EB2C4">
      <w:numFmt w:val="bullet"/>
      <w:lvlText w:val="•"/>
      <w:lvlJc w:val="left"/>
      <w:pPr>
        <w:ind w:left="8656" w:hanging="269"/>
      </w:pPr>
      <w:rPr>
        <w:rFonts w:hint="default"/>
        <w:lang w:val="es-CO" w:eastAsia="es-CO" w:bidi="es-CO"/>
      </w:rPr>
    </w:lvl>
  </w:abstractNum>
  <w:abstractNum w:abstractNumId="11" w15:restartNumberingAfterBreak="0">
    <w:nsid w:val="39647ADA"/>
    <w:multiLevelType w:val="multilevel"/>
    <w:tmpl w:val="E1A8A89A"/>
    <w:lvl w:ilvl="0">
      <w:start w:val="1"/>
      <w:numFmt w:val="decimal"/>
      <w:lvlText w:val="%1."/>
      <w:lvlJc w:val="left"/>
      <w:pPr>
        <w:ind w:left="978" w:hanging="360"/>
      </w:pPr>
      <w:rPr>
        <w:rFonts w:hint="default"/>
      </w:rPr>
    </w:lvl>
    <w:lvl w:ilvl="1">
      <w:start w:val="1"/>
      <w:numFmt w:val="decimal"/>
      <w:isLgl/>
      <w:lvlText w:val="%1.%2"/>
      <w:lvlJc w:val="left"/>
      <w:pPr>
        <w:ind w:left="1023" w:hanging="405"/>
      </w:pPr>
      <w:rPr>
        <w:rFonts w:hint="default"/>
        <w:color w:val="4F81BD" w:themeColor="accent1"/>
      </w:rPr>
    </w:lvl>
    <w:lvl w:ilvl="2">
      <w:start w:val="1"/>
      <w:numFmt w:val="decimal"/>
      <w:isLgl/>
      <w:lvlText w:val="%1.%2.%3"/>
      <w:lvlJc w:val="left"/>
      <w:pPr>
        <w:ind w:left="1338" w:hanging="720"/>
      </w:pPr>
      <w:rPr>
        <w:rFonts w:hint="default"/>
      </w:rPr>
    </w:lvl>
    <w:lvl w:ilvl="3">
      <w:start w:val="1"/>
      <w:numFmt w:val="decimal"/>
      <w:isLgl/>
      <w:lvlText w:val="%1.%2.%3.%4"/>
      <w:lvlJc w:val="left"/>
      <w:pPr>
        <w:ind w:left="1698" w:hanging="1080"/>
      </w:pPr>
      <w:rPr>
        <w:rFonts w:hint="default"/>
      </w:rPr>
    </w:lvl>
    <w:lvl w:ilvl="4">
      <w:start w:val="1"/>
      <w:numFmt w:val="decimal"/>
      <w:isLgl/>
      <w:lvlText w:val="%1.%2.%3.%4.%5"/>
      <w:lvlJc w:val="left"/>
      <w:pPr>
        <w:ind w:left="1698" w:hanging="1080"/>
      </w:pPr>
      <w:rPr>
        <w:rFonts w:hint="default"/>
      </w:rPr>
    </w:lvl>
    <w:lvl w:ilvl="5">
      <w:start w:val="1"/>
      <w:numFmt w:val="decimal"/>
      <w:isLgl/>
      <w:lvlText w:val="%1.%2.%3.%4.%5.%6"/>
      <w:lvlJc w:val="left"/>
      <w:pPr>
        <w:ind w:left="2058" w:hanging="1440"/>
      </w:pPr>
      <w:rPr>
        <w:rFonts w:hint="default"/>
      </w:rPr>
    </w:lvl>
    <w:lvl w:ilvl="6">
      <w:start w:val="1"/>
      <w:numFmt w:val="decimal"/>
      <w:isLgl/>
      <w:lvlText w:val="%1.%2.%3.%4.%5.%6.%7"/>
      <w:lvlJc w:val="left"/>
      <w:pPr>
        <w:ind w:left="2058" w:hanging="1440"/>
      </w:pPr>
      <w:rPr>
        <w:rFonts w:hint="default"/>
      </w:rPr>
    </w:lvl>
    <w:lvl w:ilvl="7">
      <w:start w:val="1"/>
      <w:numFmt w:val="decimal"/>
      <w:isLgl/>
      <w:lvlText w:val="%1.%2.%3.%4.%5.%6.%7.%8"/>
      <w:lvlJc w:val="left"/>
      <w:pPr>
        <w:ind w:left="2418" w:hanging="1800"/>
      </w:pPr>
      <w:rPr>
        <w:rFonts w:hint="default"/>
      </w:rPr>
    </w:lvl>
    <w:lvl w:ilvl="8">
      <w:start w:val="1"/>
      <w:numFmt w:val="decimal"/>
      <w:isLgl/>
      <w:lvlText w:val="%1.%2.%3.%4.%5.%6.%7.%8.%9"/>
      <w:lvlJc w:val="left"/>
      <w:pPr>
        <w:ind w:left="2418" w:hanging="1800"/>
      </w:pPr>
      <w:rPr>
        <w:rFonts w:hint="default"/>
      </w:rPr>
    </w:lvl>
  </w:abstractNum>
  <w:abstractNum w:abstractNumId="12" w15:restartNumberingAfterBreak="0">
    <w:nsid w:val="42C42BAC"/>
    <w:multiLevelType w:val="hybridMultilevel"/>
    <w:tmpl w:val="BBA68522"/>
    <w:lvl w:ilvl="0" w:tplc="240A0007">
      <w:start w:val="1"/>
      <w:numFmt w:val="bullet"/>
      <w:lvlText w:val=""/>
      <w:lvlPicBulletId w:val="0"/>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3" w15:restartNumberingAfterBreak="0">
    <w:nsid w:val="43D92063"/>
    <w:multiLevelType w:val="hybridMultilevel"/>
    <w:tmpl w:val="8104FB40"/>
    <w:lvl w:ilvl="0" w:tplc="4E2A1664">
      <w:numFmt w:val="bullet"/>
      <w:lvlText w:val="•"/>
      <w:lvlJc w:val="left"/>
      <w:pPr>
        <w:ind w:left="902" w:hanging="154"/>
      </w:pPr>
      <w:rPr>
        <w:rFonts w:ascii="Arial" w:eastAsia="Arial" w:hAnsi="Arial" w:cs="Arial" w:hint="default"/>
        <w:w w:val="100"/>
        <w:sz w:val="24"/>
        <w:szCs w:val="24"/>
        <w:lang w:val="es-CO" w:eastAsia="es-CO" w:bidi="es-CO"/>
      </w:rPr>
    </w:lvl>
    <w:lvl w:ilvl="1" w:tplc="3F96B578">
      <w:numFmt w:val="bullet"/>
      <w:lvlText w:val="•"/>
      <w:lvlJc w:val="left"/>
      <w:pPr>
        <w:ind w:left="1870" w:hanging="154"/>
      </w:pPr>
      <w:rPr>
        <w:rFonts w:hint="default"/>
        <w:lang w:val="es-CO" w:eastAsia="es-CO" w:bidi="es-CO"/>
      </w:rPr>
    </w:lvl>
    <w:lvl w:ilvl="2" w:tplc="69348848">
      <w:numFmt w:val="bullet"/>
      <w:lvlText w:val="•"/>
      <w:lvlJc w:val="left"/>
      <w:pPr>
        <w:ind w:left="2840" w:hanging="154"/>
      </w:pPr>
      <w:rPr>
        <w:rFonts w:hint="default"/>
        <w:lang w:val="es-CO" w:eastAsia="es-CO" w:bidi="es-CO"/>
      </w:rPr>
    </w:lvl>
    <w:lvl w:ilvl="3" w:tplc="9A6A432E">
      <w:numFmt w:val="bullet"/>
      <w:lvlText w:val="•"/>
      <w:lvlJc w:val="left"/>
      <w:pPr>
        <w:ind w:left="3810" w:hanging="154"/>
      </w:pPr>
      <w:rPr>
        <w:rFonts w:hint="default"/>
        <w:lang w:val="es-CO" w:eastAsia="es-CO" w:bidi="es-CO"/>
      </w:rPr>
    </w:lvl>
    <w:lvl w:ilvl="4" w:tplc="C44C468C">
      <w:numFmt w:val="bullet"/>
      <w:lvlText w:val="•"/>
      <w:lvlJc w:val="left"/>
      <w:pPr>
        <w:ind w:left="4780" w:hanging="154"/>
      </w:pPr>
      <w:rPr>
        <w:rFonts w:hint="default"/>
        <w:lang w:val="es-CO" w:eastAsia="es-CO" w:bidi="es-CO"/>
      </w:rPr>
    </w:lvl>
    <w:lvl w:ilvl="5" w:tplc="FBDCADD6">
      <w:numFmt w:val="bullet"/>
      <w:lvlText w:val="•"/>
      <w:lvlJc w:val="left"/>
      <w:pPr>
        <w:ind w:left="5750" w:hanging="154"/>
      </w:pPr>
      <w:rPr>
        <w:rFonts w:hint="default"/>
        <w:lang w:val="es-CO" w:eastAsia="es-CO" w:bidi="es-CO"/>
      </w:rPr>
    </w:lvl>
    <w:lvl w:ilvl="6" w:tplc="75F6F492">
      <w:numFmt w:val="bullet"/>
      <w:lvlText w:val="•"/>
      <w:lvlJc w:val="left"/>
      <w:pPr>
        <w:ind w:left="6720" w:hanging="154"/>
      </w:pPr>
      <w:rPr>
        <w:rFonts w:hint="default"/>
        <w:lang w:val="es-CO" w:eastAsia="es-CO" w:bidi="es-CO"/>
      </w:rPr>
    </w:lvl>
    <w:lvl w:ilvl="7" w:tplc="2CD440EA">
      <w:numFmt w:val="bullet"/>
      <w:lvlText w:val="•"/>
      <w:lvlJc w:val="left"/>
      <w:pPr>
        <w:ind w:left="7690" w:hanging="154"/>
      </w:pPr>
      <w:rPr>
        <w:rFonts w:hint="default"/>
        <w:lang w:val="es-CO" w:eastAsia="es-CO" w:bidi="es-CO"/>
      </w:rPr>
    </w:lvl>
    <w:lvl w:ilvl="8" w:tplc="C21C57F0">
      <w:numFmt w:val="bullet"/>
      <w:lvlText w:val="•"/>
      <w:lvlJc w:val="left"/>
      <w:pPr>
        <w:ind w:left="8660" w:hanging="154"/>
      </w:pPr>
      <w:rPr>
        <w:rFonts w:hint="default"/>
        <w:lang w:val="es-CO" w:eastAsia="es-CO" w:bidi="es-CO"/>
      </w:rPr>
    </w:lvl>
  </w:abstractNum>
  <w:abstractNum w:abstractNumId="14" w15:restartNumberingAfterBreak="0">
    <w:nsid w:val="49DB080F"/>
    <w:multiLevelType w:val="hybridMultilevel"/>
    <w:tmpl w:val="9806A220"/>
    <w:lvl w:ilvl="0" w:tplc="407643FE">
      <w:numFmt w:val="bullet"/>
      <w:lvlText w:val=""/>
      <w:lvlJc w:val="left"/>
      <w:pPr>
        <w:ind w:left="1338" w:hanging="348"/>
      </w:pPr>
      <w:rPr>
        <w:rFonts w:ascii="Symbol" w:eastAsia="Symbol" w:hAnsi="Symbol" w:cs="Symbol" w:hint="default"/>
        <w:w w:val="100"/>
        <w:sz w:val="24"/>
        <w:szCs w:val="24"/>
        <w:lang w:val="es-CO" w:eastAsia="es-CO" w:bidi="es-CO"/>
      </w:rPr>
    </w:lvl>
    <w:lvl w:ilvl="1" w:tplc="E4D0B856">
      <w:numFmt w:val="bullet"/>
      <w:lvlText w:val="•"/>
      <w:lvlJc w:val="left"/>
      <w:pPr>
        <w:ind w:left="2266" w:hanging="348"/>
      </w:pPr>
      <w:rPr>
        <w:rFonts w:hint="default"/>
        <w:lang w:val="es-CO" w:eastAsia="es-CO" w:bidi="es-CO"/>
      </w:rPr>
    </w:lvl>
    <w:lvl w:ilvl="2" w:tplc="3816F8AE">
      <w:numFmt w:val="bullet"/>
      <w:lvlText w:val="•"/>
      <w:lvlJc w:val="left"/>
      <w:pPr>
        <w:ind w:left="3192" w:hanging="348"/>
      </w:pPr>
      <w:rPr>
        <w:rFonts w:hint="default"/>
        <w:lang w:val="es-CO" w:eastAsia="es-CO" w:bidi="es-CO"/>
      </w:rPr>
    </w:lvl>
    <w:lvl w:ilvl="3" w:tplc="D73A8D4C">
      <w:numFmt w:val="bullet"/>
      <w:lvlText w:val="•"/>
      <w:lvlJc w:val="left"/>
      <w:pPr>
        <w:ind w:left="4118" w:hanging="348"/>
      </w:pPr>
      <w:rPr>
        <w:rFonts w:hint="default"/>
        <w:lang w:val="es-CO" w:eastAsia="es-CO" w:bidi="es-CO"/>
      </w:rPr>
    </w:lvl>
    <w:lvl w:ilvl="4" w:tplc="35600978">
      <w:numFmt w:val="bullet"/>
      <w:lvlText w:val="•"/>
      <w:lvlJc w:val="left"/>
      <w:pPr>
        <w:ind w:left="5044" w:hanging="348"/>
      </w:pPr>
      <w:rPr>
        <w:rFonts w:hint="default"/>
        <w:lang w:val="es-CO" w:eastAsia="es-CO" w:bidi="es-CO"/>
      </w:rPr>
    </w:lvl>
    <w:lvl w:ilvl="5" w:tplc="86026F90">
      <w:numFmt w:val="bullet"/>
      <w:lvlText w:val="•"/>
      <w:lvlJc w:val="left"/>
      <w:pPr>
        <w:ind w:left="5970" w:hanging="348"/>
      </w:pPr>
      <w:rPr>
        <w:rFonts w:hint="default"/>
        <w:lang w:val="es-CO" w:eastAsia="es-CO" w:bidi="es-CO"/>
      </w:rPr>
    </w:lvl>
    <w:lvl w:ilvl="6" w:tplc="7D5CCF18">
      <w:numFmt w:val="bullet"/>
      <w:lvlText w:val="•"/>
      <w:lvlJc w:val="left"/>
      <w:pPr>
        <w:ind w:left="6896" w:hanging="348"/>
      </w:pPr>
      <w:rPr>
        <w:rFonts w:hint="default"/>
        <w:lang w:val="es-CO" w:eastAsia="es-CO" w:bidi="es-CO"/>
      </w:rPr>
    </w:lvl>
    <w:lvl w:ilvl="7" w:tplc="56BE1254">
      <w:numFmt w:val="bullet"/>
      <w:lvlText w:val="•"/>
      <w:lvlJc w:val="left"/>
      <w:pPr>
        <w:ind w:left="7822" w:hanging="348"/>
      </w:pPr>
      <w:rPr>
        <w:rFonts w:hint="default"/>
        <w:lang w:val="es-CO" w:eastAsia="es-CO" w:bidi="es-CO"/>
      </w:rPr>
    </w:lvl>
    <w:lvl w:ilvl="8" w:tplc="8CD689C0">
      <w:numFmt w:val="bullet"/>
      <w:lvlText w:val="•"/>
      <w:lvlJc w:val="left"/>
      <w:pPr>
        <w:ind w:left="8748" w:hanging="348"/>
      </w:pPr>
      <w:rPr>
        <w:rFonts w:hint="default"/>
        <w:lang w:val="es-CO" w:eastAsia="es-CO" w:bidi="es-CO"/>
      </w:rPr>
    </w:lvl>
  </w:abstractNum>
  <w:abstractNum w:abstractNumId="15" w15:restartNumberingAfterBreak="0">
    <w:nsid w:val="49ED4810"/>
    <w:multiLevelType w:val="multilevel"/>
    <w:tmpl w:val="8402AE8C"/>
    <w:lvl w:ilvl="0">
      <w:start w:val="1"/>
      <w:numFmt w:val="decimal"/>
      <w:lvlText w:val="%1."/>
      <w:lvlJc w:val="left"/>
      <w:pPr>
        <w:ind w:left="360" w:hanging="360"/>
      </w:pPr>
      <w:rPr>
        <w:rFonts w:ascii="Arial" w:eastAsia="Arial" w:hAnsi="Arial" w:cs="Arial" w:hint="default"/>
        <w:b/>
        <w:bCs/>
        <w:color w:val="2D74B5"/>
        <w:spacing w:val="-7"/>
        <w:w w:val="99"/>
        <w:sz w:val="24"/>
        <w:szCs w:val="24"/>
        <w:lang w:val="es-CO" w:eastAsia="es-CO" w:bidi="es-CO"/>
      </w:rPr>
    </w:lvl>
    <w:lvl w:ilvl="1">
      <w:start w:val="1"/>
      <w:numFmt w:val="decimal"/>
      <w:lvlText w:val="%1.%2."/>
      <w:lvlJc w:val="left"/>
      <w:pPr>
        <w:ind w:left="792" w:hanging="432"/>
      </w:pPr>
      <w:rPr>
        <w:rFonts w:ascii="Arial" w:eastAsia="Arial" w:hAnsi="Arial" w:cs="Arial" w:hint="default"/>
        <w:b/>
        <w:bCs/>
        <w:w w:val="99"/>
        <w:sz w:val="24"/>
        <w:szCs w:val="24"/>
        <w:lang w:val="es-CO" w:eastAsia="es-CO" w:bidi="es-CO"/>
      </w:rPr>
    </w:lvl>
    <w:lvl w:ilvl="2">
      <w:start w:val="1"/>
      <w:numFmt w:val="decimal"/>
      <w:lvlText w:val="%1.%2.%3."/>
      <w:lvlJc w:val="left"/>
      <w:pPr>
        <w:ind w:left="1416" w:hanging="696"/>
      </w:pPr>
      <w:rPr>
        <w:rFonts w:ascii="Arial" w:eastAsia="Arial" w:hAnsi="Arial" w:cs="Arial" w:hint="default"/>
        <w:b/>
        <w:bCs/>
        <w:spacing w:val="-2"/>
        <w:w w:val="99"/>
        <w:sz w:val="24"/>
        <w:szCs w:val="24"/>
        <w:lang w:val="es-CO" w:eastAsia="es-CO" w:bidi="es-CO"/>
      </w:rPr>
    </w:lvl>
    <w:lvl w:ilvl="3">
      <w:start w:val="1"/>
      <w:numFmt w:val="decimal"/>
      <w:lvlText w:val="%1.%2.%3.%4."/>
      <w:lvlJc w:val="left"/>
      <w:pPr>
        <w:ind w:left="1985" w:hanging="992"/>
      </w:pPr>
      <w:rPr>
        <w:rFonts w:ascii="Arial" w:eastAsia="Arial" w:hAnsi="Arial" w:cs="Arial" w:hint="default"/>
        <w:i/>
        <w:color w:val="1F4E79"/>
        <w:spacing w:val="-2"/>
        <w:w w:val="99"/>
        <w:sz w:val="24"/>
        <w:szCs w:val="24"/>
        <w:lang w:val="es-CO" w:eastAsia="es-CO" w:bidi="es-CO"/>
      </w:rPr>
    </w:lvl>
    <w:lvl w:ilvl="4">
      <w:numFmt w:val="bullet"/>
      <w:lvlText w:val="•"/>
      <w:lvlJc w:val="left"/>
      <w:pPr>
        <w:ind w:left="1982" w:hanging="992"/>
      </w:pPr>
      <w:rPr>
        <w:rFonts w:hint="default"/>
        <w:lang w:val="es-CO" w:eastAsia="es-CO" w:bidi="es-CO"/>
      </w:rPr>
    </w:lvl>
    <w:lvl w:ilvl="5">
      <w:numFmt w:val="bullet"/>
      <w:lvlText w:val="•"/>
      <w:lvlJc w:val="left"/>
      <w:pPr>
        <w:ind w:left="3315" w:hanging="992"/>
      </w:pPr>
      <w:rPr>
        <w:rFonts w:hint="default"/>
        <w:lang w:val="es-CO" w:eastAsia="es-CO" w:bidi="es-CO"/>
      </w:rPr>
    </w:lvl>
    <w:lvl w:ilvl="6">
      <w:numFmt w:val="bullet"/>
      <w:lvlText w:val="•"/>
      <w:lvlJc w:val="left"/>
      <w:pPr>
        <w:ind w:left="4648" w:hanging="992"/>
      </w:pPr>
      <w:rPr>
        <w:rFonts w:hint="default"/>
        <w:lang w:val="es-CO" w:eastAsia="es-CO" w:bidi="es-CO"/>
      </w:rPr>
    </w:lvl>
    <w:lvl w:ilvl="7">
      <w:numFmt w:val="bullet"/>
      <w:lvlText w:val="•"/>
      <w:lvlJc w:val="left"/>
      <w:pPr>
        <w:ind w:left="5982" w:hanging="992"/>
      </w:pPr>
      <w:rPr>
        <w:rFonts w:hint="default"/>
        <w:lang w:val="es-CO" w:eastAsia="es-CO" w:bidi="es-CO"/>
      </w:rPr>
    </w:lvl>
    <w:lvl w:ilvl="8">
      <w:numFmt w:val="bullet"/>
      <w:lvlText w:val="•"/>
      <w:lvlJc w:val="left"/>
      <w:pPr>
        <w:ind w:left="7315" w:hanging="992"/>
      </w:pPr>
      <w:rPr>
        <w:rFonts w:hint="default"/>
        <w:lang w:val="es-CO" w:eastAsia="es-CO" w:bidi="es-CO"/>
      </w:rPr>
    </w:lvl>
  </w:abstractNum>
  <w:abstractNum w:abstractNumId="16" w15:restartNumberingAfterBreak="0">
    <w:nsid w:val="4F221CA3"/>
    <w:multiLevelType w:val="hybridMultilevel"/>
    <w:tmpl w:val="A2B219A0"/>
    <w:lvl w:ilvl="0" w:tplc="578CEA4A">
      <w:numFmt w:val="bullet"/>
      <w:lvlText w:val="•"/>
      <w:lvlJc w:val="left"/>
      <w:pPr>
        <w:ind w:left="618" w:hanging="291"/>
      </w:pPr>
      <w:rPr>
        <w:rFonts w:ascii="Arial" w:eastAsia="Arial" w:hAnsi="Arial" w:cs="Arial" w:hint="default"/>
        <w:spacing w:val="-2"/>
        <w:w w:val="99"/>
        <w:sz w:val="24"/>
        <w:szCs w:val="24"/>
        <w:lang w:val="es-CO" w:eastAsia="es-CO" w:bidi="es-CO"/>
      </w:rPr>
    </w:lvl>
    <w:lvl w:ilvl="1" w:tplc="9984CC62">
      <w:numFmt w:val="bullet"/>
      <w:lvlText w:val="•"/>
      <w:lvlJc w:val="left"/>
      <w:pPr>
        <w:ind w:left="1618" w:hanging="291"/>
      </w:pPr>
      <w:rPr>
        <w:rFonts w:hint="default"/>
        <w:lang w:val="es-CO" w:eastAsia="es-CO" w:bidi="es-CO"/>
      </w:rPr>
    </w:lvl>
    <w:lvl w:ilvl="2" w:tplc="7AC449F2">
      <w:numFmt w:val="bullet"/>
      <w:lvlText w:val="•"/>
      <w:lvlJc w:val="left"/>
      <w:pPr>
        <w:ind w:left="2616" w:hanging="291"/>
      </w:pPr>
      <w:rPr>
        <w:rFonts w:hint="default"/>
        <w:lang w:val="es-CO" w:eastAsia="es-CO" w:bidi="es-CO"/>
      </w:rPr>
    </w:lvl>
    <w:lvl w:ilvl="3" w:tplc="38347868">
      <w:numFmt w:val="bullet"/>
      <w:lvlText w:val="•"/>
      <w:lvlJc w:val="left"/>
      <w:pPr>
        <w:ind w:left="3614" w:hanging="291"/>
      </w:pPr>
      <w:rPr>
        <w:rFonts w:hint="default"/>
        <w:lang w:val="es-CO" w:eastAsia="es-CO" w:bidi="es-CO"/>
      </w:rPr>
    </w:lvl>
    <w:lvl w:ilvl="4" w:tplc="9D100C6E">
      <w:numFmt w:val="bullet"/>
      <w:lvlText w:val="•"/>
      <w:lvlJc w:val="left"/>
      <w:pPr>
        <w:ind w:left="4612" w:hanging="291"/>
      </w:pPr>
      <w:rPr>
        <w:rFonts w:hint="default"/>
        <w:lang w:val="es-CO" w:eastAsia="es-CO" w:bidi="es-CO"/>
      </w:rPr>
    </w:lvl>
    <w:lvl w:ilvl="5" w:tplc="3C0C25F2">
      <w:numFmt w:val="bullet"/>
      <w:lvlText w:val="•"/>
      <w:lvlJc w:val="left"/>
      <w:pPr>
        <w:ind w:left="5610" w:hanging="291"/>
      </w:pPr>
      <w:rPr>
        <w:rFonts w:hint="default"/>
        <w:lang w:val="es-CO" w:eastAsia="es-CO" w:bidi="es-CO"/>
      </w:rPr>
    </w:lvl>
    <w:lvl w:ilvl="6" w:tplc="3C700AE6">
      <w:numFmt w:val="bullet"/>
      <w:lvlText w:val="•"/>
      <w:lvlJc w:val="left"/>
      <w:pPr>
        <w:ind w:left="6608" w:hanging="291"/>
      </w:pPr>
      <w:rPr>
        <w:rFonts w:hint="default"/>
        <w:lang w:val="es-CO" w:eastAsia="es-CO" w:bidi="es-CO"/>
      </w:rPr>
    </w:lvl>
    <w:lvl w:ilvl="7" w:tplc="60B805E2">
      <w:numFmt w:val="bullet"/>
      <w:lvlText w:val="•"/>
      <w:lvlJc w:val="left"/>
      <w:pPr>
        <w:ind w:left="7606" w:hanging="291"/>
      </w:pPr>
      <w:rPr>
        <w:rFonts w:hint="default"/>
        <w:lang w:val="es-CO" w:eastAsia="es-CO" w:bidi="es-CO"/>
      </w:rPr>
    </w:lvl>
    <w:lvl w:ilvl="8" w:tplc="EAD4608A">
      <w:numFmt w:val="bullet"/>
      <w:lvlText w:val="•"/>
      <w:lvlJc w:val="left"/>
      <w:pPr>
        <w:ind w:left="8604" w:hanging="291"/>
      </w:pPr>
      <w:rPr>
        <w:rFonts w:hint="default"/>
        <w:lang w:val="es-CO" w:eastAsia="es-CO" w:bidi="es-CO"/>
      </w:rPr>
    </w:lvl>
  </w:abstractNum>
  <w:abstractNum w:abstractNumId="17" w15:restartNumberingAfterBreak="0">
    <w:nsid w:val="50D66FA7"/>
    <w:multiLevelType w:val="hybridMultilevel"/>
    <w:tmpl w:val="71D6A81C"/>
    <w:lvl w:ilvl="0" w:tplc="CD54AE0E">
      <w:start w:val="1"/>
      <w:numFmt w:val="decimal"/>
      <w:lvlText w:val="%1."/>
      <w:lvlJc w:val="left"/>
      <w:pPr>
        <w:ind w:left="976" w:hanging="351"/>
      </w:pPr>
      <w:rPr>
        <w:rFonts w:ascii="Arial" w:eastAsia="Arial" w:hAnsi="Arial" w:cs="Arial" w:hint="default"/>
        <w:spacing w:val="-2"/>
        <w:w w:val="99"/>
        <w:sz w:val="24"/>
        <w:szCs w:val="24"/>
        <w:lang w:val="es-CO" w:eastAsia="es-CO" w:bidi="es-CO"/>
      </w:rPr>
    </w:lvl>
    <w:lvl w:ilvl="1" w:tplc="D65E51B0">
      <w:numFmt w:val="bullet"/>
      <w:lvlText w:val="•"/>
      <w:lvlJc w:val="left"/>
      <w:pPr>
        <w:ind w:left="1942" w:hanging="351"/>
      </w:pPr>
      <w:rPr>
        <w:rFonts w:hint="default"/>
        <w:lang w:val="es-CO" w:eastAsia="es-CO" w:bidi="es-CO"/>
      </w:rPr>
    </w:lvl>
    <w:lvl w:ilvl="2" w:tplc="549EC972">
      <w:numFmt w:val="bullet"/>
      <w:lvlText w:val="•"/>
      <w:lvlJc w:val="left"/>
      <w:pPr>
        <w:ind w:left="2904" w:hanging="351"/>
      </w:pPr>
      <w:rPr>
        <w:rFonts w:hint="default"/>
        <w:lang w:val="es-CO" w:eastAsia="es-CO" w:bidi="es-CO"/>
      </w:rPr>
    </w:lvl>
    <w:lvl w:ilvl="3" w:tplc="A252ADD6">
      <w:numFmt w:val="bullet"/>
      <w:lvlText w:val="•"/>
      <w:lvlJc w:val="left"/>
      <w:pPr>
        <w:ind w:left="3866" w:hanging="351"/>
      </w:pPr>
      <w:rPr>
        <w:rFonts w:hint="default"/>
        <w:lang w:val="es-CO" w:eastAsia="es-CO" w:bidi="es-CO"/>
      </w:rPr>
    </w:lvl>
    <w:lvl w:ilvl="4" w:tplc="738069A4">
      <w:numFmt w:val="bullet"/>
      <w:lvlText w:val="•"/>
      <w:lvlJc w:val="left"/>
      <w:pPr>
        <w:ind w:left="4828" w:hanging="351"/>
      </w:pPr>
      <w:rPr>
        <w:rFonts w:hint="default"/>
        <w:lang w:val="es-CO" w:eastAsia="es-CO" w:bidi="es-CO"/>
      </w:rPr>
    </w:lvl>
    <w:lvl w:ilvl="5" w:tplc="49B89F56">
      <w:numFmt w:val="bullet"/>
      <w:lvlText w:val="•"/>
      <w:lvlJc w:val="left"/>
      <w:pPr>
        <w:ind w:left="5790" w:hanging="351"/>
      </w:pPr>
      <w:rPr>
        <w:rFonts w:hint="default"/>
        <w:lang w:val="es-CO" w:eastAsia="es-CO" w:bidi="es-CO"/>
      </w:rPr>
    </w:lvl>
    <w:lvl w:ilvl="6" w:tplc="5010F5FA">
      <w:numFmt w:val="bullet"/>
      <w:lvlText w:val="•"/>
      <w:lvlJc w:val="left"/>
      <w:pPr>
        <w:ind w:left="6752" w:hanging="351"/>
      </w:pPr>
      <w:rPr>
        <w:rFonts w:hint="default"/>
        <w:lang w:val="es-CO" w:eastAsia="es-CO" w:bidi="es-CO"/>
      </w:rPr>
    </w:lvl>
    <w:lvl w:ilvl="7" w:tplc="FAF2C46A">
      <w:numFmt w:val="bullet"/>
      <w:lvlText w:val="•"/>
      <w:lvlJc w:val="left"/>
      <w:pPr>
        <w:ind w:left="7714" w:hanging="351"/>
      </w:pPr>
      <w:rPr>
        <w:rFonts w:hint="default"/>
        <w:lang w:val="es-CO" w:eastAsia="es-CO" w:bidi="es-CO"/>
      </w:rPr>
    </w:lvl>
    <w:lvl w:ilvl="8" w:tplc="C4CEB026">
      <w:numFmt w:val="bullet"/>
      <w:lvlText w:val="•"/>
      <w:lvlJc w:val="left"/>
      <w:pPr>
        <w:ind w:left="8676" w:hanging="351"/>
      </w:pPr>
      <w:rPr>
        <w:rFonts w:hint="default"/>
        <w:lang w:val="es-CO" w:eastAsia="es-CO" w:bidi="es-CO"/>
      </w:rPr>
    </w:lvl>
  </w:abstractNum>
  <w:abstractNum w:abstractNumId="18" w15:restartNumberingAfterBreak="0">
    <w:nsid w:val="5DEA1A84"/>
    <w:multiLevelType w:val="hybridMultilevel"/>
    <w:tmpl w:val="02B05D60"/>
    <w:lvl w:ilvl="0" w:tplc="9E940B1E">
      <w:numFmt w:val="bullet"/>
      <w:lvlText w:val="•"/>
      <w:lvlJc w:val="left"/>
      <w:pPr>
        <w:ind w:left="618" w:hanging="284"/>
      </w:pPr>
      <w:rPr>
        <w:rFonts w:ascii="Arial" w:eastAsia="Arial" w:hAnsi="Arial" w:cs="Arial" w:hint="default"/>
        <w:spacing w:val="-32"/>
        <w:w w:val="99"/>
        <w:sz w:val="24"/>
        <w:szCs w:val="24"/>
        <w:lang w:val="es-CO" w:eastAsia="es-CO" w:bidi="es-CO"/>
      </w:rPr>
    </w:lvl>
    <w:lvl w:ilvl="1" w:tplc="E56CDD54">
      <w:numFmt w:val="bullet"/>
      <w:lvlText w:val=""/>
      <w:lvlJc w:val="left"/>
      <w:pPr>
        <w:ind w:left="1326" w:hanging="348"/>
      </w:pPr>
      <w:rPr>
        <w:rFonts w:ascii="Symbol" w:eastAsia="Symbol" w:hAnsi="Symbol" w:cs="Symbol" w:hint="default"/>
        <w:w w:val="100"/>
        <w:sz w:val="24"/>
        <w:szCs w:val="24"/>
        <w:lang w:val="es-CO" w:eastAsia="es-CO" w:bidi="es-CO"/>
      </w:rPr>
    </w:lvl>
    <w:lvl w:ilvl="2" w:tplc="9B709938">
      <w:numFmt w:val="bullet"/>
      <w:lvlText w:val="o"/>
      <w:lvlJc w:val="left"/>
      <w:pPr>
        <w:ind w:left="2034" w:hanging="336"/>
      </w:pPr>
      <w:rPr>
        <w:rFonts w:ascii="Courier New" w:eastAsia="Courier New" w:hAnsi="Courier New" w:cs="Courier New" w:hint="default"/>
        <w:w w:val="100"/>
        <w:sz w:val="24"/>
        <w:szCs w:val="24"/>
        <w:lang w:val="es-CO" w:eastAsia="es-CO" w:bidi="es-CO"/>
      </w:rPr>
    </w:lvl>
    <w:lvl w:ilvl="3" w:tplc="966E94A8">
      <w:numFmt w:val="bullet"/>
      <w:lvlText w:val="•"/>
      <w:lvlJc w:val="left"/>
      <w:pPr>
        <w:ind w:left="3110" w:hanging="336"/>
      </w:pPr>
      <w:rPr>
        <w:rFonts w:hint="default"/>
        <w:lang w:val="es-CO" w:eastAsia="es-CO" w:bidi="es-CO"/>
      </w:rPr>
    </w:lvl>
    <w:lvl w:ilvl="4" w:tplc="92E2930E">
      <w:numFmt w:val="bullet"/>
      <w:lvlText w:val="•"/>
      <w:lvlJc w:val="left"/>
      <w:pPr>
        <w:ind w:left="4180" w:hanging="336"/>
      </w:pPr>
      <w:rPr>
        <w:rFonts w:hint="default"/>
        <w:lang w:val="es-CO" w:eastAsia="es-CO" w:bidi="es-CO"/>
      </w:rPr>
    </w:lvl>
    <w:lvl w:ilvl="5" w:tplc="FDAAFC0A">
      <w:numFmt w:val="bullet"/>
      <w:lvlText w:val="•"/>
      <w:lvlJc w:val="left"/>
      <w:pPr>
        <w:ind w:left="5250" w:hanging="336"/>
      </w:pPr>
      <w:rPr>
        <w:rFonts w:hint="default"/>
        <w:lang w:val="es-CO" w:eastAsia="es-CO" w:bidi="es-CO"/>
      </w:rPr>
    </w:lvl>
    <w:lvl w:ilvl="6" w:tplc="D19CFFBE">
      <w:numFmt w:val="bullet"/>
      <w:lvlText w:val="•"/>
      <w:lvlJc w:val="left"/>
      <w:pPr>
        <w:ind w:left="6320" w:hanging="336"/>
      </w:pPr>
      <w:rPr>
        <w:rFonts w:hint="default"/>
        <w:lang w:val="es-CO" w:eastAsia="es-CO" w:bidi="es-CO"/>
      </w:rPr>
    </w:lvl>
    <w:lvl w:ilvl="7" w:tplc="A9EEA8D2">
      <w:numFmt w:val="bullet"/>
      <w:lvlText w:val="•"/>
      <w:lvlJc w:val="left"/>
      <w:pPr>
        <w:ind w:left="7390" w:hanging="336"/>
      </w:pPr>
      <w:rPr>
        <w:rFonts w:hint="default"/>
        <w:lang w:val="es-CO" w:eastAsia="es-CO" w:bidi="es-CO"/>
      </w:rPr>
    </w:lvl>
    <w:lvl w:ilvl="8" w:tplc="19A29A60">
      <w:numFmt w:val="bullet"/>
      <w:lvlText w:val="•"/>
      <w:lvlJc w:val="left"/>
      <w:pPr>
        <w:ind w:left="8460" w:hanging="336"/>
      </w:pPr>
      <w:rPr>
        <w:rFonts w:hint="default"/>
        <w:lang w:val="es-CO" w:eastAsia="es-CO" w:bidi="es-CO"/>
      </w:rPr>
    </w:lvl>
  </w:abstractNum>
  <w:abstractNum w:abstractNumId="19" w15:restartNumberingAfterBreak="0">
    <w:nsid w:val="681B1EAF"/>
    <w:multiLevelType w:val="hybridMultilevel"/>
    <w:tmpl w:val="89EA6EDC"/>
    <w:lvl w:ilvl="0" w:tplc="8496F9BA">
      <w:start w:val="27"/>
      <w:numFmt w:val="decimal"/>
      <w:lvlText w:val="%1."/>
      <w:lvlJc w:val="left"/>
      <w:pPr>
        <w:ind w:left="1326" w:hanging="351"/>
      </w:pPr>
      <w:rPr>
        <w:rFonts w:ascii="Arial" w:eastAsia="Arial" w:hAnsi="Arial" w:cs="Arial" w:hint="default"/>
        <w:w w:val="99"/>
        <w:sz w:val="22"/>
        <w:szCs w:val="22"/>
        <w:lang w:val="es-CO" w:eastAsia="es-CO" w:bidi="es-CO"/>
      </w:rPr>
    </w:lvl>
    <w:lvl w:ilvl="1" w:tplc="EC24B702">
      <w:numFmt w:val="bullet"/>
      <w:lvlText w:val="•"/>
      <w:lvlJc w:val="left"/>
      <w:pPr>
        <w:ind w:left="2248" w:hanging="351"/>
      </w:pPr>
      <w:rPr>
        <w:rFonts w:hint="default"/>
        <w:lang w:val="es-CO" w:eastAsia="es-CO" w:bidi="es-CO"/>
      </w:rPr>
    </w:lvl>
    <w:lvl w:ilvl="2" w:tplc="75E449C6">
      <w:numFmt w:val="bullet"/>
      <w:lvlText w:val="•"/>
      <w:lvlJc w:val="left"/>
      <w:pPr>
        <w:ind w:left="3176" w:hanging="351"/>
      </w:pPr>
      <w:rPr>
        <w:rFonts w:hint="default"/>
        <w:lang w:val="es-CO" w:eastAsia="es-CO" w:bidi="es-CO"/>
      </w:rPr>
    </w:lvl>
    <w:lvl w:ilvl="3" w:tplc="C19C153C">
      <w:numFmt w:val="bullet"/>
      <w:lvlText w:val="•"/>
      <w:lvlJc w:val="left"/>
      <w:pPr>
        <w:ind w:left="4104" w:hanging="351"/>
      </w:pPr>
      <w:rPr>
        <w:rFonts w:hint="default"/>
        <w:lang w:val="es-CO" w:eastAsia="es-CO" w:bidi="es-CO"/>
      </w:rPr>
    </w:lvl>
    <w:lvl w:ilvl="4" w:tplc="2022151A">
      <w:numFmt w:val="bullet"/>
      <w:lvlText w:val="•"/>
      <w:lvlJc w:val="left"/>
      <w:pPr>
        <w:ind w:left="5032" w:hanging="351"/>
      </w:pPr>
      <w:rPr>
        <w:rFonts w:hint="default"/>
        <w:lang w:val="es-CO" w:eastAsia="es-CO" w:bidi="es-CO"/>
      </w:rPr>
    </w:lvl>
    <w:lvl w:ilvl="5" w:tplc="023E6E1C">
      <w:numFmt w:val="bullet"/>
      <w:lvlText w:val="•"/>
      <w:lvlJc w:val="left"/>
      <w:pPr>
        <w:ind w:left="5960" w:hanging="351"/>
      </w:pPr>
      <w:rPr>
        <w:rFonts w:hint="default"/>
        <w:lang w:val="es-CO" w:eastAsia="es-CO" w:bidi="es-CO"/>
      </w:rPr>
    </w:lvl>
    <w:lvl w:ilvl="6" w:tplc="B2B0A236">
      <w:numFmt w:val="bullet"/>
      <w:lvlText w:val="•"/>
      <w:lvlJc w:val="left"/>
      <w:pPr>
        <w:ind w:left="6888" w:hanging="351"/>
      </w:pPr>
      <w:rPr>
        <w:rFonts w:hint="default"/>
        <w:lang w:val="es-CO" w:eastAsia="es-CO" w:bidi="es-CO"/>
      </w:rPr>
    </w:lvl>
    <w:lvl w:ilvl="7" w:tplc="79C88FE4">
      <w:numFmt w:val="bullet"/>
      <w:lvlText w:val="•"/>
      <w:lvlJc w:val="left"/>
      <w:pPr>
        <w:ind w:left="7816" w:hanging="351"/>
      </w:pPr>
      <w:rPr>
        <w:rFonts w:hint="default"/>
        <w:lang w:val="es-CO" w:eastAsia="es-CO" w:bidi="es-CO"/>
      </w:rPr>
    </w:lvl>
    <w:lvl w:ilvl="8" w:tplc="C33419DA">
      <w:numFmt w:val="bullet"/>
      <w:lvlText w:val="•"/>
      <w:lvlJc w:val="left"/>
      <w:pPr>
        <w:ind w:left="8744" w:hanging="351"/>
      </w:pPr>
      <w:rPr>
        <w:rFonts w:hint="default"/>
        <w:lang w:val="es-CO" w:eastAsia="es-CO" w:bidi="es-CO"/>
      </w:rPr>
    </w:lvl>
  </w:abstractNum>
  <w:abstractNum w:abstractNumId="20" w15:restartNumberingAfterBreak="0">
    <w:nsid w:val="692F060A"/>
    <w:multiLevelType w:val="multilevel"/>
    <w:tmpl w:val="02DCF45E"/>
    <w:lvl w:ilvl="0">
      <w:start w:val="1"/>
      <w:numFmt w:val="bullet"/>
      <w:lvlText w:val=""/>
      <w:lvlPicBulletId w:val="0"/>
      <w:lvlJc w:val="left"/>
      <w:pPr>
        <w:ind w:left="1637" w:hanging="360"/>
      </w:pPr>
      <w:rPr>
        <w:rFonts w:ascii="Symbol" w:hAnsi="Symbol" w:hint="default"/>
      </w:rPr>
    </w:lvl>
    <w:lvl w:ilvl="1">
      <w:start w:val="1"/>
      <w:numFmt w:val="decimal"/>
      <w:isLgl/>
      <w:lvlText w:val="%1.%2"/>
      <w:lvlJc w:val="left"/>
      <w:pPr>
        <w:ind w:left="1682" w:hanging="405"/>
      </w:pPr>
      <w:rPr>
        <w:rFonts w:hint="default"/>
        <w:color w:val="4F81BD" w:themeColor="accent1"/>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077" w:hanging="1800"/>
      </w:pPr>
      <w:rPr>
        <w:rFonts w:hint="default"/>
      </w:rPr>
    </w:lvl>
  </w:abstractNum>
  <w:abstractNum w:abstractNumId="21" w15:restartNumberingAfterBreak="0">
    <w:nsid w:val="6EDF2541"/>
    <w:multiLevelType w:val="multilevel"/>
    <w:tmpl w:val="E1A8A89A"/>
    <w:lvl w:ilvl="0">
      <w:start w:val="1"/>
      <w:numFmt w:val="decimal"/>
      <w:lvlText w:val="%1."/>
      <w:lvlJc w:val="left"/>
      <w:pPr>
        <w:ind w:left="978" w:hanging="360"/>
      </w:pPr>
      <w:rPr>
        <w:rFonts w:hint="default"/>
      </w:rPr>
    </w:lvl>
    <w:lvl w:ilvl="1">
      <w:start w:val="1"/>
      <w:numFmt w:val="decimal"/>
      <w:isLgl/>
      <w:lvlText w:val="%1.%2"/>
      <w:lvlJc w:val="left"/>
      <w:pPr>
        <w:ind w:left="1023" w:hanging="405"/>
      </w:pPr>
      <w:rPr>
        <w:rFonts w:hint="default"/>
        <w:color w:val="4F81BD" w:themeColor="accent1"/>
      </w:rPr>
    </w:lvl>
    <w:lvl w:ilvl="2">
      <w:start w:val="1"/>
      <w:numFmt w:val="decimal"/>
      <w:isLgl/>
      <w:lvlText w:val="%1.%2.%3"/>
      <w:lvlJc w:val="left"/>
      <w:pPr>
        <w:ind w:left="1338" w:hanging="720"/>
      </w:pPr>
      <w:rPr>
        <w:rFonts w:hint="default"/>
      </w:rPr>
    </w:lvl>
    <w:lvl w:ilvl="3">
      <w:start w:val="1"/>
      <w:numFmt w:val="decimal"/>
      <w:isLgl/>
      <w:lvlText w:val="%1.%2.%3.%4"/>
      <w:lvlJc w:val="left"/>
      <w:pPr>
        <w:ind w:left="1698" w:hanging="1080"/>
      </w:pPr>
      <w:rPr>
        <w:rFonts w:hint="default"/>
      </w:rPr>
    </w:lvl>
    <w:lvl w:ilvl="4">
      <w:start w:val="1"/>
      <w:numFmt w:val="decimal"/>
      <w:isLgl/>
      <w:lvlText w:val="%1.%2.%3.%4.%5"/>
      <w:lvlJc w:val="left"/>
      <w:pPr>
        <w:ind w:left="1698" w:hanging="1080"/>
      </w:pPr>
      <w:rPr>
        <w:rFonts w:hint="default"/>
      </w:rPr>
    </w:lvl>
    <w:lvl w:ilvl="5">
      <w:start w:val="1"/>
      <w:numFmt w:val="decimal"/>
      <w:isLgl/>
      <w:lvlText w:val="%1.%2.%3.%4.%5.%6"/>
      <w:lvlJc w:val="left"/>
      <w:pPr>
        <w:ind w:left="2058" w:hanging="1440"/>
      </w:pPr>
      <w:rPr>
        <w:rFonts w:hint="default"/>
      </w:rPr>
    </w:lvl>
    <w:lvl w:ilvl="6">
      <w:start w:val="1"/>
      <w:numFmt w:val="decimal"/>
      <w:isLgl/>
      <w:lvlText w:val="%1.%2.%3.%4.%5.%6.%7"/>
      <w:lvlJc w:val="left"/>
      <w:pPr>
        <w:ind w:left="2058" w:hanging="1440"/>
      </w:pPr>
      <w:rPr>
        <w:rFonts w:hint="default"/>
      </w:rPr>
    </w:lvl>
    <w:lvl w:ilvl="7">
      <w:start w:val="1"/>
      <w:numFmt w:val="decimal"/>
      <w:isLgl/>
      <w:lvlText w:val="%1.%2.%3.%4.%5.%6.%7.%8"/>
      <w:lvlJc w:val="left"/>
      <w:pPr>
        <w:ind w:left="2418" w:hanging="1800"/>
      </w:pPr>
      <w:rPr>
        <w:rFonts w:hint="default"/>
      </w:rPr>
    </w:lvl>
    <w:lvl w:ilvl="8">
      <w:start w:val="1"/>
      <w:numFmt w:val="decimal"/>
      <w:isLgl/>
      <w:lvlText w:val="%1.%2.%3.%4.%5.%6.%7.%8.%9"/>
      <w:lvlJc w:val="left"/>
      <w:pPr>
        <w:ind w:left="2418" w:hanging="1800"/>
      </w:pPr>
      <w:rPr>
        <w:rFonts w:hint="default"/>
      </w:rPr>
    </w:lvl>
  </w:abstractNum>
  <w:abstractNum w:abstractNumId="22" w15:restartNumberingAfterBreak="0">
    <w:nsid w:val="74A93D4F"/>
    <w:multiLevelType w:val="hybridMultilevel"/>
    <w:tmpl w:val="A3F6866E"/>
    <w:lvl w:ilvl="0" w:tplc="A6580BBC">
      <w:numFmt w:val="bullet"/>
      <w:lvlText w:val=""/>
      <w:lvlJc w:val="left"/>
      <w:pPr>
        <w:ind w:left="1326" w:hanging="351"/>
      </w:pPr>
      <w:rPr>
        <w:rFonts w:ascii="Symbol" w:eastAsia="Symbol" w:hAnsi="Symbol" w:cs="Symbol" w:hint="default"/>
        <w:w w:val="100"/>
        <w:sz w:val="24"/>
        <w:szCs w:val="24"/>
        <w:lang w:val="es-CO" w:eastAsia="es-CO" w:bidi="es-CO"/>
      </w:rPr>
    </w:lvl>
    <w:lvl w:ilvl="1" w:tplc="A19AF8EA">
      <w:numFmt w:val="bullet"/>
      <w:lvlText w:val="•"/>
      <w:lvlJc w:val="left"/>
      <w:pPr>
        <w:ind w:left="2248" w:hanging="351"/>
      </w:pPr>
      <w:rPr>
        <w:rFonts w:hint="default"/>
        <w:lang w:val="es-CO" w:eastAsia="es-CO" w:bidi="es-CO"/>
      </w:rPr>
    </w:lvl>
    <w:lvl w:ilvl="2" w:tplc="BFE2C66C">
      <w:numFmt w:val="bullet"/>
      <w:lvlText w:val="•"/>
      <w:lvlJc w:val="left"/>
      <w:pPr>
        <w:ind w:left="3176" w:hanging="351"/>
      </w:pPr>
      <w:rPr>
        <w:rFonts w:hint="default"/>
        <w:lang w:val="es-CO" w:eastAsia="es-CO" w:bidi="es-CO"/>
      </w:rPr>
    </w:lvl>
    <w:lvl w:ilvl="3" w:tplc="D3FC0A3C">
      <w:numFmt w:val="bullet"/>
      <w:lvlText w:val="•"/>
      <w:lvlJc w:val="left"/>
      <w:pPr>
        <w:ind w:left="4104" w:hanging="351"/>
      </w:pPr>
      <w:rPr>
        <w:rFonts w:hint="default"/>
        <w:lang w:val="es-CO" w:eastAsia="es-CO" w:bidi="es-CO"/>
      </w:rPr>
    </w:lvl>
    <w:lvl w:ilvl="4" w:tplc="E13A19A4">
      <w:numFmt w:val="bullet"/>
      <w:lvlText w:val="•"/>
      <w:lvlJc w:val="left"/>
      <w:pPr>
        <w:ind w:left="5032" w:hanging="351"/>
      </w:pPr>
      <w:rPr>
        <w:rFonts w:hint="default"/>
        <w:lang w:val="es-CO" w:eastAsia="es-CO" w:bidi="es-CO"/>
      </w:rPr>
    </w:lvl>
    <w:lvl w:ilvl="5" w:tplc="23E20408">
      <w:numFmt w:val="bullet"/>
      <w:lvlText w:val="•"/>
      <w:lvlJc w:val="left"/>
      <w:pPr>
        <w:ind w:left="5960" w:hanging="351"/>
      </w:pPr>
      <w:rPr>
        <w:rFonts w:hint="default"/>
        <w:lang w:val="es-CO" w:eastAsia="es-CO" w:bidi="es-CO"/>
      </w:rPr>
    </w:lvl>
    <w:lvl w:ilvl="6" w:tplc="1416E19E">
      <w:numFmt w:val="bullet"/>
      <w:lvlText w:val="•"/>
      <w:lvlJc w:val="left"/>
      <w:pPr>
        <w:ind w:left="6888" w:hanging="351"/>
      </w:pPr>
      <w:rPr>
        <w:rFonts w:hint="default"/>
        <w:lang w:val="es-CO" w:eastAsia="es-CO" w:bidi="es-CO"/>
      </w:rPr>
    </w:lvl>
    <w:lvl w:ilvl="7" w:tplc="24F65A96">
      <w:numFmt w:val="bullet"/>
      <w:lvlText w:val="•"/>
      <w:lvlJc w:val="left"/>
      <w:pPr>
        <w:ind w:left="7816" w:hanging="351"/>
      </w:pPr>
      <w:rPr>
        <w:rFonts w:hint="default"/>
        <w:lang w:val="es-CO" w:eastAsia="es-CO" w:bidi="es-CO"/>
      </w:rPr>
    </w:lvl>
    <w:lvl w:ilvl="8" w:tplc="C0D40C1A">
      <w:numFmt w:val="bullet"/>
      <w:lvlText w:val="•"/>
      <w:lvlJc w:val="left"/>
      <w:pPr>
        <w:ind w:left="8744" w:hanging="351"/>
      </w:pPr>
      <w:rPr>
        <w:rFonts w:hint="default"/>
        <w:lang w:val="es-CO" w:eastAsia="es-CO" w:bidi="es-CO"/>
      </w:rPr>
    </w:lvl>
  </w:abstractNum>
  <w:abstractNum w:abstractNumId="23" w15:restartNumberingAfterBreak="0">
    <w:nsid w:val="76126CA9"/>
    <w:multiLevelType w:val="multilevel"/>
    <w:tmpl w:val="CC5EC116"/>
    <w:lvl w:ilvl="0">
      <w:start w:val="1"/>
      <w:numFmt w:val="decimal"/>
      <w:lvlText w:val="%1"/>
      <w:lvlJc w:val="left"/>
      <w:pPr>
        <w:ind w:left="1499" w:hanging="660"/>
      </w:pPr>
      <w:rPr>
        <w:rFonts w:hint="default"/>
        <w:lang w:val="es-CO" w:eastAsia="es-CO" w:bidi="es-CO"/>
      </w:rPr>
    </w:lvl>
    <w:lvl w:ilvl="1">
      <w:start w:val="3"/>
      <w:numFmt w:val="decimal"/>
      <w:lvlText w:val="%1.%2."/>
      <w:lvlJc w:val="left"/>
      <w:pPr>
        <w:ind w:left="1499" w:hanging="660"/>
      </w:pPr>
      <w:rPr>
        <w:rFonts w:ascii="Arial" w:eastAsia="Arial" w:hAnsi="Arial" w:cs="Arial" w:hint="default"/>
        <w:w w:val="99"/>
        <w:sz w:val="24"/>
        <w:szCs w:val="24"/>
        <w:lang w:val="es-CO" w:eastAsia="es-CO" w:bidi="es-CO"/>
      </w:rPr>
    </w:lvl>
    <w:lvl w:ilvl="2">
      <w:start w:val="1"/>
      <w:numFmt w:val="decimal"/>
      <w:lvlText w:val="%1.%2.%3."/>
      <w:lvlJc w:val="left"/>
      <w:pPr>
        <w:ind w:left="1718" w:hanging="879"/>
      </w:pPr>
      <w:rPr>
        <w:rFonts w:ascii="Arial" w:eastAsia="Arial" w:hAnsi="Arial" w:cs="Arial" w:hint="default"/>
        <w:spacing w:val="-2"/>
        <w:w w:val="99"/>
        <w:sz w:val="24"/>
        <w:szCs w:val="24"/>
        <w:lang w:val="es-CO" w:eastAsia="es-CO" w:bidi="es-CO"/>
      </w:rPr>
    </w:lvl>
    <w:lvl w:ilvl="3">
      <w:start w:val="1"/>
      <w:numFmt w:val="decimal"/>
      <w:lvlText w:val="%1.%2.%3.%4."/>
      <w:lvlJc w:val="left"/>
      <w:pPr>
        <w:ind w:left="1058" w:hanging="1102"/>
      </w:pPr>
      <w:rPr>
        <w:rFonts w:ascii="Arial" w:eastAsia="Arial" w:hAnsi="Arial" w:cs="Arial" w:hint="default"/>
        <w:spacing w:val="-2"/>
        <w:w w:val="99"/>
        <w:sz w:val="24"/>
        <w:szCs w:val="24"/>
        <w:lang w:val="es-CO" w:eastAsia="es-CO" w:bidi="es-CO"/>
      </w:rPr>
    </w:lvl>
    <w:lvl w:ilvl="4">
      <w:numFmt w:val="bullet"/>
      <w:lvlText w:val="•"/>
      <w:lvlJc w:val="left"/>
      <w:pPr>
        <w:ind w:left="3365" w:hanging="1102"/>
      </w:pPr>
      <w:rPr>
        <w:rFonts w:hint="default"/>
        <w:lang w:val="es-CO" w:eastAsia="es-CO" w:bidi="es-CO"/>
      </w:rPr>
    </w:lvl>
    <w:lvl w:ilvl="5">
      <w:numFmt w:val="bullet"/>
      <w:lvlText w:val="•"/>
      <w:lvlJc w:val="left"/>
      <w:pPr>
        <w:ind w:left="4571" w:hanging="1102"/>
      </w:pPr>
      <w:rPr>
        <w:rFonts w:hint="default"/>
        <w:lang w:val="es-CO" w:eastAsia="es-CO" w:bidi="es-CO"/>
      </w:rPr>
    </w:lvl>
    <w:lvl w:ilvl="6">
      <w:numFmt w:val="bullet"/>
      <w:lvlText w:val="•"/>
      <w:lvlJc w:val="left"/>
      <w:pPr>
        <w:ind w:left="5777" w:hanging="1102"/>
      </w:pPr>
      <w:rPr>
        <w:rFonts w:hint="default"/>
        <w:lang w:val="es-CO" w:eastAsia="es-CO" w:bidi="es-CO"/>
      </w:rPr>
    </w:lvl>
    <w:lvl w:ilvl="7">
      <w:numFmt w:val="bullet"/>
      <w:lvlText w:val="•"/>
      <w:lvlJc w:val="left"/>
      <w:pPr>
        <w:ind w:left="6982" w:hanging="1102"/>
      </w:pPr>
      <w:rPr>
        <w:rFonts w:hint="default"/>
        <w:lang w:val="es-CO" w:eastAsia="es-CO" w:bidi="es-CO"/>
      </w:rPr>
    </w:lvl>
    <w:lvl w:ilvl="8">
      <w:numFmt w:val="bullet"/>
      <w:lvlText w:val="•"/>
      <w:lvlJc w:val="left"/>
      <w:pPr>
        <w:ind w:left="8188" w:hanging="1102"/>
      </w:pPr>
      <w:rPr>
        <w:rFonts w:hint="default"/>
        <w:lang w:val="es-CO" w:eastAsia="es-CO" w:bidi="es-CO"/>
      </w:rPr>
    </w:lvl>
  </w:abstractNum>
  <w:abstractNum w:abstractNumId="24" w15:restartNumberingAfterBreak="0">
    <w:nsid w:val="769F1077"/>
    <w:multiLevelType w:val="hybridMultilevel"/>
    <w:tmpl w:val="D29E841E"/>
    <w:lvl w:ilvl="0" w:tplc="D214DBB4">
      <w:numFmt w:val="bullet"/>
      <w:lvlText w:val=""/>
      <w:lvlJc w:val="left"/>
      <w:pPr>
        <w:ind w:left="1338" w:hanging="348"/>
      </w:pPr>
      <w:rPr>
        <w:rFonts w:ascii="Symbol" w:eastAsia="Symbol" w:hAnsi="Symbol" w:cs="Symbol" w:hint="default"/>
        <w:w w:val="100"/>
        <w:sz w:val="24"/>
        <w:szCs w:val="24"/>
        <w:lang w:val="es-CO" w:eastAsia="es-CO" w:bidi="es-CO"/>
      </w:rPr>
    </w:lvl>
    <w:lvl w:ilvl="1" w:tplc="0B621BE6">
      <w:numFmt w:val="bullet"/>
      <w:lvlText w:val="•"/>
      <w:lvlJc w:val="left"/>
      <w:pPr>
        <w:ind w:left="2266" w:hanging="348"/>
      </w:pPr>
      <w:rPr>
        <w:rFonts w:hint="default"/>
        <w:lang w:val="es-CO" w:eastAsia="es-CO" w:bidi="es-CO"/>
      </w:rPr>
    </w:lvl>
    <w:lvl w:ilvl="2" w:tplc="ACA4AF46">
      <w:numFmt w:val="bullet"/>
      <w:lvlText w:val="•"/>
      <w:lvlJc w:val="left"/>
      <w:pPr>
        <w:ind w:left="3192" w:hanging="348"/>
      </w:pPr>
      <w:rPr>
        <w:rFonts w:hint="default"/>
        <w:lang w:val="es-CO" w:eastAsia="es-CO" w:bidi="es-CO"/>
      </w:rPr>
    </w:lvl>
    <w:lvl w:ilvl="3" w:tplc="83D64CA0">
      <w:numFmt w:val="bullet"/>
      <w:lvlText w:val="•"/>
      <w:lvlJc w:val="left"/>
      <w:pPr>
        <w:ind w:left="4118" w:hanging="348"/>
      </w:pPr>
      <w:rPr>
        <w:rFonts w:hint="default"/>
        <w:lang w:val="es-CO" w:eastAsia="es-CO" w:bidi="es-CO"/>
      </w:rPr>
    </w:lvl>
    <w:lvl w:ilvl="4" w:tplc="FCC82120">
      <w:numFmt w:val="bullet"/>
      <w:lvlText w:val="•"/>
      <w:lvlJc w:val="left"/>
      <w:pPr>
        <w:ind w:left="5044" w:hanging="348"/>
      </w:pPr>
      <w:rPr>
        <w:rFonts w:hint="default"/>
        <w:lang w:val="es-CO" w:eastAsia="es-CO" w:bidi="es-CO"/>
      </w:rPr>
    </w:lvl>
    <w:lvl w:ilvl="5" w:tplc="1B6EA77A">
      <w:numFmt w:val="bullet"/>
      <w:lvlText w:val="•"/>
      <w:lvlJc w:val="left"/>
      <w:pPr>
        <w:ind w:left="5970" w:hanging="348"/>
      </w:pPr>
      <w:rPr>
        <w:rFonts w:hint="default"/>
        <w:lang w:val="es-CO" w:eastAsia="es-CO" w:bidi="es-CO"/>
      </w:rPr>
    </w:lvl>
    <w:lvl w:ilvl="6" w:tplc="84DA3248">
      <w:numFmt w:val="bullet"/>
      <w:lvlText w:val="•"/>
      <w:lvlJc w:val="left"/>
      <w:pPr>
        <w:ind w:left="6896" w:hanging="348"/>
      </w:pPr>
      <w:rPr>
        <w:rFonts w:hint="default"/>
        <w:lang w:val="es-CO" w:eastAsia="es-CO" w:bidi="es-CO"/>
      </w:rPr>
    </w:lvl>
    <w:lvl w:ilvl="7" w:tplc="5FCC83C2">
      <w:numFmt w:val="bullet"/>
      <w:lvlText w:val="•"/>
      <w:lvlJc w:val="left"/>
      <w:pPr>
        <w:ind w:left="7822" w:hanging="348"/>
      </w:pPr>
      <w:rPr>
        <w:rFonts w:hint="default"/>
        <w:lang w:val="es-CO" w:eastAsia="es-CO" w:bidi="es-CO"/>
      </w:rPr>
    </w:lvl>
    <w:lvl w:ilvl="8" w:tplc="46C08984">
      <w:numFmt w:val="bullet"/>
      <w:lvlText w:val="•"/>
      <w:lvlJc w:val="left"/>
      <w:pPr>
        <w:ind w:left="8748" w:hanging="348"/>
      </w:pPr>
      <w:rPr>
        <w:rFonts w:hint="default"/>
        <w:lang w:val="es-CO" w:eastAsia="es-CO" w:bidi="es-CO"/>
      </w:rPr>
    </w:lvl>
  </w:abstractNum>
  <w:abstractNum w:abstractNumId="25" w15:restartNumberingAfterBreak="0">
    <w:nsid w:val="787316FB"/>
    <w:multiLevelType w:val="hybridMultilevel"/>
    <w:tmpl w:val="8F66B12C"/>
    <w:lvl w:ilvl="0" w:tplc="7C86B05C">
      <w:numFmt w:val="bullet"/>
      <w:lvlText w:val="-"/>
      <w:lvlJc w:val="left"/>
      <w:pPr>
        <w:ind w:left="1338" w:hanging="348"/>
      </w:pPr>
      <w:rPr>
        <w:rFonts w:ascii="Arial" w:eastAsia="Arial" w:hAnsi="Arial" w:cs="Arial" w:hint="default"/>
        <w:spacing w:val="-3"/>
        <w:w w:val="99"/>
        <w:sz w:val="24"/>
        <w:szCs w:val="24"/>
        <w:lang w:val="es-CO" w:eastAsia="es-CO" w:bidi="es-CO"/>
      </w:rPr>
    </w:lvl>
    <w:lvl w:ilvl="1" w:tplc="27D8E2BE">
      <w:numFmt w:val="bullet"/>
      <w:lvlText w:val="•"/>
      <w:lvlJc w:val="left"/>
      <w:pPr>
        <w:ind w:left="2266" w:hanging="348"/>
      </w:pPr>
      <w:rPr>
        <w:rFonts w:hint="default"/>
        <w:lang w:val="es-CO" w:eastAsia="es-CO" w:bidi="es-CO"/>
      </w:rPr>
    </w:lvl>
    <w:lvl w:ilvl="2" w:tplc="4582E95C">
      <w:numFmt w:val="bullet"/>
      <w:lvlText w:val="•"/>
      <w:lvlJc w:val="left"/>
      <w:pPr>
        <w:ind w:left="3192" w:hanging="348"/>
      </w:pPr>
      <w:rPr>
        <w:rFonts w:hint="default"/>
        <w:lang w:val="es-CO" w:eastAsia="es-CO" w:bidi="es-CO"/>
      </w:rPr>
    </w:lvl>
    <w:lvl w:ilvl="3" w:tplc="10F87174">
      <w:numFmt w:val="bullet"/>
      <w:lvlText w:val="•"/>
      <w:lvlJc w:val="left"/>
      <w:pPr>
        <w:ind w:left="4118" w:hanging="348"/>
      </w:pPr>
      <w:rPr>
        <w:rFonts w:hint="default"/>
        <w:lang w:val="es-CO" w:eastAsia="es-CO" w:bidi="es-CO"/>
      </w:rPr>
    </w:lvl>
    <w:lvl w:ilvl="4" w:tplc="F0545782">
      <w:numFmt w:val="bullet"/>
      <w:lvlText w:val="•"/>
      <w:lvlJc w:val="left"/>
      <w:pPr>
        <w:ind w:left="5044" w:hanging="348"/>
      </w:pPr>
      <w:rPr>
        <w:rFonts w:hint="default"/>
        <w:lang w:val="es-CO" w:eastAsia="es-CO" w:bidi="es-CO"/>
      </w:rPr>
    </w:lvl>
    <w:lvl w:ilvl="5" w:tplc="A4B88E70">
      <w:numFmt w:val="bullet"/>
      <w:lvlText w:val="•"/>
      <w:lvlJc w:val="left"/>
      <w:pPr>
        <w:ind w:left="5970" w:hanging="348"/>
      </w:pPr>
      <w:rPr>
        <w:rFonts w:hint="default"/>
        <w:lang w:val="es-CO" w:eastAsia="es-CO" w:bidi="es-CO"/>
      </w:rPr>
    </w:lvl>
    <w:lvl w:ilvl="6" w:tplc="FB7686DE">
      <w:numFmt w:val="bullet"/>
      <w:lvlText w:val="•"/>
      <w:lvlJc w:val="left"/>
      <w:pPr>
        <w:ind w:left="6896" w:hanging="348"/>
      </w:pPr>
      <w:rPr>
        <w:rFonts w:hint="default"/>
        <w:lang w:val="es-CO" w:eastAsia="es-CO" w:bidi="es-CO"/>
      </w:rPr>
    </w:lvl>
    <w:lvl w:ilvl="7" w:tplc="9BA460DA">
      <w:numFmt w:val="bullet"/>
      <w:lvlText w:val="•"/>
      <w:lvlJc w:val="left"/>
      <w:pPr>
        <w:ind w:left="7822" w:hanging="348"/>
      </w:pPr>
      <w:rPr>
        <w:rFonts w:hint="default"/>
        <w:lang w:val="es-CO" w:eastAsia="es-CO" w:bidi="es-CO"/>
      </w:rPr>
    </w:lvl>
    <w:lvl w:ilvl="8" w:tplc="E7D0C972">
      <w:numFmt w:val="bullet"/>
      <w:lvlText w:val="•"/>
      <w:lvlJc w:val="left"/>
      <w:pPr>
        <w:ind w:left="8748" w:hanging="348"/>
      </w:pPr>
      <w:rPr>
        <w:rFonts w:hint="default"/>
        <w:lang w:val="es-CO" w:eastAsia="es-CO" w:bidi="es-CO"/>
      </w:rPr>
    </w:lvl>
  </w:abstractNum>
  <w:abstractNum w:abstractNumId="26" w15:restartNumberingAfterBreak="0">
    <w:nsid w:val="791D1A4E"/>
    <w:multiLevelType w:val="hybridMultilevel"/>
    <w:tmpl w:val="CEC4AEDA"/>
    <w:lvl w:ilvl="0" w:tplc="240A0007">
      <w:start w:val="1"/>
      <w:numFmt w:val="bullet"/>
      <w:lvlText w:val=""/>
      <w:lvlPicBulletId w:val="0"/>
      <w:lvlJc w:val="left"/>
      <w:pPr>
        <w:ind w:left="1338" w:hanging="360"/>
      </w:pPr>
      <w:rPr>
        <w:rFonts w:ascii="Symbol" w:hAnsi="Symbol" w:hint="default"/>
      </w:rPr>
    </w:lvl>
    <w:lvl w:ilvl="1" w:tplc="240A0003" w:tentative="1">
      <w:start w:val="1"/>
      <w:numFmt w:val="bullet"/>
      <w:lvlText w:val="o"/>
      <w:lvlJc w:val="left"/>
      <w:pPr>
        <w:ind w:left="2058" w:hanging="360"/>
      </w:pPr>
      <w:rPr>
        <w:rFonts w:ascii="Courier New" w:hAnsi="Courier New" w:cs="Courier New" w:hint="default"/>
      </w:rPr>
    </w:lvl>
    <w:lvl w:ilvl="2" w:tplc="240A0005" w:tentative="1">
      <w:start w:val="1"/>
      <w:numFmt w:val="bullet"/>
      <w:lvlText w:val=""/>
      <w:lvlJc w:val="left"/>
      <w:pPr>
        <w:ind w:left="2778" w:hanging="360"/>
      </w:pPr>
      <w:rPr>
        <w:rFonts w:ascii="Wingdings" w:hAnsi="Wingdings" w:hint="default"/>
      </w:rPr>
    </w:lvl>
    <w:lvl w:ilvl="3" w:tplc="240A0001" w:tentative="1">
      <w:start w:val="1"/>
      <w:numFmt w:val="bullet"/>
      <w:lvlText w:val=""/>
      <w:lvlJc w:val="left"/>
      <w:pPr>
        <w:ind w:left="3498" w:hanging="360"/>
      </w:pPr>
      <w:rPr>
        <w:rFonts w:ascii="Symbol" w:hAnsi="Symbol" w:hint="default"/>
      </w:rPr>
    </w:lvl>
    <w:lvl w:ilvl="4" w:tplc="240A0003" w:tentative="1">
      <w:start w:val="1"/>
      <w:numFmt w:val="bullet"/>
      <w:lvlText w:val="o"/>
      <w:lvlJc w:val="left"/>
      <w:pPr>
        <w:ind w:left="4218" w:hanging="360"/>
      </w:pPr>
      <w:rPr>
        <w:rFonts w:ascii="Courier New" w:hAnsi="Courier New" w:cs="Courier New" w:hint="default"/>
      </w:rPr>
    </w:lvl>
    <w:lvl w:ilvl="5" w:tplc="240A0005" w:tentative="1">
      <w:start w:val="1"/>
      <w:numFmt w:val="bullet"/>
      <w:lvlText w:val=""/>
      <w:lvlJc w:val="left"/>
      <w:pPr>
        <w:ind w:left="4938" w:hanging="360"/>
      </w:pPr>
      <w:rPr>
        <w:rFonts w:ascii="Wingdings" w:hAnsi="Wingdings" w:hint="default"/>
      </w:rPr>
    </w:lvl>
    <w:lvl w:ilvl="6" w:tplc="240A0001" w:tentative="1">
      <w:start w:val="1"/>
      <w:numFmt w:val="bullet"/>
      <w:lvlText w:val=""/>
      <w:lvlJc w:val="left"/>
      <w:pPr>
        <w:ind w:left="5658" w:hanging="360"/>
      </w:pPr>
      <w:rPr>
        <w:rFonts w:ascii="Symbol" w:hAnsi="Symbol" w:hint="default"/>
      </w:rPr>
    </w:lvl>
    <w:lvl w:ilvl="7" w:tplc="240A0003" w:tentative="1">
      <w:start w:val="1"/>
      <w:numFmt w:val="bullet"/>
      <w:lvlText w:val="o"/>
      <w:lvlJc w:val="left"/>
      <w:pPr>
        <w:ind w:left="6378" w:hanging="360"/>
      </w:pPr>
      <w:rPr>
        <w:rFonts w:ascii="Courier New" w:hAnsi="Courier New" w:cs="Courier New" w:hint="default"/>
      </w:rPr>
    </w:lvl>
    <w:lvl w:ilvl="8" w:tplc="240A0005" w:tentative="1">
      <w:start w:val="1"/>
      <w:numFmt w:val="bullet"/>
      <w:lvlText w:val=""/>
      <w:lvlJc w:val="left"/>
      <w:pPr>
        <w:ind w:left="7098" w:hanging="360"/>
      </w:pPr>
      <w:rPr>
        <w:rFonts w:ascii="Wingdings" w:hAnsi="Wingdings" w:hint="default"/>
      </w:rPr>
    </w:lvl>
  </w:abstractNum>
  <w:abstractNum w:abstractNumId="27" w15:restartNumberingAfterBreak="0">
    <w:nsid w:val="7C6927C2"/>
    <w:multiLevelType w:val="multilevel"/>
    <w:tmpl w:val="E79A86AA"/>
    <w:lvl w:ilvl="0">
      <w:start w:val="1"/>
      <w:numFmt w:val="decimal"/>
      <w:lvlText w:val="%1"/>
      <w:lvlJc w:val="left"/>
      <w:pPr>
        <w:ind w:left="1499" w:hanging="660"/>
      </w:pPr>
      <w:rPr>
        <w:rFonts w:hint="default"/>
        <w:lang w:val="es-CO" w:eastAsia="es-CO" w:bidi="es-CO"/>
      </w:rPr>
    </w:lvl>
    <w:lvl w:ilvl="1">
      <w:start w:val="2"/>
      <w:numFmt w:val="decimal"/>
      <w:lvlText w:val="%1.%2."/>
      <w:lvlJc w:val="left"/>
      <w:pPr>
        <w:ind w:left="1499" w:hanging="660"/>
      </w:pPr>
      <w:rPr>
        <w:rFonts w:ascii="Arial" w:eastAsia="Arial" w:hAnsi="Arial" w:cs="Arial" w:hint="default"/>
        <w:w w:val="99"/>
        <w:sz w:val="24"/>
        <w:szCs w:val="24"/>
        <w:lang w:val="es-CO" w:eastAsia="es-CO" w:bidi="es-CO"/>
      </w:rPr>
    </w:lvl>
    <w:lvl w:ilvl="2">
      <w:start w:val="1"/>
      <w:numFmt w:val="decimal"/>
      <w:lvlText w:val="%1.%2.%3."/>
      <w:lvlJc w:val="left"/>
      <w:pPr>
        <w:ind w:left="1718" w:hanging="879"/>
      </w:pPr>
      <w:rPr>
        <w:rFonts w:ascii="Arial" w:eastAsia="Arial" w:hAnsi="Arial" w:cs="Arial" w:hint="default"/>
        <w:spacing w:val="-2"/>
        <w:w w:val="99"/>
        <w:sz w:val="24"/>
        <w:szCs w:val="24"/>
        <w:lang w:val="es-CO" w:eastAsia="es-CO" w:bidi="es-CO"/>
      </w:rPr>
    </w:lvl>
    <w:lvl w:ilvl="3">
      <w:start w:val="1"/>
      <w:numFmt w:val="decimal"/>
      <w:lvlText w:val="%1.%2.%3.%4."/>
      <w:lvlJc w:val="left"/>
      <w:pPr>
        <w:ind w:left="1058" w:hanging="1102"/>
      </w:pPr>
      <w:rPr>
        <w:rFonts w:ascii="Arial" w:eastAsia="Arial" w:hAnsi="Arial" w:cs="Arial" w:hint="default"/>
        <w:spacing w:val="-2"/>
        <w:w w:val="99"/>
        <w:sz w:val="24"/>
        <w:szCs w:val="24"/>
        <w:lang w:val="es-CO" w:eastAsia="es-CO" w:bidi="es-CO"/>
      </w:rPr>
    </w:lvl>
    <w:lvl w:ilvl="4">
      <w:numFmt w:val="bullet"/>
      <w:lvlText w:val="•"/>
      <w:lvlJc w:val="left"/>
      <w:pPr>
        <w:ind w:left="3365" w:hanging="1102"/>
      </w:pPr>
      <w:rPr>
        <w:rFonts w:hint="default"/>
        <w:lang w:val="es-CO" w:eastAsia="es-CO" w:bidi="es-CO"/>
      </w:rPr>
    </w:lvl>
    <w:lvl w:ilvl="5">
      <w:numFmt w:val="bullet"/>
      <w:lvlText w:val="•"/>
      <w:lvlJc w:val="left"/>
      <w:pPr>
        <w:ind w:left="4571" w:hanging="1102"/>
      </w:pPr>
      <w:rPr>
        <w:rFonts w:hint="default"/>
        <w:lang w:val="es-CO" w:eastAsia="es-CO" w:bidi="es-CO"/>
      </w:rPr>
    </w:lvl>
    <w:lvl w:ilvl="6">
      <w:numFmt w:val="bullet"/>
      <w:lvlText w:val="•"/>
      <w:lvlJc w:val="left"/>
      <w:pPr>
        <w:ind w:left="5777" w:hanging="1102"/>
      </w:pPr>
      <w:rPr>
        <w:rFonts w:hint="default"/>
        <w:lang w:val="es-CO" w:eastAsia="es-CO" w:bidi="es-CO"/>
      </w:rPr>
    </w:lvl>
    <w:lvl w:ilvl="7">
      <w:numFmt w:val="bullet"/>
      <w:lvlText w:val="•"/>
      <w:lvlJc w:val="left"/>
      <w:pPr>
        <w:ind w:left="6982" w:hanging="1102"/>
      </w:pPr>
      <w:rPr>
        <w:rFonts w:hint="default"/>
        <w:lang w:val="es-CO" w:eastAsia="es-CO" w:bidi="es-CO"/>
      </w:rPr>
    </w:lvl>
    <w:lvl w:ilvl="8">
      <w:numFmt w:val="bullet"/>
      <w:lvlText w:val="•"/>
      <w:lvlJc w:val="left"/>
      <w:pPr>
        <w:ind w:left="8188" w:hanging="1102"/>
      </w:pPr>
      <w:rPr>
        <w:rFonts w:hint="default"/>
        <w:lang w:val="es-CO" w:eastAsia="es-CO" w:bidi="es-CO"/>
      </w:rPr>
    </w:lvl>
  </w:abstractNum>
  <w:abstractNum w:abstractNumId="28" w15:restartNumberingAfterBreak="0">
    <w:nsid w:val="7E891DE8"/>
    <w:multiLevelType w:val="hybridMultilevel"/>
    <w:tmpl w:val="E2BABA26"/>
    <w:lvl w:ilvl="0" w:tplc="C65A00D4">
      <w:numFmt w:val="bullet"/>
      <w:lvlText w:val="-"/>
      <w:lvlJc w:val="left"/>
      <w:pPr>
        <w:ind w:left="1338" w:hanging="348"/>
      </w:pPr>
      <w:rPr>
        <w:rFonts w:ascii="Arial" w:eastAsia="Arial" w:hAnsi="Arial" w:cs="Arial" w:hint="default"/>
        <w:spacing w:val="-4"/>
        <w:w w:val="99"/>
        <w:sz w:val="24"/>
        <w:szCs w:val="24"/>
        <w:lang w:val="es-CO" w:eastAsia="es-CO" w:bidi="es-CO"/>
      </w:rPr>
    </w:lvl>
    <w:lvl w:ilvl="1" w:tplc="01E63C96">
      <w:numFmt w:val="bullet"/>
      <w:lvlText w:val="•"/>
      <w:lvlJc w:val="left"/>
      <w:pPr>
        <w:ind w:left="2266" w:hanging="348"/>
      </w:pPr>
      <w:rPr>
        <w:rFonts w:hint="default"/>
        <w:lang w:val="es-CO" w:eastAsia="es-CO" w:bidi="es-CO"/>
      </w:rPr>
    </w:lvl>
    <w:lvl w:ilvl="2" w:tplc="A8C28686">
      <w:numFmt w:val="bullet"/>
      <w:lvlText w:val="•"/>
      <w:lvlJc w:val="left"/>
      <w:pPr>
        <w:ind w:left="3192" w:hanging="348"/>
      </w:pPr>
      <w:rPr>
        <w:rFonts w:hint="default"/>
        <w:lang w:val="es-CO" w:eastAsia="es-CO" w:bidi="es-CO"/>
      </w:rPr>
    </w:lvl>
    <w:lvl w:ilvl="3" w:tplc="248A2D6E">
      <w:numFmt w:val="bullet"/>
      <w:lvlText w:val="•"/>
      <w:lvlJc w:val="left"/>
      <w:pPr>
        <w:ind w:left="4118" w:hanging="348"/>
      </w:pPr>
      <w:rPr>
        <w:rFonts w:hint="default"/>
        <w:lang w:val="es-CO" w:eastAsia="es-CO" w:bidi="es-CO"/>
      </w:rPr>
    </w:lvl>
    <w:lvl w:ilvl="4" w:tplc="571E7E04">
      <w:numFmt w:val="bullet"/>
      <w:lvlText w:val="•"/>
      <w:lvlJc w:val="left"/>
      <w:pPr>
        <w:ind w:left="5044" w:hanging="348"/>
      </w:pPr>
      <w:rPr>
        <w:rFonts w:hint="default"/>
        <w:lang w:val="es-CO" w:eastAsia="es-CO" w:bidi="es-CO"/>
      </w:rPr>
    </w:lvl>
    <w:lvl w:ilvl="5" w:tplc="C6844432">
      <w:numFmt w:val="bullet"/>
      <w:lvlText w:val="•"/>
      <w:lvlJc w:val="left"/>
      <w:pPr>
        <w:ind w:left="5970" w:hanging="348"/>
      </w:pPr>
      <w:rPr>
        <w:rFonts w:hint="default"/>
        <w:lang w:val="es-CO" w:eastAsia="es-CO" w:bidi="es-CO"/>
      </w:rPr>
    </w:lvl>
    <w:lvl w:ilvl="6" w:tplc="C3BCA2F4">
      <w:numFmt w:val="bullet"/>
      <w:lvlText w:val="•"/>
      <w:lvlJc w:val="left"/>
      <w:pPr>
        <w:ind w:left="6896" w:hanging="348"/>
      </w:pPr>
      <w:rPr>
        <w:rFonts w:hint="default"/>
        <w:lang w:val="es-CO" w:eastAsia="es-CO" w:bidi="es-CO"/>
      </w:rPr>
    </w:lvl>
    <w:lvl w:ilvl="7" w:tplc="0CEC16B2">
      <w:numFmt w:val="bullet"/>
      <w:lvlText w:val="•"/>
      <w:lvlJc w:val="left"/>
      <w:pPr>
        <w:ind w:left="7822" w:hanging="348"/>
      </w:pPr>
      <w:rPr>
        <w:rFonts w:hint="default"/>
        <w:lang w:val="es-CO" w:eastAsia="es-CO" w:bidi="es-CO"/>
      </w:rPr>
    </w:lvl>
    <w:lvl w:ilvl="8" w:tplc="1ACE96C6">
      <w:numFmt w:val="bullet"/>
      <w:lvlText w:val="•"/>
      <w:lvlJc w:val="left"/>
      <w:pPr>
        <w:ind w:left="8748" w:hanging="348"/>
      </w:pPr>
      <w:rPr>
        <w:rFonts w:hint="default"/>
        <w:lang w:val="es-CO" w:eastAsia="es-CO" w:bidi="es-CO"/>
      </w:rPr>
    </w:lvl>
  </w:abstractNum>
  <w:abstractNum w:abstractNumId="29" w15:restartNumberingAfterBreak="0">
    <w:nsid w:val="7F181E60"/>
    <w:multiLevelType w:val="hybridMultilevel"/>
    <w:tmpl w:val="FE4A1C96"/>
    <w:lvl w:ilvl="0" w:tplc="240A0007">
      <w:start w:val="1"/>
      <w:numFmt w:val="bullet"/>
      <w:lvlText w:val=""/>
      <w:lvlPicBulletId w:val="0"/>
      <w:lvlJc w:val="left"/>
      <w:pPr>
        <w:ind w:left="1743" w:hanging="360"/>
      </w:pPr>
      <w:rPr>
        <w:rFonts w:ascii="Symbol" w:hAnsi="Symbol" w:hint="default"/>
      </w:rPr>
    </w:lvl>
    <w:lvl w:ilvl="1" w:tplc="240A0003" w:tentative="1">
      <w:start w:val="1"/>
      <w:numFmt w:val="bullet"/>
      <w:lvlText w:val="o"/>
      <w:lvlJc w:val="left"/>
      <w:pPr>
        <w:ind w:left="2463" w:hanging="360"/>
      </w:pPr>
      <w:rPr>
        <w:rFonts w:ascii="Courier New" w:hAnsi="Courier New" w:cs="Courier New" w:hint="default"/>
      </w:rPr>
    </w:lvl>
    <w:lvl w:ilvl="2" w:tplc="240A0005" w:tentative="1">
      <w:start w:val="1"/>
      <w:numFmt w:val="bullet"/>
      <w:lvlText w:val=""/>
      <w:lvlJc w:val="left"/>
      <w:pPr>
        <w:ind w:left="3183" w:hanging="360"/>
      </w:pPr>
      <w:rPr>
        <w:rFonts w:ascii="Wingdings" w:hAnsi="Wingdings" w:hint="default"/>
      </w:rPr>
    </w:lvl>
    <w:lvl w:ilvl="3" w:tplc="240A0001" w:tentative="1">
      <w:start w:val="1"/>
      <w:numFmt w:val="bullet"/>
      <w:lvlText w:val=""/>
      <w:lvlJc w:val="left"/>
      <w:pPr>
        <w:ind w:left="3903" w:hanging="360"/>
      </w:pPr>
      <w:rPr>
        <w:rFonts w:ascii="Symbol" w:hAnsi="Symbol" w:hint="default"/>
      </w:rPr>
    </w:lvl>
    <w:lvl w:ilvl="4" w:tplc="240A0003" w:tentative="1">
      <w:start w:val="1"/>
      <w:numFmt w:val="bullet"/>
      <w:lvlText w:val="o"/>
      <w:lvlJc w:val="left"/>
      <w:pPr>
        <w:ind w:left="4623" w:hanging="360"/>
      </w:pPr>
      <w:rPr>
        <w:rFonts w:ascii="Courier New" w:hAnsi="Courier New" w:cs="Courier New" w:hint="default"/>
      </w:rPr>
    </w:lvl>
    <w:lvl w:ilvl="5" w:tplc="240A0005" w:tentative="1">
      <w:start w:val="1"/>
      <w:numFmt w:val="bullet"/>
      <w:lvlText w:val=""/>
      <w:lvlJc w:val="left"/>
      <w:pPr>
        <w:ind w:left="5343" w:hanging="360"/>
      </w:pPr>
      <w:rPr>
        <w:rFonts w:ascii="Wingdings" w:hAnsi="Wingdings" w:hint="default"/>
      </w:rPr>
    </w:lvl>
    <w:lvl w:ilvl="6" w:tplc="240A0001" w:tentative="1">
      <w:start w:val="1"/>
      <w:numFmt w:val="bullet"/>
      <w:lvlText w:val=""/>
      <w:lvlJc w:val="left"/>
      <w:pPr>
        <w:ind w:left="6063" w:hanging="360"/>
      </w:pPr>
      <w:rPr>
        <w:rFonts w:ascii="Symbol" w:hAnsi="Symbol" w:hint="default"/>
      </w:rPr>
    </w:lvl>
    <w:lvl w:ilvl="7" w:tplc="240A0003" w:tentative="1">
      <w:start w:val="1"/>
      <w:numFmt w:val="bullet"/>
      <w:lvlText w:val="o"/>
      <w:lvlJc w:val="left"/>
      <w:pPr>
        <w:ind w:left="6783" w:hanging="360"/>
      </w:pPr>
      <w:rPr>
        <w:rFonts w:ascii="Courier New" w:hAnsi="Courier New" w:cs="Courier New" w:hint="default"/>
      </w:rPr>
    </w:lvl>
    <w:lvl w:ilvl="8" w:tplc="240A0005" w:tentative="1">
      <w:start w:val="1"/>
      <w:numFmt w:val="bullet"/>
      <w:lvlText w:val=""/>
      <w:lvlJc w:val="left"/>
      <w:pPr>
        <w:ind w:left="7503" w:hanging="360"/>
      </w:pPr>
      <w:rPr>
        <w:rFonts w:ascii="Wingdings" w:hAnsi="Wingdings" w:hint="default"/>
      </w:rPr>
    </w:lvl>
  </w:abstractNum>
  <w:num w:numId="1">
    <w:abstractNumId w:val="25"/>
  </w:num>
  <w:num w:numId="2">
    <w:abstractNumId w:val="18"/>
  </w:num>
  <w:num w:numId="3">
    <w:abstractNumId w:val="22"/>
  </w:num>
  <w:num w:numId="4">
    <w:abstractNumId w:val="13"/>
  </w:num>
  <w:num w:numId="5">
    <w:abstractNumId w:val="1"/>
  </w:num>
  <w:num w:numId="6">
    <w:abstractNumId w:val="14"/>
  </w:num>
  <w:num w:numId="7">
    <w:abstractNumId w:val="2"/>
  </w:num>
  <w:num w:numId="8">
    <w:abstractNumId w:val="28"/>
  </w:num>
  <w:num w:numId="9">
    <w:abstractNumId w:val="19"/>
  </w:num>
  <w:num w:numId="10">
    <w:abstractNumId w:val="3"/>
  </w:num>
  <w:num w:numId="11">
    <w:abstractNumId w:val="17"/>
  </w:num>
  <w:num w:numId="12">
    <w:abstractNumId w:val="7"/>
  </w:num>
  <w:num w:numId="13">
    <w:abstractNumId w:val="16"/>
  </w:num>
  <w:num w:numId="14">
    <w:abstractNumId w:val="24"/>
  </w:num>
  <w:num w:numId="15">
    <w:abstractNumId w:val="8"/>
  </w:num>
  <w:num w:numId="16">
    <w:abstractNumId w:val="10"/>
  </w:num>
  <w:num w:numId="17">
    <w:abstractNumId w:val="15"/>
  </w:num>
  <w:num w:numId="18">
    <w:abstractNumId w:val="0"/>
  </w:num>
  <w:num w:numId="19">
    <w:abstractNumId w:val="9"/>
  </w:num>
  <w:num w:numId="20">
    <w:abstractNumId w:val="23"/>
  </w:num>
  <w:num w:numId="21">
    <w:abstractNumId w:val="27"/>
  </w:num>
  <w:num w:numId="22">
    <w:abstractNumId w:val="4"/>
  </w:num>
  <w:num w:numId="23">
    <w:abstractNumId w:val="21"/>
  </w:num>
  <w:num w:numId="24">
    <w:abstractNumId w:val="5"/>
  </w:num>
  <w:num w:numId="25">
    <w:abstractNumId w:val="12"/>
  </w:num>
  <w:num w:numId="26">
    <w:abstractNumId w:val="29"/>
  </w:num>
  <w:num w:numId="27">
    <w:abstractNumId w:val="26"/>
  </w:num>
  <w:num w:numId="28">
    <w:abstractNumId w:val="6"/>
  </w:num>
  <w:num w:numId="29">
    <w:abstractNumId w:val="2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6E6"/>
    <w:rsid w:val="00012193"/>
    <w:rsid w:val="000368DF"/>
    <w:rsid w:val="00046092"/>
    <w:rsid w:val="0005521F"/>
    <w:rsid w:val="000844F3"/>
    <w:rsid w:val="000D45A6"/>
    <w:rsid w:val="000E05BF"/>
    <w:rsid w:val="00107CE1"/>
    <w:rsid w:val="00161B34"/>
    <w:rsid w:val="00193B85"/>
    <w:rsid w:val="001A0C7A"/>
    <w:rsid w:val="001A2EE8"/>
    <w:rsid w:val="001C2114"/>
    <w:rsid w:val="001C2FEF"/>
    <w:rsid w:val="001E5544"/>
    <w:rsid w:val="00277165"/>
    <w:rsid w:val="002906E6"/>
    <w:rsid w:val="002C53DF"/>
    <w:rsid w:val="002D3889"/>
    <w:rsid w:val="002E5C4E"/>
    <w:rsid w:val="002F4B9D"/>
    <w:rsid w:val="003F6483"/>
    <w:rsid w:val="0044646B"/>
    <w:rsid w:val="00470F23"/>
    <w:rsid w:val="004C4E17"/>
    <w:rsid w:val="004F2D21"/>
    <w:rsid w:val="00566C08"/>
    <w:rsid w:val="005707E9"/>
    <w:rsid w:val="00585793"/>
    <w:rsid w:val="005E79AD"/>
    <w:rsid w:val="006377E6"/>
    <w:rsid w:val="00673A22"/>
    <w:rsid w:val="006809F9"/>
    <w:rsid w:val="0068537C"/>
    <w:rsid w:val="006D7CB5"/>
    <w:rsid w:val="006F1D78"/>
    <w:rsid w:val="00815D0B"/>
    <w:rsid w:val="00904E32"/>
    <w:rsid w:val="009122A6"/>
    <w:rsid w:val="00940CD5"/>
    <w:rsid w:val="00994977"/>
    <w:rsid w:val="009B697D"/>
    <w:rsid w:val="00A42C04"/>
    <w:rsid w:val="00A87E6F"/>
    <w:rsid w:val="00AC66A9"/>
    <w:rsid w:val="00B241BA"/>
    <w:rsid w:val="00B71AF5"/>
    <w:rsid w:val="00BC072E"/>
    <w:rsid w:val="00CB0848"/>
    <w:rsid w:val="00D408C9"/>
    <w:rsid w:val="00D505B7"/>
    <w:rsid w:val="00D51319"/>
    <w:rsid w:val="00D77810"/>
    <w:rsid w:val="00D9106A"/>
    <w:rsid w:val="00DC2A8D"/>
    <w:rsid w:val="00E66287"/>
    <w:rsid w:val="00E726B1"/>
    <w:rsid w:val="00EA3264"/>
    <w:rsid w:val="00F315BA"/>
    <w:rsid w:val="00FD5F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76FD1"/>
  <w15:docId w15:val="{D4E03D21-6E8A-4BA2-88F8-9EB9E9F4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lang w:val="es-CO" w:eastAsia="es-CO" w:bidi="es-CO"/>
    </w:rPr>
  </w:style>
  <w:style w:type="paragraph" w:styleId="Ttulo1">
    <w:name w:val="heading 1"/>
    <w:basedOn w:val="Normal"/>
    <w:uiPriority w:val="1"/>
    <w:qFormat/>
    <w:pPr>
      <w:ind w:left="618"/>
      <w:outlineLvl w:val="0"/>
    </w:pPr>
    <w:rPr>
      <w:b/>
      <w:bCs/>
      <w:sz w:val="24"/>
      <w:szCs w:val="24"/>
    </w:rPr>
  </w:style>
  <w:style w:type="paragraph" w:styleId="Ttulo2">
    <w:name w:val="heading 2"/>
    <w:basedOn w:val="Normal"/>
    <w:uiPriority w:val="1"/>
    <w:qFormat/>
    <w:pPr>
      <w:ind w:left="618"/>
      <w:outlineLvl w:val="1"/>
    </w:pPr>
    <w:rPr>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20"/>
      <w:ind w:left="618"/>
    </w:pPr>
    <w:rPr>
      <w:sz w:val="24"/>
      <w:szCs w:val="24"/>
    </w:rPr>
  </w:style>
  <w:style w:type="paragraph" w:styleId="TDC2">
    <w:name w:val="toc 2"/>
    <w:basedOn w:val="Normal"/>
    <w:uiPriority w:val="1"/>
    <w:qFormat/>
    <w:pPr>
      <w:spacing w:before="122"/>
      <w:ind w:left="1718" w:hanging="879"/>
    </w:pPr>
    <w:rPr>
      <w:sz w:val="24"/>
      <w:szCs w:val="24"/>
    </w:rPr>
  </w:style>
  <w:style w:type="paragraph" w:styleId="TDC3">
    <w:name w:val="toc 3"/>
    <w:basedOn w:val="Normal"/>
    <w:uiPriority w:val="1"/>
    <w:qFormat/>
    <w:pPr>
      <w:spacing w:before="122"/>
      <w:ind w:left="1058"/>
    </w:pPr>
    <w:rPr>
      <w:sz w:val="24"/>
      <w:szCs w:val="24"/>
    </w:r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38"/>
    </w:pPr>
  </w:style>
  <w:style w:type="paragraph" w:customStyle="1" w:styleId="TableParagraph">
    <w:name w:val="Table Paragraph"/>
    <w:basedOn w:val="Normal"/>
    <w:uiPriority w:val="1"/>
    <w:qFormat/>
  </w:style>
  <w:style w:type="paragraph" w:styleId="Textonotapie">
    <w:name w:val="footnote text"/>
    <w:basedOn w:val="Normal"/>
    <w:link w:val="TextonotapieCar"/>
    <w:uiPriority w:val="99"/>
    <w:semiHidden/>
    <w:unhideWhenUsed/>
    <w:rsid w:val="00D9106A"/>
    <w:pPr>
      <w:widowControl/>
      <w:autoSpaceDE/>
      <w:autoSpaceDN/>
    </w:pPr>
    <w:rPr>
      <w:rFonts w:asciiTheme="minorHAnsi" w:eastAsiaTheme="minorHAnsi" w:hAnsiTheme="minorHAnsi" w:cstheme="minorBidi"/>
      <w:sz w:val="20"/>
      <w:szCs w:val="20"/>
      <w:lang w:eastAsia="en-US" w:bidi="ar-SA"/>
    </w:rPr>
  </w:style>
  <w:style w:type="character" w:customStyle="1" w:styleId="TextonotapieCar">
    <w:name w:val="Texto nota pie Car"/>
    <w:basedOn w:val="Fuentedeprrafopredeter"/>
    <w:link w:val="Textonotapie"/>
    <w:uiPriority w:val="99"/>
    <w:semiHidden/>
    <w:rsid w:val="00D9106A"/>
    <w:rPr>
      <w:sz w:val="20"/>
      <w:szCs w:val="20"/>
      <w:lang w:val="es-CO"/>
    </w:rPr>
  </w:style>
  <w:style w:type="character" w:styleId="Refdenotaalpie">
    <w:name w:val="footnote reference"/>
    <w:basedOn w:val="Fuentedeprrafopredeter"/>
    <w:uiPriority w:val="99"/>
    <w:semiHidden/>
    <w:unhideWhenUsed/>
    <w:rsid w:val="00D9106A"/>
    <w:rPr>
      <w:vertAlign w:val="superscript"/>
    </w:rPr>
  </w:style>
  <w:style w:type="paragraph" w:styleId="Textonotaalfinal">
    <w:name w:val="endnote text"/>
    <w:basedOn w:val="Normal"/>
    <w:link w:val="TextonotaalfinalCar"/>
    <w:uiPriority w:val="99"/>
    <w:semiHidden/>
    <w:unhideWhenUsed/>
    <w:rsid w:val="00D9106A"/>
    <w:rPr>
      <w:sz w:val="20"/>
      <w:szCs w:val="20"/>
    </w:rPr>
  </w:style>
  <w:style w:type="character" w:customStyle="1" w:styleId="TextonotaalfinalCar">
    <w:name w:val="Texto nota al final Car"/>
    <w:basedOn w:val="Fuentedeprrafopredeter"/>
    <w:link w:val="Textonotaalfinal"/>
    <w:uiPriority w:val="99"/>
    <w:semiHidden/>
    <w:rsid w:val="00D9106A"/>
    <w:rPr>
      <w:rFonts w:ascii="Arial" w:eastAsia="Arial" w:hAnsi="Arial" w:cs="Arial"/>
      <w:sz w:val="20"/>
      <w:szCs w:val="20"/>
      <w:lang w:val="es-CO" w:eastAsia="es-CO" w:bidi="es-CO"/>
    </w:rPr>
  </w:style>
  <w:style w:type="character" w:styleId="Refdenotaalfinal">
    <w:name w:val="endnote reference"/>
    <w:basedOn w:val="Fuentedeprrafopredeter"/>
    <w:uiPriority w:val="99"/>
    <w:semiHidden/>
    <w:unhideWhenUsed/>
    <w:rsid w:val="00D9106A"/>
    <w:rPr>
      <w:vertAlign w:val="superscript"/>
    </w:rPr>
  </w:style>
  <w:style w:type="character" w:styleId="Hipervnculo">
    <w:name w:val="Hyperlink"/>
    <w:basedOn w:val="Fuentedeprrafopredeter"/>
    <w:uiPriority w:val="99"/>
    <w:unhideWhenUsed/>
    <w:rsid w:val="009B697D"/>
    <w:rPr>
      <w:color w:val="0000FF" w:themeColor="hyperlink"/>
      <w:u w:val="single"/>
    </w:rPr>
  </w:style>
  <w:style w:type="character" w:customStyle="1" w:styleId="Mencinsinresolver1">
    <w:name w:val="Mención sin resolver1"/>
    <w:basedOn w:val="Fuentedeprrafopredeter"/>
    <w:uiPriority w:val="99"/>
    <w:semiHidden/>
    <w:unhideWhenUsed/>
    <w:rsid w:val="009B697D"/>
    <w:rPr>
      <w:color w:val="808080"/>
      <w:shd w:val="clear" w:color="auto" w:fill="E6E6E6"/>
    </w:rPr>
  </w:style>
  <w:style w:type="paragraph" w:styleId="TtuloTDC">
    <w:name w:val="TOC Heading"/>
    <w:basedOn w:val="Ttulo1"/>
    <w:next w:val="Normal"/>
    <w:uiPriority w:val="39"/>
    <w:unhideWhenUsed/>
    <w:qFormat/>
    <w:rsid w:val="00D7781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mbientebogota.gov.co/c/document_library/get_file?uuid=afd74c60-b35d-4a79-87ac-ca3dea79bc8d&amp;groupId=55886" TargetMode="External"/><Relationship Id="rId4" Type="http://schemas.openxmlformats.org/officeDocument/2006/relationships/settings" Target="settings.xml"/><Relationship Id="rId9" Type="http://schemas.openxmlformats.org/officeDocument/2006/relationships/hyperlink" Target="http://www.ambientebogota.gov.co/web/sda/plan-de-accion-inversion-bogota-mejor-para-todo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897FA-32A8-456F-9443-35DA01BF9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2912</Words>
  <Characters>16019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Informe Pormenorizado del sistema de Control Interno</vt:lpstr>
    </vt:vector>
  </TitlesOfParts>
  <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Pormenorizado del sistema de Control Interno</dc:title>
  <dc:subject>En cumplimiento del Art. 9 de la Ley 1474 de 2011</dc:subject>
  <dc:creator>Oficina de Control Interno</dc:creator>
  <cp:lastModifiedBy>MARCELA.REYES</cp:lastModifiedBy>
  <cp:revision>2</cp:revision>
  <dcterms:created xsi:type="dcterms:W3CDTF">2019-11-05T21:51:00Z</dcterms:created>
  <dcterms:modified xsi:type="dcterms:W3CDTF">2019-11-05T21:51:00Z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2017-11-10T00:00:00Z</vt:filetime>
  </property>
  <property fmtid="{D5CDD505-2E9C-101B-9397-08002B2CF9AE}" pid="3" name="Creator">
    <vt:lpwstr>Microsoft® Word 2016</vt:lpwstr>
  </property>
  <property fmtid="{D5CDD505-2E9C-101B-9397-08002B2CF9AE}" pid="4" name="LastSaved">
    <vt:filetime>2018-03-12T00:00:00Z</vt:filetime>
  </property>
</Properties>
</file>